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305E" w14:textId="57739031" w:rsidR="004A3639" w:rsidRPr="00BE1FF5" w:rsidRDefault="004A3639" w:rsidP="004A3639">
      <w:pPr>
        <w:jc w:val="center"/>
        <w:rPr>
          <w:rFonts w:asciiTheme="minorHAnsi" w:hAnsiTheme="minorHAnsi" w:cstheme="minorHAnsi"/>
          <w:b/>
          <w:sz w:val="28"/>
          <w:szCs w:val="28"/>
        </w:rPr>
      </w:pPr>
      <w:r w:rsidRPr="00BE1FF5">
        <w:rPr>
          <w:rFonts w:asciiTheme="minorHAnsi" w:hAnsiTheme="minorHAnsi" w:cstheme="minorHAnsi"/>
          <w:b/>
          <w:sz w:val="28"/>
          <w:szCs w:val="28"/>
        </w:rPr>
        <w:t>School Council</w:t>
      </w:r>
    </w:p>
    <w:p w14:paraId="580B5798" w14:textId="6E3AF6A8" w:rsidR="004A3639" w:rsidRPr="00BE1FF5" w:rsidRDefault="0001033F" w:rsidP="004A3639">
      <w:pPr>
        <w:jc w:val="center"/>
        <w:rPr>
          <w:rFonts w:asciiTheme="minorHAnsi" w:hAnsiTheme="minorHAnsi" w:cstheme="minorHAnsi"/>
          <w:b/>
          <w:sz w:val="28"/>
          <w:szCs w:val="28"/>
        </w:rPr>
      </w:pPr>
      <w:r>
        <w:rPr>
          <w:rFonts w:asciiTheme="minorHAnsi" w:hAnsiTheme="minorHAnsi" w:cstheme="minorHAnsi"/>
          <w:b/>
          <w:sz w:val="28"/>
          <w:szCs w:val="28"/>
        </w:rPr>
        <w:t>Cluster</w:t>
      </w:r>
      <w:r w:rsidR="003D7231">
        <w:rPr>
          <w:rFonts w:asciiTheme="minorHAnsi" w:hAnsiTheme="minorHAnsi" w:cstheme="minorHAnsi"/>
          <w:b/>
          <w:sz w:val="28"/>
          <w:szCs w:val="28"/>
        </w:rPr>
        <w:t xml:space="preserve"> </w:t>
      </w:r>
      <w:r w:rsidR="00F82054" w:rsidRPr="00BE1FF5">
        <w:rPr>
          <w:rFonts w:asciiTheme="minorHAnsi" w:hAnsiTheme="minorHAnsi" w:cstheme="minorHAnsi"/>
          <w:b/>
          <w:sz w:val="28"/>
          <w:szCs w:val="28"/>
        </w:rPr>
        <w:t>Expression of Interest</w:t>
      </w:r>
      <w:r w:rsidR="004451B1" w:rsidRPr="00BE1FF5">
        <w:rPr>
          <w:rFonts w:asciiTheme="minorHAnsi" w:hAnsiTheme="minorHAnsi" w:cstheme="minorHAnsi"/>
          <w:b/>
          <w:sz w:val="28"/>
          <w:szCs w:val="28"/>
        </w:rPr>
        <w:t xml:space="preserve"> (EOI)</w:t>
      </w:r>
    </w:p>
    <w:p w14:paraId="6E93162F" w14:textId="77777777" w:rsidR="00916C5D" w:rsidRDefault="004A3639" w:rsidP="004A3639">
      <w:pPr>
        <w:jc w:val="center"/>
        <w:rPr>
          <w:rFonts w:asciiTheme="minorHAnsi" w:hAnsiTheme="minorHAnsi" w:cstheme="minorHAnsi"/>
          <w:b/>
          <w:sz w:val="28"/>
          <w:szCs w:val="28"/>
        </w:rPr>
      </w:pPr>
      <w:r w:rsidRPr="00BE1FF5">
        <w:rPr>
          <w:rFonts w:asciiTheme="minorHAnsi" w:hAnsiTheme="minorHAnsi" w:cstheme="minorHAnsi"/>
          <w:b/>
          <w:sz w:val="28"/>
          <w:szCs w:val="28"/>
        </w:rPr>
        <w:t>Out</w:t>
      </w:r>
      <w:r w:rsidR="00D66EE2">
        <w:rPr>
          <w:rFonts w:asciiTheme="minorHAnsi" w:hAnsiTheme="minorHAnsi" w:cstheme="minorHAnsi"/>
          <w:b/>
          <w:sz w:val="28"/>
          <w:szCs w:val="28"/>
        </w:rPr>
        <w:t>side</w:t>
      </w:r>
      <w:r w:rsidRPr="00BE1FF5">
        <w:rPr>
          <w:rFonts w:asciiTheme="minorHAnsi" w:hAnsiTheme="minorHAnsi" w:cstheme="minorHAnsi"/>
          <w:b/>
          <w:sz w:val="28"/>
          <w:szCs w:val="28"/>
        </w:rPr>
        <w:t xml:space="preserve"> School Hours Care</w:t>
      </w:r>
      <w:r w:rsidR="00480D3E">
        <w:rPr>
          <w:rFonts w:asciiTheme="minorHAnsi" w:hAnsiTheme="minorHAnsi" w:cstheme="minorHAnsi"/>
          <w:b/>
          <w:sz w:val="28"/>
          <w:szCs w:val="28"/>
        </w:rPr>
        <w:t xml:space="preserve"> (OSHC)</w:t>
      </w:r>
      <w:r w:rsidR="00D66EE2">
        <w:rPr>
          <w:rFonts w:asciiTheme="minorHAnsi" w:hAnsiTheme="minorHAnsi" w:cstheme="minorHAnsi"/>
          <w:b/>
          <w:sz w:val="28"/>
          <w:szCs w:val="28"/>
        </w:rPr>
        <w:t xml:space="preserve"> service</w:t>
      </w:r>
      <w:r w:rsidRPr="00BE1FF5">
        <w:rPr>
          <w:rFonts w:asciiTheme="minorHAnsi" w:hAnsiTheme="minorHAnsi" w:cstheme="minorHAnsi"/>
          <w:b/>
          <w:sz w:val="28"/>
          <w:szCs w:val="28"/>
        </w:rPr>
        <w:t xml:space="preserve"> at </w:t>
      </w:r>
      <w:r w:rsidR="00916C5D">
        <w:rPr>
          <w:rFonts w:asciiTheme="minorHAnsi" w:hAnsiTheme="minorHAnsi" w:cstheme="minorHAnsi"/>
          <w:b/>
          <w:sz w:val="28"/>
          <w:szCs w:val="28"/>
        </w:rPr>
        <w:t>Swan Reach</w:t>
      </w:r>
      <w:r w:rsidR="003D7231" w:rsidRPr="004E677F">
        <w:rPr>
          <w:rFonts w:asciiTheme="minorHAnsi" w:hAnsiTheme="minorHAnsi" w:cstheme="minorHAnsi"/>
          <w:b/>
          <w:sz w:val="28"/>
          <w:szCs w:val="28"/>
        </w:rPr>
        <w:t xml:space="preserve"> PS</w:t>
      </w:r>
    </w:p>
    <w:p w14:paraId="462C4D11" w14:textId="6784D4E3" w:rsidR="006550FB" w:rsidRPr="004E677F" w:rsidRDefault="00916C5D" w:rsidP="004A3639">
      <w:pPr>
        <w:jc w:val="center"/>
        <w:rPr>
          <w:rFonts w:asciiTheme="minorHAnsi" w:hAnsiTheme="minorHAnsi" w:cstheme="minorHAnsi"/>
          <w:i/>
          <w:sz w:val="28"/>
          <w:szCs w:val="28"/>
        </w:rPr>
      </w:pPr>
      <w:r>
        <w:rPr>
          <w:rFonts w:asciiTheme="minorHAnsi" w:hAnsiTheme="minorHAnsi" w:cstheme="minorHAnsi"/>
          <w:b/>
          <w:sz w:val="28"/>
          <w:szCs w:val="28"/>
        </w:rPr>
        <w:t>(</w:t>
      </w:r>
      <w:r w:rsidR="00114236" w:rsidRPr="004E677F">
        <w:rPr>
          <w:rFonts w:asciiTheme="minorHAnsi" w:hAnsiTheme="minorHAnsi" w:cstheme="minorHAnsi"/>
          <w:b/>
          <w:sz w:val="28"/>
          <w:szCs w:val="28"/>
        </w:rPr>
        <w:t>Metung</w:t>
      </w:r>
      <w:r w:rsidR="003D7231" w:rsidRPr="004E677F">
        <w:rPr>
          <w:rFonts w:asciiTheme="minorHAnsi" w:hAnsiTheme="minorHAnsi" w:cstheme="minorHAnsi"/>
          <w:b/>
          <w:sz w:val="28"/>
          <w:szCs w:val="28"/>
        </w:rPr>
        <w:t xml:space="preserve"> PS</w:t>
      </w:r>
      <w:r w:rsidR="00114236" w:rsidRPr="004E677F">
        <w:rPr>
          <w:rFonts w:asciiTheme="minorHAnsi" w:hAnsiTheme="minorHAnsi" w:cstheme="minorHAnsi"/>
          <w:b/>
          <w:sz w:val="28"/>
          <w:szCs w:val="28"/>
        </w:rPr>
        <w:t xml:space="preserve"> &amp; </w:t>
      </w:r>
      <w:r>
        <w:rPr>
          <w:rFonts w:asciiTheme="minorHAnsi" w:hAnsiTheme="minorHAnsi" w:cstheme="minorHAnsi"/>
          <w:b/>
          <w:sz w:val="28"/>
          <w:szCs w:val="28"/>
        </w:rPr>
        <w:t>Nungurner</w:t>
      </w:r>
      <w:r w:rsidR="00114236" w:rsidRPr="004E677F">
        <w:rPr>
          <w:rFonts w:asciiTheme="minorHAnsi" w:hAnsiTheme="minorHAnsi" w:cstheme="minorHAnsi"/>
          <w:b/>
          <w:sz w:val="28"/>
          <w:szCs w:val="28"/>
        </w:rPr>
        <w:t xml:space="preserve"> PS</w:t>
      </w:r>
      <w:r>
        <w:rPr>
          <w:rFonts w:asciiTheme="minorHAnsi" w:hAnsiTheme="minorHAnsi" w:cstheme="minorHAnsi"/>
          <w:b/>
          <w:sz w:val="28"/>
          <w:szCs w:val="28"/>
        </w:rPr>
        <w:t xml:space="preserve"> to access the </w:t>
      </w:r>
      <w:r w:rsidR="003D1BAB">
        <w:rPr>
          <w:rFonts w:asciiTheme="minorHAnsi" w:hAnsiTheme="minorHAnsi" w:cstheme="minorHAnsi"/>
          <w:b/>
          <w:sz w:val="28"/>
          <w:szCs w:val="28"/>
        </w:rPr>
        <w:t xml:space="preserve">Swan Reach </w:t>
      </w:r>
      <w:r>
        <w:rPr>
          <w:rFonts w:asciiTheme="minorHAnsi" w:hAnsiTheme="minorHAnsi" w:cstheme="minorHAnsi"/>
          <w:b/>
          <w:sz w:val="28"/>
          <w:szCs w:val="28"/>
        </w:rPr>
        <w:t>service via transport)</w:t>
      </w:r>
    </w:p>
    <w:p w14:paraId="2C955FC4" w14:textId="77777777" w:rsidR="006550FB" w:rsidRPr="00CB65DF" w:rsidRDefault="006550FB" w:rsidP="006550FB">
      <w:pPr>
        <w:pBdr>
          <w:top w:val="single" w:sz="12" w:space="1" w:color="auto"/>
        </w:pBd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8"/>
      </w:tblGrid>
      <w:tr w:rsidR="008E120B" w14:paraId="089A58C9" w14:textId="77777777" w:rsidTr="008E120B">
        <w:tc>
          <w:tcPr>
            <w:tcW w:w="2518" w:type="dxa"/>
          </w:tcPr>
          <w:p w14:paraId="7987ACD4" w14:textId="77777777" w:rsidR="008E120B" w:rsidRPr="00CB65DF" w:rsidRDefault="006550F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b/>
              </w:rPr>
              <w:t xml:space="preserve"> </w:t>
            </w:r>
            <w:r w:rsidR="008E120B" w:rsidRPr="00CB65DF">
              <w:rPr>
                <w:rFonts w:asciiTheme="minorHAnsi" w:hAnsiTheme="minorHAnsi" w:cstheme="minorHAnsi"/>
                <w:b/>
              </w:rPr>
              <w:t xml:space="preserve">Reference Number:  </w:t>
            </w:r>
          </w:p>
        </w:tc>
        <w:tc>
          <w:tcPr>
            <w:tcW w:w="6768" w:type="dxa"/>
          </w:tcPr>
          <w:p w14:paraId="64FE3DEB" w14:textId="2EDCF474" w:rsidR="008E120B" w:rsidRPr="00E86339" w:rsidRDefault="00114236" w:rsidP="008E120B">
            <w:pPr>
              <w:tabs>
                <w:tab w:val="left" w:pos="2250"/>
                <w:tab w:val="left" w:pos="4590"/>
              </w:tabs>
              <w:spacing w:before="40" w:after="40"/>
              <w:rPr>
                <w:rFonts w:asciiTheme="minorHAnsi" w:hAnsiTheme="minorHAnsi" w:cstheme="minorHAnsi"/>
                <w:color w:val="0070C0"/>
              </w:rPr>
            </w:pPr>
            <w:r w:rsidRPr="004E677F">
              <w:rPr>
                <w:rFonts w:asciiTheme="minorHAnsi" w:hAnsiTheme="minorHAnsi" w:cstheme="minorHAnsi"/>
                <w:b/>
              </w:rPr>
              <w:t>SRPS</w:t>
            </w:r>
            <w:r w:rsidR="000555AB" w:rsidRPr="004E677F">
              <w:rPr>
                <w:rFonts w:asciiTheme="minorHAnsi" w:hAnsiTheme="minorHAnsi" w:cstheme="minorHAnsi"/>
                <w:b/>
              </w:rPr>
              <w:t>-00</w:t>
            </w:r>
            <w:r w:rsidR="00916C5D">
              <w:rPr>
                <w:rFonts w:asciiTheme="minorHAnsi" w:hAnsiTheme="minorHAnsi" w:cstheme="minorHAnsi"/>
                <w:b/>
              </w:rPr>
              <w:t>2</w:t>
            </w:r>
          </w:p>
        </w:tc>
      </w:tr>
      <w:tr w:rsidR="008E120B" w14:paraId="42CC6162" w14:textId="77777777" w:rsidTr="008E120B">
        <w:tc>
          <w:tcPr>
            <w:tcW w:w="2518" w:type="dxa"/>
          </w:tcPr>
          <w:p w14:paraId="244CC687" w14:textId="77777777" w:rsidR="008E120B" w:rsidRPr="00CB65DF" w:rsidRDefault="008E120B" w:rsidP="008E120B">
            <w:pPr>
              <w:tabs>
                <w:tab w:val="left" w:pos="2250"/>
                <w:tab w:val="left" w:pos="4590"/>
              </w:tabs>
              <w:spacing w:before="40" w:after="40"/>
              <w:rPr>
                <w:rFonts w:asciiTheme="minorHAnsi" w:hAnsiTheme="minorHAnsi" w:cstheme="minorHAnsi"/>
                <w:b/>
              </w:rPr>
            </w:pPr>
          </w:p>
        </w:tc>
        <w:tc>
          <w:tcPr>
            <w:tcW w:w="6768" w:type="dxa"/>
          </w:tcPr>
          <w:p w14:paraId="3068E2AA" w14:textId="77777777" w:rsidR="008E120B" w:rsidRPr="008E120B" w:rsidRDefault="008E120B" w:rsidP="008E120B">
            <w:pPr>
              <w:tabs>
                <w:tab w:val="left" w:pos="2250"/>
                <w:tab w:val="left" w:pos="4590"/>
              </w:tabs>
              <w:spacing w:before="40" w:after="40"/>
              <w:rPr>
                <w:rFonts w:asciiTheme="minorHAnsi" w:hAnsiTheme="minorHAnsi" w:cstheme="minorHAnsi"/>
                <w:b/>
                <w:color w:val="0070C0"/>
              </w:rPr>
            </w:pPr>
          </w:p>
        </w:tc>
      </w:tr>
      <w:tr w:rsidR="008E120B" w14:paraId="414ED68A" w14:textId="77777777" w:rsidTr="008E120B">
        <w:tc>
          <w:tcPr>
            <w:tcW w:w="2518" w:type="dxa"/>
          </w:tcPr>
          <w:p w14:paraId="35C0CD56" w14:textId="77777777" w:rsidR="008E120B" w:rsidRPr="00CB65DF"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b/>
              </w:rPr>
              <w:t>Submission Details:</w:t>
            </w:r>
          </w:p>
        </w:tc>
        <w:tc>
          <w:tcPr>
            <w:tcW w:w="6768" w:type="dxa"/>
          </w:tcPr>
          <w:p w14:paraId="409222D3" w14:textId="77777777" w:rsidR="008E120B" w:rsidRPr="008E120B" w:rsidRDefault="008E120B" w:rsidP="008E120B">
            <w:pPr>
              <w:tabs>
                <w:tab w:val="left" w:pos="2250"/>
                <w:tab w:val="left" w:pos="4590"/>
              </w:tabs>
              <w:spacing w:before="40" w:after="40"/>
              <w:rPr>
                <w:rFonts w:asciiTheme="minorHAnsi" w:hAnsiTheme="minorHAnsi" w:cstheme="minorHAnsi"/>
              </w:rPr>
            </w:pPr>
          </w:p>
        </w:tc>
      </w:tr>
      <w:tr w:rsidR="008E120B" w14:paraId="491CB303" w14:textId="77777777" w:rsidTr="008E120B">
        <w:tc>
          <w:tcPr>
            <w:tcW w:w="2518" w:type="dxa"/>
          </w:tcPr>
          <w:p w14:paraId="08893677" w14:textId="77777777" w:rsidR="008E120B"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lang w:val="en-GB"/>
              </w:rPr>
              <w:t>Closing Time:</w:t>
            </w:r>
          </w:p>
        </w:tc>
        <w:tc>
          <w:tcPr>
            <w:tcW w:w="6768" w:type="dxa"/>
          </w:tcPr>
          <w:p w14:paraId="12FB2DE7" w14:textId="2636086B" w:rsidR="008E120B" w:rsidRPr="004E677F" w:rsidRDefault="00174431" w:rsidP="008E120B">
            <w:pPr>
              <w:tabs>
                <w:tab w:val="left" w:pos="2250"/>
                <w:tab w:val="left" w:pos="4590"/>
              </w:tabs>
              <w:spacing w:before="40" w:after="40"/>
              <w:rPr>
                <w:rFonts w:asciiTheme="minorHAnsi" w:hAnsiTheme="minorHAnsi" w:cstheme="minorHAnsi"/>
                <w:lang w:val="en-GB"/>
              </w:rPr>
            </w:pPr>
            <w:r>
              <w:rPr>
                <w:rFonts w:asciiTheme="minorHAnsi" w:hAnsiTheme="minorHAnsi" w:cstheme="minorHAnsi"/>
                <w:b/>
                <w:bCs/>
              </w:rPr>
              <w:t>Tuesday</w:t>
            </w:r>
            <w:r w:rsidR="00916C5D">
              <w:rPr>
                <w:rFonts w:asciiTheme="minorHAnsi" w:hAnsiTheme="minorHAnsi" w:cstheme="minorHAnsi"/>
                <w:b/>
                <w:bCs/>
              </w:rPr>
              <w:t xml:space="preserve"> November 2</w:t>
            </w:r>
            <w:r>
              <w:rPr>
                <w:rFonts w:asciiTheme="minorHAnsi" w:hAnsiTheme="minorHAnsi" w:cstheme="minorHAnsi"/>
                <w:b/>
                <w:bCs/>
              </w:rPr>
              <w:t>2nd</w:t>
            </w:r>
            <w:r w:rsidR="00114236" w:rsidRPr="004E677F">
              <w:rPr>
                <w:rFonts w:asciiTheme="minorHAnsi" w:hAnsiTheme="minorHAnsi" w:cstheme="minorHAnsi"/>
                <w:b/>
                <w:bCs/>
              </w:rPr>
              <w:t xml:space="preserve"> at </w:t>
            </w:r>
            <w:r w:rsidR="003B72DC" w:rsidRPr="004E677F">
              <w:rPr>
                <w:rFonts w:asciiTheme="minorHAnsi" w:hAnsiTheme="minorHAnsi" w:cstheme="minorHAnsi"/>
                <w:b/>
                <w:bCs/>
              </w:rPr>
              <w:t>4pm</w:t>
            </w:r>
            <w:r w:rsidR="008E120B" w:rsidRPr="004E677F">
              <w:rPr>
                <w:rFonts w:asciiTheme="minorHAnsi" w:hAnsiTheme="minorHAnsi" w:cstheme="minorHAnsi"/>
              </w:rPr>
              <w:t xml:space="preserve"> AEST</w:t>
            </w:r>
            <w:r w:rsidR="008C6DBC" w:rsidRPr="004E677F">
              <w:rPr>
                <w:rFonts w:asciiTheme="minorHAnsi" w:hAnsiTheme="minorHAnsi" w:cstheme="minorHAnsi"/>
              </w:rPr>
              <w:t>/AEDST</w:t>
            </w:r>
          </w:p>
        </w:tc>
      </w:tr>
      <w:tr w:rsidR="008E120B" w14:paraId="4AAACD97" w14:textId="77777777" w:rsidTr="008E120B">
        <w:tc>
          <w:tcPr>
            <w:tcW w:w="2518" w:type="dxa"/>
          </w:tcPr>
          <w:p w14:paraId="6D0C477D" w14:textId="77777777" w:rsidR="008E120B"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lang w:val="en-GB"/>
              </w:rPr>
              <w:t>Place of Lodgement:</w:t>
            </w:r>
          </w:p>
        </w:tc>
        <w:tc>
          <w:tcPr>
            <w:tcW w:w="6768" w:type="dxa"/>
          </w:tcPr>
          <w:p w14:paraId="0B1F789B" w14:textId="1871A83F" w:rsidR="008E120B" w:rsidRPr="004E677F" w:rsidRDefault="00916C5D" w:rsidP="008E120B">
            <w:pPr>
              <w:tabs>
                <w:tab w:val="left" w:pos="2250"/>
                <w:tab w:val="left" w:pos="4590"/>
              </w:tabs>
              <w:spacing w:before="40" w:after="40"/>
              <w:rPr>
                <w:rFonts w:asciiTheme="minorHAnsi" w:hAnsiTheme="minorHAnsi" w:cstheme="minorHAnsi"/>
              </w:rPr>
            </w:pPr>
            <w:r>
              <w:rPr>
                <w:rFonts w:asciiTheme="minorHAnsi" w:hAnsiTheme="minorHAnsi" w:cstheme="minorHAnsi"/>
              </w:rPr>
              <w:t>Swan Reach</w:t>
            </w:r>
            <w:r w:rsidR="006F367F" w:rsidRPr="004E677F">
              <w:rPr>
                <w:rFonts w:asciiTheme="minorHAnsi" w:hAnsiTheme="minorHAnsi" w:cstheme="minorHAnsi"/>
              </w:rPr>
              <w:t xml:space="preserve"> Primary School – </w:t>
            </w:r>
            <w:r>
              <w:rPr>
                <w:rFonts w:asciiTheme="minorHAnsi" w:hAnsiTheme="minorHAnsi" w:cstheme="minorHAnsi"/>
              </w:rPr>
              <w:t>21 School Road</w:t>
            </w:r>
            <w:r w:rsidR="008E120B" w:rsidRPr="004E677F">
              <w:rPr>
                <w:rFonts w:asciiTheme="minorHAnsi" w:hAnsiTheme="minorHAnsi" w:cstheme="minorHAnsi"/>
              </w:rPr>
              <w:t xml:space="preserve">,  </w:t>
            </w:r>
          </w:p>
          <w:p w14:paraId="51627EE4" w14:textId="3D0F47D5" w:rsidR="008E120B" w:rsidRPr="004E677F" w:rsidRDefault="00916C5D" w:rsidP="008E120B">
            <w:pPr>
              <w:tabs>
                <w:tab w:val="left" w:pos="2250"/>
                <w:tab w:val="left" w:pos="4590"/>
              </w:tabs>
              <w:spacing w:before="40" w:after="40"/>
              <w:rPr>
                <w:rFonts w:asciiTheme="minorHAnsi" w:hAnsiTheme="minorHAnsi" w:cstheme="minorHAnsi"/>
              </w:rPr>
            </w:pPr>
            <w:r>
              <w:rPr>
                <w:rFonts w:asciiTheme="minorHAnsi" w:hAnsiTheme="minorHAnsi" w:cstheme="minorHAnsi"/>
              </w:rPr>
              <w:t>Swan Reach</w:t>
            </w:r>
            <w:r w:rsidR="006F367F" w:rsidRPr="004E677F">
              <w:rPr>
                <w:rFonts w:asciiTheme="minorHAnsi" w:hAnsiTheme="minorHAnsi" w:cstheme="minorHAnsi"/>
              </w:rPr>
              <w:t>,</w:t>
            </w:r>
            <w:r w:rsidR="008E120B" w:rsidRPr="004E677F">
              <w:rPr>
                <w:rFonts w:asciiTheme="minorHAnsi" w:hAnsiTheme="minorHAnsi" w:cstheme="minorHAnsi"/>
              </w:rPr>
              <w:t xml:space="preserve"> Victoria </w:t>
            </w:r>
            <w:r w:rsidR="006F367F" w:rsidRPr="004E677F">
              <w:rPr>
                <w:rFonts w:asciiTheme="minorHAnsi" w:hAnsiTheme="minorHAnsi" w:cstheme="minorHAnsi"/>
              </w:rPr>
              <w:t>3</w:t>
            </w:r>
            <w:r w:rsidR="00114236" w:rsidRPr="004E677F">
              <w:rPr>
                <w:rFonts w:asciiTheme="minorHAnsi" w:hAnsiTheme="minorHAnsi" w:cstheme="minorHAnsi"/>
              </w:rPr>
              <w:t>90</w:t>
            </w:r>
            <w:r w:rsidR="004B6DC3">
              <w:rPr>
                <w:rFonts w:asciiTheme="minorHAnsi" w:hAnsiTheme="minorHAnsi" w:cstheme="minorHAnsi"/>
              </w:rPr>
              <w:t>3</w:t>
            </w:r>
          </w:p>
        </w:tc>
      </w:tr>
      <w:tr w:rsidR="008E120B" w14:paraId="496A00D9" w14:textId="77777777" w:rsidTr="008E120B">
        <w:tc>
          <w:tcPr>
            <w:tcW w:w="2518" w:type="dxa"/>
          </w:tcPr>
          <w:p w14:paraId="159DEEC1" w14:textId="77777777" w:rsidR="008E120B"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lang w:val="en-GB"/>
              </w:rPr>
              <w:t>Receiving Staff Member:</w:t>
            </w:r>
          </w:p>
        </w:tc>
        <w:tc>
          <w:tcPr>
            <w:tcW w:w="6768" w:type="dxa"/>
          </w:tcPr>
          <w:p w14:paraId="66DD0DDF" w14:textId="4E42E225" w:rsidR="008E120B" w:rsidRPr="004E677F" w:rsidRDefault="004B6DC3" w:rsidP="008E120B">
            <w:pPr>
              <w:tabs>
                <w:tab w:val="left" w:pos="2250"/>
                <w:tab w:val="left" w:pos="4590"/>
              </w:tabs>
              <w:spacing w:before="40" w:after="40"/>
              <w:rPr>
                <w:rFonts w:asciiTheme="minorHAnsi" w:hAnsiTheme="minorHAnsi" w:cstheme="minorHAnsi"/>
                <w:lang w:val="en-GB"/>
              </w:rPr>
            </w:pPr>
            <w:r>
              <w:rPr>
                <w:rFonts w:asciiTheme="minorHAnsi" w:hAnsiTheme="minorHAnsi" w:cstheme="minorHAnsi"/>
                <w:lang w:val="en-GB"/>
              </w:rPr>
              <w:t>Warwick Fraser</w:t>
            </w:r>
            <w:r w:rsidR="006F367F" w:rsidRPr="004E677F">
              <w:rPr>
                <w:rFonts w:asciiTheme="minorHAnsi" w:hAnsiTheme="minorHAnsi" w:cstheme="minorHAnsi"/>
                <w:lang w:val="en-GB"/>
              </w:rPr>
              <w:t xml:space="preserve"> (Principal)</w:t>
            </w:r>
          </w:p>
        </w:tc>
      </w:tr>
      <w:tr w:rsidR="008E120B" w14:paraId="0A2C08F9" w14:textId="77777777" w:rsidTr="008E120B">
        <w:tc>
          <w:tcPr>
            <w:tcW w:w="2518" w:type="dxa"/>
          </w:tcPr>
          <w:p w14:paraId="02AF60B3" w14:textId="77777777" w:rsidR="008E120B"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lang w:val="en-GB"/>
              </w:rPr>
              <w:t>Additional Details:</w:t>
            </w:r>
          </w:p>
        </w:tc>
        <w:tc>
          <w:tcPr>
            <w:tcW w:w="6768" w:type="dxa"/>
          </w:tcPr>
          <w:p w14:paraId="1D1D5AAB" w14:textId="267DE5C3" w:rsidR="008E120B" w:rsidRDefault="000E3303" w:rsidP="003E0535">
            <w:pPr>
              <w:tabs>
                <w:tab w:val="left" w:pos="2250"/>
                <w:tab w:val="left" w:pos="4590"/>
              </w:tabs>
              <w:spacing w:before="40" w:after="40"/>
              <w:rPr>
                <w:rFonts w:asciiTheme="minorHAnsi" w:hAnsiTheme="minorHAnsi" w:cstheme="minorHAnsi"/>
                <w:lang w:val="en-GB"/>
              </w:rPr>
            </w:pPr>
            <w:r>
              <w:rPr>
                <w:rFonts w:asciiTheme="minorHAnsi" w:hAnsiTheme="minorHAnsi" w:cstheme="minorHAnsi"/>
                <w:lang w:val="en-GB"/>
              </w:rPr>
              <w:t>The</w:t>
            </w:r>
            <w:r w:rsidRPr="00CB65DF">
              <w:rPr>
                <w:rFonts w:asciiTheme="minorHAnsi" w:hAnsiTheme="minorHAnsi" w:cstheme="minorHAnsi"/>
                <w:lang w:val="en-GB"/>
              </w:rPr>
              <w:t xml:space="preserve"> EOI submissions </w:t>
            </w:r>
            <w:r>
              <w:rPr>
                <w:rFonts w:asciiTheme="minorHAnsi" w:hAnsiTheme="minorHAnsi" w:cstheme="minorHAnsi"/>
                <w:lang w:val="en-GB"/>
              </w:rPr>
              <w:t>can</w:t>
            </w:r>
            <w:r w:rsidRPr="00CB65DF">
              <w:rPr>
                <w:rFonts w:asciiTheme="minorHAnsi" w:hAnsiTheme="minorHAnsi" w:cstheme="minorHAnsi"/>
                <w:lang w:val="en-GB"/>
              </w:rPr>
              <w:t xml:space="preserve"> be</w:t>
            </w:r>
            <w:r>
              <w:rPr>
                <w:rFonts w:asciiTheme="minorHAnsi" w:hAnsiTheme="minorHAnsi" w:cstheme="minorHAnsi"/>
                <w:color w:val="0070C0"/>
                <w:lang w:val="en-GB"/>
              </w:rPr>
              <w:t xml:space="preserve"> </w:t>
            </w:r>
            <w:r w:rsidRPr="002D5625">
              <w:rPr>
                <w:rFonts w:asciiTheme="minorHAnsi" w:hAnsiTheme="minorHAnsi" w:cstheme="minorHAnsi"/>
                <w:lang w:val="en-GB"/>
              </w:rPr>
              <w:t>hard copy</w:t>
            </w:r>
            <w:r w:rsidRPr="00CB65DF">
              <w:rPr>
                <w:rFonts w:asciiTheme="minorHAnsi" w:hAnsiTheme="minorHAnsi" w:cstheme="minorHAnsi"/>
                <w:lang w:val="en-GB"/>
              </w:rPr>
              <w:t>, in a</w:t>
            </w:r>
            <w:r>
              <w:rPr>
                <w:rFonts w:asciiTheme="minorHAnsi" w:hAnsiTheme="minorHAnsi" w:cstheme="minorHAnsi"/>
                <w:lang w:val="en-GB"/>
              </w:rPr>
              <w:t xml:space="preserve"> </w:t>
            </w:r>
            <w:r w:rsidRPr="00CB65DF">
              <w:rPr>
                <w:rFonts w:asciiTheme="minorHAnsi" w:hAnsiTheme="minorHAnsi" w:cstheme="minorHAnsi"/>
                <w:lang w:val="en-GB"/>
              </w:rPr>
              <w:t xml:space="preserve">sealed envelope, clearly marked </w:t>
            </w:r>
            <w:r w:rsidR="00567D7C">
              <w:rPr>
                <w:rFonts w:asciiTheme="minorHAnsi" w:hAnsiTheme="minorHAnsi" w:cstheme="minorHAnsi"/>
                <w:lang w:val="en-GB"/>
              </w:rPr>
              <w:t>“</w:t>
            </w:r>
            <w:r w:rsidR="00114236">
              <w:rPr>
                <w:rFonts w:asciiTheme="minorHAnsi" w:hAnsiTheme="minorHAnsi" w:cstheme="minorHAnsi"/>
                <w:color w:val="0D0D0D" w:themeColor="text1" w:themeTint="F2"/>
                <w:lang w:val="en-GB"/>
              </w:rPr>
              <w:t>Swan Reach</w:t>
            </w:r>
            <w:r w:rsidRPr="00CB65DF">
              <w:rPr>
                <w:rFonts w:asciiTheme="minorHAnsi" w:hAnsiTheme="minorHAnsi" w:cstheme="minorHAnsi"/>
                <w:lang w:val="en-GB"/>
              </w:rPr>
              <w:t xml:space="preserve"> </w:t>
            </w:r>
            <w:r w:rsidR="004B6DC3">
              <w:rPr>
                <w:rFonts w:asciiTheme="minorHAnsi" w:hAnsiTheme="minorHAnsi" w:cstheme="minorHAnsi"/>
                <w:lang w:val="en-GB"/>
              </w:rPr>
              <w:t xml:space="preserve">Cluster </w:t>
            </w:r>
            <w:r w:rsidRPr="00CB65DF">
              <w:rPr>
                <w:rFonts w:asciiTheme="minorHAnsi" w:hAnsiTheme="minorHAnsi" w:cstheme="minorHAnsi"/>
                <w:lang w:val="en-GB"/>
              </w:rPr>
              <w:t xml:space="preserve">OSHC EOI </w:t>
            </w:r>
            <w:r>
              <w:rPr>
                <w:rFonts w:asciiTheme="minorHAnsi" w:hAnsiTheme="minorHAnsi" w:cstheme="minorHAnsi"/>
                <w:lang w:val="en-GB"/>
              </w:rPr>
              <w:t>SUBMISSION”</w:t>
            </w:r>
          </w:p>
        </w:tc>
      </w:tr>
      <w:tr w:rsidR="008E120B" w:rsidRPr="000E3303" w14:paraId="3870E76A" w14:textId="77777777" w:rsidTr="008E120B">
        <w:trPr>
          <w:trHeight w:val="839"/>
        </w:trPr>
        <w:tc>
          <w:tcPr>
            <w:tcW w:w="2518" w:type="dxa"/>
          </w:tcPr>
          <w:p w14:paraId="56610170" w14:textId="77777777" w:rsidR="008E120B" w:rsidRPr="00CB65DF" w:rsidRDefault="008E120B" w:rsidP="008E120B">
            <w:pPr>
              <w:tabs>
                <w:tab w:val="left" w:pos="2250"/>
                <w:tab w:val="left" w:pos="4590"/>
              </w:tabs>
              <w:spacing w:before="40" w:after="40"/>
              <w:rPr>
                <w:rFonts w:asciiTheme="minorHAnsi" w:hAnsiTheme="minorHAnsi" w:cstheme="minorHAnsi"/>
                <w:lang w:val="en-GB"/>
              </w:rPr>
            </w:pPr>
          </w:p>
        </w:tc>
        <w:tc>
          <w:tcPr>
            <w:tcW w:w="6768" w:type="dxa"/>
          </w:tcPr>
          <w:p w14:paraId="095EF526" w14:textId="31A3E493" w:rsidR="008E120B" w:rsidRDefault="003E0535" w:rsidP="002D5625">
            <w:pPr>
              <w:tabs>
                <w:tab w:val="left" w:pos="2250"/>
                <w:tab w:val="left" w:pos="4590"/>
              </w:tabs>
              <w:spacing w:before="40" w:after="40"/>
              <w:rPr>
                <w:rFonts w:asciiTheme="minorHAnsi" w:hAnsiTheme="minorHAnsi" w:cstheme="minorHAnsi"/>
                <w:lang w:val="en-GB"/>
              </w:rPr>
            </w:pPr>
            <w:r w:rsidRPr="00BE1FF5">
              <w:rPr>
                <w:rFonts w:asciiTheme="minorHAnsi" w:hAnsiTheme="minorHAnsi" w:cstheme="minorHAnsi"/>
                <w:lang w:val="en-GB"/>
              </w:rPr>
              <w:t xml:space="preserve">The submission </w:t>
            </w:r>
            <w:r w:rsidR="003B72DC">
              <w:rPr>
                <w:rFonts w:asciiTheme="minorHAnsi" w:hAnsiTheme="minorHAnsi" w:cstheme="minorHAnsi"/>
                <w:lang w:val="en-GB"/>
              </w:rPr>
              <w:t>can</w:t>
            </w:r>
            <w:r w:rsidRPr="00BE1FF5">
              <w:rPr>
                <w:rFonts w:asciiTheme="minorHAnsi" w:hAnsiTheme="minorHAnsi" w:cstheme="minorHAnsi"/>
                <w:lang w:val="en-GB"/>
              </w:rPr>
              <w:t xml:space="preserve"> be provided </w:t>
            </w:r>
            <w:r w:rsidR="002D5625" w:rsidRPr="002D5625">
              <w:rPr>
                <w:rFonts w:asciiTheme="minorHAnsi" w:hAnsiTheme="minorHAnsi" w:cstheme="minorHAnsi"/>
                <w:lang w:val="en-GB"/>
              </w:rPr>
              <w:t xml:space="preserve">via email. </w:t>
            </w:r>
            <w:r w:rsidR="002D5625">
              <w:rPr>
                <w:rFonts w:asciiTheme="minorHAnsi" w:hAnsiTheme="minorHAnsi" w:cstheme="minorHAnsi"/>
                <w:lang w:val="en-GB"/>
              </w:rPr>
              <w:t>EOI submissions</w:t>
            </w:r>
            <w:r w:rsidR="002D5625" w:rsidRPr="002D5625">
              <w:rPr>
                <w:rFonts w:asciiTheme="minorHAnsi" w:hAnsiTheme="minorHAnsi" w:cstheme="minorHAnsi"/>
                <w:lang w:val="en-GB"/>
              </w:rPr>
              <w:t xml:space="preserve"> must be received at the foll</w:t>
            </w:r>
            <w:r w:rsidR="008C6DBC">
              <w:rPr>
                <w:rFonts w:asciiTheme="minorHAnsi" w:hAnsiTheme="minorHAnsi" w:cstheme="minorHAnsi"/>
                <w:lang w:val="en-GB"/>
              </w:rPr>
              <w:t>owing email address before the C</w:t>
            </w:r>
            <w:r w:rsidR="002D5625" w:rsidRPr="002D5625">
              <w:rPr>
                <w:rFonts w:asciiTheme="minorHAnsi" w:hAnsiTheme="minorHAnsi" w:cstheme="minorHAnsi"/>
                <w:lang w:val="en-GB"/>
              </w:rPr>
              <w:t xml:space="preserve">losing </w:t>
            </w:r>
            <w:r w:rsidR="008C6DBC">
              <w:rPr>
                <w:rFonts w:asciiTheme="minorHAnsi" w:hAnsiTheme="minorHAnsi" w:cstheme="minorHAnsi"/>
                <w:lang w:val="en-GB"/>
              </w:rPr>
              <w:t>T</w:t>
            </w:r>
            <w:r w:rsidR="002D5625">
              <w:rPr>
                <w:rFonts w:asciiTheme="minorHAnsi" w:hAnsiTheme="minorHAnsi" w:cstheme="minorHAnsi"/>
                <w:lang w:val="en-GB"/>
              </w:rPr>
              <w:t>ime</w:t>
            </w:r>
            <w:r w:rsidR="002D5625" w:rsidRPr="002D5625">
              <w:rPr>
                <w:rFonts w:asciiTheme="minorHAnsi" w:hAnsiTheme="minorHAnsi" w:cstheme="minorHAnsi"/>
                <w:lang w:val="en-GB"/>
              </w:rPr>
              <w:t xml:space="preserve">: </w:t>
            </w:r>
          </w:p>
          <w:p w14:paraId="701B0547" w14:textId="77777777" w:rsidR="004B6DC3" w:rsidRPr="00B53CC5" w:rsidRDefault="004B6DC3" w:rsidP="004B6DC3">
            <w:pPr>
              <w:pStyle w:val="Indent4"/>
              <w:spacing w:before="0"/>
              <w:ind w:left="0"/>
              <w:rPr>
                <w:rStyle w:val="Hyperlink"/>
                <w:color w:val="auto"/>
                <w:sz w:val="20"/>
              </w:rPr>
            </w:pPr>
            <w:r w:rsidRPr="00B53CC5">
              <w:rPr>
                <w:rFonts w:asciiTheme="minorHAnsi" w:hAnsiTheme="minorHAnsi" w:cstheme="minorHAnsi"/>
                <w:sz w:val="20"/>
              </w:rPr>
              <w:t>warwick.fraser@education.vic.gov.au</w:t>
            </w:r>
          </w:p>
          <w:p w14:paraId="4EF3F120" w14:textId="183143F1" w:rsidR="000E3303" w:rsidRPr="00090AE1" w:rsidRDefault="000E3303" w:rsidP="000E3303">
            <w:pPr>
              <w:rPr>
                <w:rFonts w:asciiTheme="majorHAnsi" w:hAnsiTheme="majorHAnsi" w:cstheme="majorHAnsi"/>
                <w:b/>
                <w:bCs/>
                <w:u w:val="single"/>
              </w:rPr>
            </w:pPr>
            <w:r w:rsidRPr="00090AE1">
              <w:rPr>
                <w:rFonts w:asciiTheme="majorHAnsi" w:hAnsiTheme="majorHAnsi" w:cstheme="majorHAnsi"/>
                <w:b/>
                <w:bCs/>
                <w:u w:val="single"/>
              </w:rPr>
              <w:t xml:space="preserve">School Council </w:t>
            </w:r>
            <w:r w:rsidR="00016138" w:rsidRPr="00090AE1">
              <w:rPr>
                <w:rFonts w:asciiTheme="majorHAnsi" w:hAnsiTheme="majorHAnsi" w:cstheme="majorHAnsi"/>
                <w:b/>
                <w:bCs/>
                <w:u w:val="single"/>
              </w:rPr>
              <w:t>C</w:t>
            </w:r>
            <w:r w:rsidR="004B6DC3">
              <w:rPr>
                <w:rFonts w:asciiTheme="majorHAnsi" w:hAnsiTheme="majorHAnsi" w:cstheme="majorHAnsi"/>
                <w:b/>
                <w:bCs/>
                <w:u w:val="single"/>
              </w:rPr>
              <w:t>luster</w:t>
            </w:r>
            <w:r w:rsidR="00016138" w:rsidRPr="00090AE1">
              <w:rPr>
                <w:rFonts w:asciiTheme="majorHAnsi" w:hAnsiTheme="majorHAnsi" w:cstheme="majorHAnsi"/>
                <w:b/>
                <w:bCs/>
                <w:u w:val="single"/>
              </w:rPr>
              <w:t xml:space="preserve"> </w:t>
            </w:r>
            <w:r w:rsidRPr="00090AE1">
              <w:rPr>
                <w:rFonts w:asciiTheme="majorHAnsi" w:hAnsiTheme="majorHAnsi" w:cstheme="majorHAnsi"/>
                <w:b/>
                <w:bCs/>
                <w:u w:val="single"/>
              </w:rPr>
              <w:t>Expression of Interest (EOI)</w:t>
            </w:r>
          </w:p>
          <w:p w14:paraId="7F763FCC" w14:textId="69514390" w:rsidR="000E3303" w:rsidRPr="004E677F" w:rsidRDefault="000E3303" w:rsidP="000E3303">
            <w:pPr>
              <w:spacing w:after="120"/>
              <w:rPr>
                <w:rFonts w:asciiTheme="majorHAnsi" w:hAnsiTheme="majorHAnsi" w:cstheme="majorHAnsi"/>
              </w:rPr>
            </w:pPr>
            <w:r w:rsidRPr="000E3303">
              <w:rPr>
                <w:rFonts w:asciiTheme="majorHAnsi" w:hAnsiTheme="majorHAnsi" w:cstheme="majorHAnsi"/>
              </w:rPr>
              <w:t xml:space="preserve">Outside School Hours Care (OSHC) Service at </w:t>
            </w:r>
            <w:r w:rsidR="00AF1E44" w:rsidRPr="004E677F">
              <w:rPr>
                <w:rFonts w:asciiTheme="majorHAnsi" w:hAnsiTheme="majorHAnsi" w:cstheme="majorHAnsi"/>
              </w:rPr>
              <w:t>Swan Reach</w:t>
            </w:r>
            <w:r w:rsidR="00016138" w:rsidRPr="004E677F">
              <w:rPr>
                <w:rFonts w:asciiTheme="majorHAnsi" w:hAnsiTheme="majorHAnsi" w:cstheme="majorHAnsi"/>
              </w:rPr>
              <w:t xml:space="preserve"> Primary School</w:t>
            </w:r>
            <w:r w:rsidR="004B6DC3">
              <w:rPr>
                <w:rFonts w:asciiTheme="majorHAnsi" w:hAnsiTheme="majorHAnsi" w:cstheme="majorHAnsi"/>
              </w:rPr>
              <w:t xml:space="preserve"> with access via transport for students from Nungurner and Metung Primary Schools.</w:t>
            </w:r>
          </w:p>
          <w:p w14:paraId="380A9AAA" w14:textId="6D99CBBE" w:rsidR="00F8771A" w:rsidRDefault="000E3303" w:rsidP="00F8771A">
            <w:pPr>
              <w:spacing w:after="120"/>
              <w:rPr>
                <w:rFonts w:asciiTheme="majorHAnsi" w:hAnsiTheme="majorHAnsi" w:cstheme="majorHAnsi"/>
              </w:rPr>
            </w:pPr>
            <w:r w:rsidRPr="000E3303">
              <w:rPr>
                <w:rFonts w:asciiTheme="majorHAnsi" w:hAnsiTheme="majorHAnsi" w:cstheme="majorHAnsi"/>
              </w:rPr>
              <w:t>Third Party OSHC Providers are invited to complete a</w:t>
            </w:r>
            <w:r w:rsidR="00016138">
              <w:rPr>
                <w:rFonts w:asciiTheme="majorHAnsi" w:hAnsiTheme="majorHAnsi" w:cstheme="majorHAnsi"/>
              </w:rPr>
              <w:t xml:space="preserve"> </w:t>
            </w:r>
            <w:r w:rsidR="004B6DC3">
              <w:rPr>
                <w:rFonts w:asciiTheme="majorHAnsi" w:hAnsiTheme="majorHAnsi" w:cstheme="majorHAnsi"/>
              </w:rPr>
              <w:t>Cluster</w:t>
            </w:r>
            <w:r w:rsidRPr="000E3303">
              <w:rPr>
                <w:rFonts w:asciiTheme="majorHAnsi" w:hAnsiTheme="majorHAnsi" w:cstheme="majorHAnsi"/>
              </w:rPr>
              <w:t xml:space="preserve"> EOI to deliver </w:t>
            </w:r>
            <w:r w:rsidR="004B6DC3">
              <w:rPr>
                <w:rFonts w:asciiTheme="majorHAnsi" w:hAnsiTheme="majorHAnsi" w:cstheme="majorHAnsi"/>
              </w:rPr>
              <w:t>an</w:t>
            </w:r>
            <w:r w:rsidR="00AF1E44">
              <w:rPr>
                <w:rFonts w:asciiTheme="majorHAnsi" w:hAnsiTheme="majorHAnsi" w:cstheme="majorHAnsi"/>
              </w:rPr>
              <w:t xml:space="preserve"> </w:t>
            </w:r>
            <w:r w:rsidRPr="000E3303">
              <w:rPr>
                <w:rFonts w:asciiTheme="majorHAnsi" w:hAnsiTheme="majorHAnsi" w:cstheme="majorHAnsi"/>
              </w:rPr>
              <w:t xml:space="preserve">OSHC Service at </w:t>
            </w:r>
            <w:r w:rsidR="00AF1E44">
              <w:rPr>
                <w:rFonts w:asciiTheme="majorHAnsi" w:hAnsiTheme="majorHAnsi" w:cstheme="majorHAnsi"/>
              </w:rPr>
              <w:t>Swan Reach</w:t>
            </w:r>
            <w:r w:rsidR="00016138">
              <w:rPr>
                <w:rFonts w:asciiTheme="majorHAnsi" w:hAnsiTheme="majorHAnsi" w:cstheme="majorHAnsi"/>
              </w:rPr>
              <w:t xml:space="preserve"> Primary School</w:t>
            </w:r>
            <w:r w:rsidRPr="000E3303">
              <w:rPr>
                <w:rFonts w:asciiTheme="majorHAnsi" w:hAnsiTheme="majorHAnsi" w:cstheme="majorHAnsi"/>
              </w:rPr>
              <w:t xml:space="preserve"> as part of </w:t>
            </w:r>
            <w:r w:rsidR="004B6DC3">
              <w:rPr>
                <w:rFonts w:asciiTheme="majorHAnsi" w:hAnsiTheme="majorHAnsi" w:cstheme="majorHAnsi"/>
              </w:rPr>
              <w:t>three</w:t>
            </w:r>
            <w:r w:rsidRPr="000E3303">
              <w:rPr>
                <w:rFonts w:asciiTheme="majorHAnsi" w:hAnsiTheme="majorHAnsi" w:cstheme="majorHAnsi"/>
              </w:rPr>
              <w:t xml:space="preserve"> </w:t>
            </w:r>
            <w:r w:rsidR="00F8771A">
              <w:rPr>
                <w:rFonts w:asciiTheme="majorHAnsi" w:hAnsiTheme="majorHAnsi" w:cstheme="majorHAnsi"/>
              </w:rPr>
              <w:t xml:space="preserve">successful </w:t>
            </w:r>
            <w:r w:rsidRPr="000E3303">
              <w:rPr>
                <w:rFonts w:asciiTheme="majorHAnsi" w:hAnsiTheme="majorHAnsi" w:cstheme="majorHAnsi"/>
              </w:rPr>
              <w:t>grant application</w:t>
            </w:r>
            <w:r w:rsidR="00F8771A">
              <w:rPr>
                <w:rFonts w:asciiTheme="majorHAnsi" w:hAnsiTheme="majorHAnsi" w:cstheme="majorHAnsi"/>
              </w:rPr>
              <w:t>s</w:t>
            </w:r>
            <w:r w:rsidR="004B6DC3">
              <w:rPr>
                <w:rFonts w:asciiTheme="majorHAnsi" w:hAnsiTheme="majorHAnsi" w:cstheme="majorHAnsi"/>
              </w:rPr>
              <w:t xml:space="preserve"> for Swan Reach, Nungurner and Metung Primary Schools</w:t>
            </w:r>
            <w:r w:rsidRPr="000E3303">
              <w:rPr>
                <w:rFonts w:asciiTheme="majorHAnsi" w:hAnsiTheme="majorHAnsi" w:cstheme="majorHAnsi"/>
              </w:rPr>
              <w:t xml:space="preserve"> under the DET OSHC Establishment Grants Initiative. </w:t>
            </w:r>
          </w:p>
          <w:p w14:paraId="701388B8" w14:textId="3EEAB071" w:rsidR="000E3303" w:rsidRPr="002D5625" w:rsidRDefault="000E3303" w:rsidP="00F8771A">
            <w:pPr>
              <w:spacing w:after="120"/>
              <w:rPr>
                <w:rFonts w:asciiTheme="minorHAnsi" w:hAnsiTheme="minorHAnsi" w:cstheme="minorHAnsi"/>
                <w:color w:val="0070C0"/>
                <w:lang w:val="en-GB"/>
              </w:rPr>
            </w:pPr>
            <w:r w:rsidRPr="004E677F">
              <w:rPr>
                <w:rFonts w:asciiTheme="majorHAnsi" w:hAnsiTheme="majorHAnsi" w:cstheme="majorHAnsi"/>
              </w:rPr>
              <w:t xml:space="preserve">The EOI form is provided on </w:t>
            </w:r>
            <w:r w:rsidR="004B6DC3">
              <w:rPr>
                <w:rFonts w:asciiTheme="majorHAnsi" w:hAnsiTheme="majorHAnsi" w:cstheme="majorHAnsi"/>
              </w:rPr>
              <w:t>the Swan Reach Primary</w:t>
            </w:r>
            <w:r w:rsidRPr="004E677F">
              <w:rPr>
                <w:rFonts w:asciiTheme="majorHAnsi" w:hAnsiTheme="majorHAnsi" w:cstheme="majorHAnsi"/>
              </w:rPr>
              <w:t xml:space="preserve"> </w:t>
            </w:r>
            <w:r w:rsidR="004B6DC3">
              <w:rPr>
                <w:rFonts w:asciiTheme="majorHAnsi" w:hAnsiTheme="majorHAnsi" w:cstheme="majorHAnsi"/>
              </w:rPr>
              <w:t>S</w:t>
            </w:r>
            <w:r w:rsidRPr="004E677F">
              <w:rPr>
                <w:rFonts w:asciiTheme="majorHAnsi" w:hAnsiTheme="majorHAnsi" w:cstheme="majorHAnsi"/>
              </w:rPr>
              <w:t xml:space="preserve">chool website and must be submitted </w:t>
            </w:r>
            <w:r w:rsidR="00016138" w:rsidRPr="004E677F">
              <w:rPr>
                <w:rFonts w:asciiTheme="majorHAnsi" w:hAnsiTheme="majorHAnsi" w:cstheme="majorHAnsi"/>
              </w:rPr>
              <w:t xml:space="preserve">as a single </w:t>
            </w:r>
            <w:r w:rsidR="004B6DC3">
              <w:rPr>
                <w:rFonts w:asciiTheme="majorHAnsi" w:hAnsiTheme="majorHAnsi" w:cstheme="majorHAnsi"/>
              </w:rPr>
              <w:t>Cluster</w:t>
            </w:r>
            <w:r w:rsidR="00016138" w:rsidRPr="004E677F">
              <w:rPr>
                <w:rFonts w:asciiTheme="majorHAnsi" w:hAnsiTheme="majorHAnsi" w:cstheme="majorHAnsi"/>
              </w:rPr>
              <w:t xml:space="preserve"> EOI to </w:t>
            </w:r>
            <w:r w:rsidRPr="004E677F">
              <w:rPr>
                <w:rFonts w:asciiTheme="majorHAnsi" w:hAnsiTheme="majorHAnsi" w:cstheme="majorHAnsi"/>
              </w:rPr>
              <w:t xml:space="preserve">no later than </w:t>
            </w:r>
            <w:r w:rsidR="00174431">
              <w:rPr>
                <w:rFonts w:asciiTheme="majorHAnsi" w:hAnsiTheme="majorHAnsi" w:cstheme="majorHAnsi"/>
              </w:rPr>
              <w:t>Tuesday</w:t>
            </w:r>
            <w:r w:rsidR="004B6DC3">
              <w:rPr>
                <w:rFonts w:asciiTheme="majorHAnsi" w:hAnsiTheme="majorHAnsi" w:cstheme="majorHAnsi"/>
              </w:rPr>
              <w:t xml:space="preserve"> November 2</w:t>
            </w:r>
            <w:r w:rsidR="00174431">
              <w:rPr>
                <w:rFonts w:asciiTheme="majorHAnsi" w:hAnsiTheme="majorHAnsi" w:cstheme="majorHAnsi"/>
              </w:rPr>
              <w:t>2nd</w:t>
            </w:r>
            <w:r w:rsidR="00F8771A" w:rsidRPr="004E677F">
              <w:rPr>
                <w:rFonts w:asciiTheme="majorHAnsi" w:hAnsiTheme="majorHAnsi" w:cstheme="majorHAnsi"/>
              </w:rPr>
              <w:t>, 2022.</w:t>
            </w:r>
          </w:p>
        </w:tc>
      </w:tr>
    </w:tbl>
    <w:p w14:paraId="5E6AAEFD" w14:textId="77777777" w:rsidR="008E120B" w:rsidRDefault="008E120B" w:rsidP="006550FB">
      <w:pPr>
        <w:tabs>
          <w:tab w:val="left" w:pos="2250"/>
          <w:tab w:val="left" w:pos="4590"/>
        </w:tabs>
        <w:rPr>
          <w:rFonts w:asciiTheme="minorHAnsi" w:hAnsiTheme="minorHAnsi" w:cstheme="minorHAnsi"/>
          <w:sz w:val="20"/>
        </w:rPr>
      </w:pPr>
    </w:p>
    <w:p w14:paraId="3DC805D0" w14:textId="187F0396" w:rsidR="004A3639" w:rsidRPr="00CB65DF" w:rsidRDefault="004A3639" w:rsidP="006550FB">
      <w:pPr>
        <w:tabs>
          <w:tab w:val="left" w:pos="2250"/>
          <w:tab w:val="left" w:pos="4590"/>
        </w:tabs>
        <w:rPr>
          <w:rFonts w:asciiTheme="minorHAnsi" w:hAnsiTheme="minorHAnsi" w:cstheme="minorHAnsi"/>
          <w:sz w:val="20"/>
        </w:rPr>
      </w:pPr>
      <w:r w:rsidRPr="00CB65DF">
        <w:rPr>
          <w:rFonts w:asciiTheme="minorHAnsi" w:hAnsiTheme="minorHAnsi" w:cstheme="minorHAnsi"/>
          <w:sz w:val="20"/>
        </w:rPr>
        <w:t>Submissions must follow the format attached</w:t>
      </w:r>
      <w:r w:rsidR="000F0DAA">
        <w:rPr>
          <w:rFonts w:asciiTheme="minorHAnsi" w:hAnsiTheme="minorHAnsi" w:cstheme="minorHAnsi"/>
          <w:sz w:val="20"/>
        </w:rPr>
        <w:t xml:space="preserve">, including the completion of </w:t>
      </w:r>
      <w:r w:rsidR="004D3F48">
        <w:rPr>
          <w:rFonts w:asciiTheme="minorHAnsi" w:hAnsiTheme="minorHAnsi" w:cstheme="minorHAnsi"/>
          <w:sz w:val="20"/>
        </w:rPr>
        <w:t>all Forms</w:t>
      </w:r>
      <w:r w:rsidR="00E72258">
        <w:rPr>
          <w:rFonts w:asciiTheme="minorHAnsi" w:hAnsiTheme="minorHAnsi" w:cstheme="minorHAnsi"/>
          <w:sz w:val="20"/>
        </w:rPr>
        <w:t>, plus supporting documentation and any additional requested information</w:t>
      </w:r>
      <w:r w:rsidR="002327CD" w:rsidRPr="00CB65DF">
        <w:rPr>
          <w:rFonts w:asciiTheme="minorHAnsi" w:hAnsiTheme="minorHAnsi" w:cstheme="minorHAnsi"/>
          <w:sz w:val="20"/>
        </w:rPr>
        <w:t>.</w:t>
      </w:r>
    </w:p>
    <w:p w14:paraId="3D93D79A" w14:textId="77777777" w:rsidR="006550FB" w:rsidRPr="00CB65DF" w:rsidRDefault="006550FB" w:rsidP="006550FB">
      <w:pPr>
        <w:pBdr>
          <w:top w:val="single" w:sz="12" w:space="1" w:color="auto"/>
        </w:pBdr>
        <w:rPr>
          <w:rFonts w:asciiTheme="minorHAnsi" w:hAnsiTheme="minorHAnsi" w:cstheme="minorHAnsi"/>
        </w:rPr>
      </w:pPr>
    </w:p>
    <w:p w14:paraId="6BC2FD05" w14:textId="77777777" w:rsidR="006550FB" w:rsidRPr="00CB65DF" w:rsidRDefault="006550FB" w:rsidP="006550FB">
      <w:pPr>
        <w:rPr>
          <w:rFonts w:asciiTheme="minorHAnsi" w:hAnsiTheme="minorHAnsi" w:cstheme="minorHAnsi"/>
          <w:b/>
          <w:szCs w:val="24"/>
        </w:rPr>
      </w:pPr>
      <w:r w:rsidRPr="00CB65DF">
        <w:rPr>
          <w:rFonts w:asciiTheme="minorHAnsi" w:hAnsiTheme="minorHAnsi" w:cstheme="minorHAnsi"/>
          <w:b/>
          <w:szCs w:val="24"/>
        </w:rPr>
        <w:t>CONDITIONS</w:t>
      </w:r>
    </w:p>
    <w:p w14:paraId="32718CFF" w14:textId="77777777" w:rsidR="006550FB" w:rsidRPr="00CB65DF" w:rsidRDefault="00FA7255" w:rsidP="00AD108E">
      <w:pPr>
        <w:numPr>
          <w:ilvl w:val="0"/>
          <w:numId w:val="8"/>
        </w:numPr>
        <w:spacing w:after="240"/>
        <w:jc w:val="both"/>
        <w:rPr>
          <w:rFonts w:asciiTheme="minorHAnsi" w:hAnsiTheme="minorHAnsi" w:cstheme="minorHAnsi"/>
          <w:i/>
          <w:sz w:val="20"/>
        </w:rPr>
      </w:pPr>
      <w:r w:rsidRPr="00CB65DF">
        <w:rPr>
          <w:rFonts w:asciiTheme="minorHAnsi" w:hAnsiTheme="minorHAnsi" w:cstheme="minorHAnsi"/>
          <w:b/>
          <w:sz w:val="20"/>
        </w:rPr>
        <w:t xml:space="preserve">EOI </w:t>
      </w:r>
      <w:r w:rsidR="006550FB" w:rsidRPr="00CB65DF">
        <w:rPr>
          <w:rFonts w:asciiTheme="minorHAnsi" w:hAnsiTheme="minorHAnsi" w:cstheme="minorHAnsi"/>
          <w:b/>
          <w:sz w:val="20"/>
        </w:rPr>
        <w:t>Presentations</w:t>
      </w:r>
    </w:p>
    <w:p w14:paraId="493AE6EE" w14:textId="38A81A4D" w:rsidR="006550FB" w:rsidRPr="00CB65DF" w:rsidRDefault="00F8771A" w:rsidP="00890B45">
      <w:pPr>
        <w:spacing w:before="240" w:after="240"/>
        <w:ind w:left="471"/>
        <w:jc w:val="both"/>
        <w:rPr>
          <w:rFonts w:asciiTheme="minorHAnsi" w:hAnsiTheme="minorHAnsi" w:cstheme="minorHAnsi"/>
          <w:sz w:val="20"/>
        </w:rPr>
      </w:pPr>
      <w:r w:rsidRPr="004E677F">
        <w:rPr>
          <w:rFonts w:asciiTheme="minorHAnsi" w:hAnsiTheme="minorHAnsi" w:cstheme="minorHAnsi"/>
          <w:sz w:val="20"/>
        </w:rPr>
        <w:t>Swan Reach</w:t>
      </w:r>
      <w:r w:rsidR="00A47106" w:rsidRPr="004E677F">
        <w:rPr>
          <w:rFonts w:asciiTheme="minorHAnsi" w:hAnsiTheme="minorHAnsi" w:cstheme="minorHAnsi"/>
          <w:sz w:val="20"/>
        </w:rPr>
        <w:t xml:space="preserve"> Primary School</w:t>
      </w:r>
      <w:r w:rsidR="00E86339" w:rsidRPr="004E677F">
        <w:rPr>
          <w:rFonts w:asciiTheme="minorHAnsi" w:hAnsiTheme="minorHAnsi" w:cstheme="minorHAnsi"/>
          <w:sz w:val="20"/>
        </w:rPr>
        <w:t xml:space="preserve"> </w:t>
      </w:r>
      <w:r w:rsidR="002934C0"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002934C0" w:rsidRPr="00CB65DF">
        <w:rPr>
          <w:rFonts w:asciiTheme="minorHAnsi" w:hAnsiTheme="minorHAnsi" w:cstheme="minorHAnsi"/>
          <w:sz w:val="20"/>
        </w:rPr>
        <w:t>”</w:t>
      </w:r>
      <w:r w:rsidR="006550FB" w:rsidRPr="00CB65DF">
        <w:rPr>
          <w:rFonts w:asciiTheme="minorHAnsi" w:hAnsiTheme="minorHAnsi" w:cstheme="minorHAnsi"/>
          <w:sz w:val="20"/>
        </w:rPr>
        <w:t>) do</w:t>
      </w:r>
      <w:r w:rsidR="004B6DC3">
        <w:rPr>
          <w:rFonts w:asciiTheme="minorHAnsi" w:hAnsiTheme="minorHAnsi" w:cstheme="minorHAnsi"/>
          <w:sz w:val="20"/>
        </w:rPr>
        <w:t>es</w:t>
      </w:r>
      <w:r w:rsidR="006550FB" w:rsidRPr="00CB65DF">
        <w:rPr>
          <w:rFonts w:asciiTheme="minorHAnsi" w:hAnsiTheme="minorHAnsi" w:cstheme="minorHAnsi"/>
          <w:sz w:val="20"/>
        </w:rPr>
        <w:t xml:space="preserve"> not warrant the accuracy of the content of the </w:t>
      </w:r>
      <w:r w:rsidR="00FA7255" w:rsidRPr="00CB65DF">
        <w:rPr>
          <w:rFonts w:asciiTheme="minorHAnsi" w:hAnsiTheme="minorHAnsi" w:cstheme="minorHAnsi"/>
          <w:sz w:val="20"/>
        </w:rPr>
        <w:t>EOI</w:t>
      </w:r>
      <w:r w:rsidR="006550FB"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006550FB" w:rsidRPr="00CB65DF">
        <w:rPr>
          <w:rFonts w:asciiTheme="minorHAnsi" w:hAnsiTheme="minorHAnsi" w:cstheme="minorHAnsi"/>
          <w:sz w:val="20"/>
        </w:rPr>
        <w:t xml:space="preserve"> will not be liable for any omission from the </w:t>
      </w:r>
      <w:r w:rsidR="00FA7255" w:rsidRPr="00CB65DF">
        <w:rPr>
          <w:rFonts w:asciiTheme="minorHAnsi" w:hAnsiTheme="minorHAnsi" w:cstheme="minorHAnsi"/>
          <w:sz w:val="20"/>
        </w:rPr>
        <w:t>EOI document</w:t>
      </w:r>
      <w:r w:rsidR="006550FB" w:rsidRPr="00CB65DF">
        <w:rPr>
          <w:rFonts w:asciiTheme="minorHAnsi" w:hAnsiTheme="minorHAnsi" w:cstheme="minorHAnsi"/>
          <w:sz w:val="20"/>
        </w:rPr>
        <w:t>.</w:t>
      </w:r>
    </w:p>
    <w:p w14:paraId="73BA1F8F"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Confidentiality</w:t>
      </w:r>
    </w:p>
    <w:p w14:paraId="4659AEC1" w14:textId="173CB71E" w:rsidR="006550FB" w:rsidRPr="00CB65DF" w:rsidRDefault="006550FB" w:rsidP="00890B45">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may require persons and </w:t>
      </w:r>
      <w:proofErr w:type="spellStart"/>
      <w:r w:rsidRPr="00CB65DF">
        <w:rPr>
          <w:rFonts w:asciiTheme="minorHAnsi" w:hAnsiTheme="minorHAnsi" w:cstheme="minorHAnsi"/>
          <w:sz w:val="20"/>
        </w:rPr>
        <w:t>organi</w:t>
      </w:r>
      <w:r w:rsidR="0099745B">
        <w:rPr>
          <w:rFonts w:asciiTheme="minorHAnsi" w:hAnsiTheme="minorHAnsi" w:cstheme="minorHAnsi"/>
          <w:sz w:val="20"/>
        </w:rPr>
        <w:t>s</w:t>
      </w:r>
      <w:r w:rsidRPr="00CB65DF">
        <w:rPr>
          <w:rFonts w:asciiTheme="minorHAnsi" w:hAnsiTheme="minorHAnsi" w:cstheme="minorHAnsi"/>
          <w:sz w:val="20"/>
        </w:rPr>
        <w:t>ations</w:t>
      </w:r>
      <w:proofErr w:type="spellEnd"/>
      <w:r w:rsidRPr="00CB65DF">
        <w:rPr>
          <w:rFonts w:asciiTheme="minorHAnsi" w:hAnsiTheme="minorHAnsi" w:cstheme="minorHAnsi"/>
          <w:sz w:val="20"/>
        </w:rPr>
        <w:t xml:space="preserve"> wishing to access or obtain a copy of this </w:t>
      </w:r>
      <w:r w:rsidR="00FA7255" w:rsidRPr="00CB65DF">
        <w:rPr>
          <w:rFonts w:asciiTheme="minorHAnsi" w:hAnsiTheme="minorHAnsi" w:cstheme="minorHAnsi"/>
          <w:sz w:val="20"/>
        </w:rPr>
        <w:t xml:space="preserve">EOI </w:t>
      </w:r>
      <w:r w:rsidRPr="00CB65DF">
        <w:rPr>
          <w:rFonts w:asciiTheme="minorHAnsi" w:hAnsiTheme="minorHAnsi" w:cstheme="minorHAnsi"/>
          <w:sz w:val="20"/>
        </w:rPr>
        <w:t xml:space="preserve">(or information relevant to this </w:t>
      </w:r>
      <w:r w:rsidR="00FA7255" w:rsidRPr="00CB65DF">
        <w:rPr>
          <w:rFonts w:asciiTheme="minorHAnsi" w:hAnsiTheme="minorHAnsi" w:cstheme="minorHAnsi"/>
          <w:sz w:val="20"/>
        </w:rPr>
        <w:t>EOI</w:t>
      </w:r>
      <w:r w:rsidRPr="00CB65DF">
        <w:rPr>
          <w:rFonts w:asciiTheme="minorHAnsi" w:hAnsiTheme="minorHAnsi" w:cstheme="minorHAnsi"/>
          <w:sz w:val="20"/>
        </w:rPr>
        <w:t xml:space="preserve">) to execute a deed of confidentiality in a form required by, or satisfactory to, the </w:t>
      </w:r>
      <w:r w:rsidR="002934C0" w:rsidRPr="00CB65DF">
        <w:rPr>
          <w:rFonts w:asciiTheme="minorHAnsi" w:hAnsiTheme="minorHAnsi" w:cstheme="minorHAnsi"/>
          <w:sz w:val="20"/>
        </w:rPr>
        <w:t>School</w:t>
      </w:r>
      <w:r w:rsidRPr="00CB65DF">
        <w:rPr>
          <w:rFonts w:asciiTheme="minorHAnsi" w:hAnsiTheme="minorHAnsi" w:cstheme="minorHAnsi"/>
          <w:sz w:val="20"/>
        </w:rPr>
        <w:t xml:space="preserve"> before or after access is granted. </w:t>
      </w:r>
    </w:p>
    <w:p w14:paraId="7991FB0D" w14:textId="77777777" w:rsidR="006550FB" w:rsidRPr="00CB65DF" w:rsidRDefault="006550FB" w:rsidP="00890B45">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Whether or not execution of a deed of confidentiality is required by the </w:t>
      </w:r>
      <w:proofErr w:type="gramStart"/>
      <w:r w:rsidR="002327CD" w:rsidRPr="00CB65DF">
        <w:rPr>
          <w:rFonts w:asciiTheme="minorHAnsi" w:hAnsiTheme="minorHAnsi" w:cstheme="minorHAnsi"/>
          <w:sz w:val="20"/>
        </w:rPr>
        <w:t>School</w:t>
      </w:r>
      <w:proofErr w:type="gramEnd"/>
      <w:r w:rsidR="002327CD" w:rsidRPr="00CB65DF">
        <w:rPr>
          <w:rFonts w:asciiTheme="minorHAnsi" w:hAnsiTheme="minorHAnsi" w:cstheme="minorHAnsi"/>
          <w:sz w:val="20"/>
        </w:rPr>
        <w:t>,</w:t>
      </w:r>
      <w:r w:rsidRPr="00CB65DF">
        <w:rPr>
          <w:rFonts w:asciiTheme="minorHAnsi" w:hAnsiTheme="minorHAnsi" w:cstheme="minorHAnsi"/>
          <w:sz w:val="20"/>
        </w:rPr>
        <w:t xml:space="preserve"> all persons obtaining or receiving this </w:t>
      </w:r>
      <w:r w:rsidR="00FA7255" w:rsidRPr="00CB65DF">
        <w:rPr>
          <w:rFonts w:asciiTheme="minorHAnsi" w:hAnsiTheme="minorHAnsi" w:cstheme="minorHAnsi"/>
          <w:sz w:val="20"/>
        </w:rPr>
        <w:t xml:space="preserve">EOI </w:t>
      </w:r>
      <w:r w:rsidRPr="00CB65DF">
        <w:rPr>
          <w:rFonts w:asciiTheme="minorHAnsi" w:hAnsiTheme="minorHAnsi" w:cstheme="minorHAnsi"/>
          <w:sz w:val="20"/>
        </w:rPr>
        <w:t xml:space="preserve">and any other information in connection with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must keep the contents of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and such other information confidential and not disclose or use that information except as required for the purpose of developing a response to this </w:t>
      </w:r>
      <w:r w:rsidR="003B5F83" w:rsidRPr="00CB65DF">
        <w:rPr>
          <w:rFonts w:asciiTheme="minorHAnsi" w:hAnsiTheme="minorHAnsi" w:cstheme="minorHAnsi"/>
          <w:sz w:val="20"/>
        </w:rPr>
        <w:t>EOI</w:t>
      </w:r>
      <w:r w:rsidRPr="00CB65DF">
        <w:rPr>
          <w:rFonts w:asciiTheme="minorHAnsi" w:hAnsiTheme="minorHAnsi" w:cstheme="minorHAnsi"/>
          <w:sz w:val="20"/>
        </w:rPr>
        <w:t xml:space="preserve">.  </w:t>
      </w:r>
    </w:p>
    <w:p w14:paraId="705912DD" w14:textId="77777777" w:rsidR="006550FB" w:rsidRPr="00CB65DF" w:rsidRDefault="003B5F83"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EOI </w:t>
      </w:r>
      <w:r w:rsidR="006550FB" w:rsidRPr="00CB65DF">
        <w:rPr>
          <w:rFonts w:asciiTheme="minorHAnsi" w:hAnsiTheme="minorHAnsi" w:cstheme="minorHAnsi"/>
          <w:b/>
          <w:sz w:val="20"/>
        </w:rPr>
        <w:t>Documents</w:t>
      </w:r>
    </w:p>
    <w:p w14:paraId="24358CEA" w14:textId="77777777" w:rsidR="006550FB" w:rsidRPr="00CB65DF" w:rsidRDefault="006550FB" w:rsidP="00890B45">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All responses to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and any accompanying documents will, upon submission, become the property of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will not return any of these documents.</w:t>
      </w:r>
    </w:p>
    <w:p w14:paraId="356BC4C0" w14:textId="622B1904" w:rsidR="006550FB" w:rsidRPr="00CB65DF" w:rsidRDefault="006550FB" w:rsidP="00890B45">
      <w:pPr>
        <w:spacing w:before="240" w:after="240"/>
        <w:ind w:left="471"/>
        <w:jc w:val="both"/>
        <w:rPr>
          <w:rFonts w:asciiTheme="minorHAnsi" w:hAnsiTheme="minorHAnsi" w:cstheme="minorHAnsi"/>
          <w:sz w:val="20"/>
        </w:rPr>
      </w:pPr>
      <w:bookmarkStart w:id="0" w:name="_Ref495807696"/>
      <w:r w:rsidRPr="00CB65DF">
        <w:rPr>
          <w:rFonts w:asciiTheme="minorHAnsi" w:hAnsiTheme="minorHAnsi" w:cstheme="minorHAnsi"/>
          <w:sz w:val="20"/>
        </w:rPr>
        <w:t xml:space="preserve">By submitting a response to this </w:t>
      </w:r>
      <w:r w:rsidR="003B5F83" w:rsidRPr="00CB65DF">
        <w:rPr>
          <w:rFonts w:asciiTheme="minorHAnsi" w:hAnsiTheme="minorHAnsi" w:cstheme="minorHAnsi"/>
          <w:sz w:val="20"/>
        </w:rPr>
        <w:t>EOI</w:t>
      </w:r>
      <w:r w:rsidRPr="00CB65DF">
        <w:rPr>
          <w:rFonts w:asciiTheme="minorHAnsi" w:hAnsiTheme="minorHAnsi" w:cstheme="minorHAnsi"/>
          <w:sz w:val="20"/>
        </w:rPr>
        <w:t xml:space="preserve">, </w:t>
      </w:r>
      <w:r w:rsidR="003B5F83" w:rsidRPr="00CB65DF">
        <w:rPr>
          <w:rFonts w:asciiTheme="minorHAnsi" w:hAnsiTheme="minorHAnsi" w:cstheme="minorHAnsi"/>
          <w:sz w:val="20"/>
        </w:rPr>
        <w:t xml:space="preserve">the service provider </w:t>
      </w:r>
      <w:r w:rsidR="0099745B" w:rsidRPr="00CB65DF">
        <w:rPr>
          <w:rFonts w:asciiTheme="minorHAnsi" w:hAnsiTheme="minorHAnsi" w:cstheme="minorHAnsi"/>
          <w:sz w:val="20"/>
        </w:rPr>
        <w:t>licen</w:t>
      </w:r>
      <w:r w:rsidR="0099745B">
        <w:rPr>
          <w:rFonts w:asciiTheme="minorHAnsi" w:hAnsiTheme="minorHAnsi" w:cstheme="minorHAnsi"/>
          <w:sz w:val="20"/>
        </w:rPr>
        <w:t>s</w:t>
      </w:r>
      <w:r w:rsidR="0099745B" w:rsidRPr="00CB65DF">
        <w:rPr>
          <w:rFonts w:asciiTheme="minorHAnsi" w:hAnsiTheme="minorHAnsi" w:cstheme="minorHAnsi"/>
          <w:sz w:val="20"/>
        </w:rPr>
        <w:t xml:space="preserve">es </w:t>
      </w: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to reproduce the whole or any portion of the documents which it has submitted for the purposes of, or in connection with, its evaluation, notwithstanding any copyright or other intellectual property rights that may subsist in those documents.</w:t>
      </w:r>
      <w:bookmarkEnd w:id="0"/>
      <w:r w:rsidRPr="00CB65DF">
        <w:rPr>
          <w:rFonts w:asciiTheme="minorHAnsi" w:hAnsiTheme="minorHAnsi" w:cstheme="minorHAnsi"/>
          <w:sz w:val="20"/>
        </w:rPr>
        <w:t xml:space="preserve"> </w:t>
      </w:r>
    </w:p>
    <w:p w14:paraId="0267C821"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Enquiries</w:t>
      </w:r>
    </w:p>
    <w:p w14:paraId="570850C1" w14:textId="77777777" w:rsidR="00F8771A" w:rsidRDefault="00F8771A" w:rsidP="00F8771A">
      <w:pPr>
        <w:pStyle w:val="Indent4"/>
        <w:spacing w:before="0"/>
        <w:ind w:left="0"/>
        <w:rPr>
          <w:color w:val="0070C0"/>
          <w:sz w:val="20"/>
        </w:rPr>
      </w:pPr>
    </w:p>
    <w:p w14:paraId="5BEFA75B" w14:textId="372D85CB" w:rsidR="00F8771A" w:rsidRPr="00B53CC5" w:rsidRDefault="00F8771A" w:rsidP="00F8771A">
      <w:pPr>
        <w:spacing w:before="120" w:after="240"/>
        <w:ind w:left="475"/>
        <w:rPr>
          <w:rFonts w:asciiTheme="minorHAnsi" w:hAnsiTheme="minorHAnsi" w:cstheme="minorHAnsi"/>
          <w:b/>
          <w:sz w:val="20"/>
        </w:rPr>
      </w:pPr>
      <w:r w:rsidRPr="00CB65DF">
        <w:rPr>
          <w:rFonts w:asciiTheme="minorHAnsi" w:hAnsiTheme="minorHAnsi" w:cstheme="minorHAnsi"/>
          <w:sz w:val="20"/>
        </w:rPr>
        <w:t xml:space="preserve">Enquiries concerning the EOI must be made to the following </w:t>
      </w:r>
      <w:r>
        <w:rPr>
          <w:rFonts w:asciiTheme="minorHAnsi" w:hAnsiTheme="minorHAnsi" w:cstheme="minorHAnsi"/>
          <w:sz w:val="20"/>
        </w:rPr>
        <w:t>Contact P</w:t>
      </w:r>
      <w:r w:rsidRPr="00CB65DF">
        <w:rPr>
          <w:rFonts w:asciiTheme="minorHAnsi" w:hAnsiTheme="minorHAnsi" w:cstheme="minorHAnsi"/>
          <w:sz w:val="20"/>
        </w:rPr>
        <w:t>erson</w:t>
      </w:r>
      <w:r>
        <w:rPr>
          <w:rFonts w:asciiTheme="minorHAnsi" w:hAnsiTheme="minorHAnsi" w:cstheme="minorHAnsi"/>
          <w:sz w:val="20"/>
        </w:rPr>
        <w:t xml:space="preserve"> at </w:t>
      </w:r>
      <w:r w:rsidR="00AB20E2" w:rsidRPr="00B53CC5">
        <w:rPr>
          <w:rFonts w:asciiTheme="minorHAnsi" w:hAnsiTheme="minorHAnsi" w:cstheme="minorHAnsi"/>
          <w:b/>
          <w:bCs/>
          <w:sz w:val="20"/>
        </w:rPr>
        <w:t>Swan Reach</w:t>
      </w:r>
      <w:r w:rsidRPr="00B53CC5">
        <w:rPr>
          <w:rFonts w:asciiTheme="minorHAnsi" w:hAnsiTheme="minorHAnsi" w:cstheme="minorHAnsi"/>
          <w:b/>
          <w:bCs/>
          <w:sz w:val="20"/>
        </w:rPr>
        <w:t xml:space="preserve"> Primary School:</w:t>
      </w:r>
      <w:r w:rsidRPr="00B53CC5">
        <w:rPr>
          <w:rFonts w:asciiTheme="minorHAnsi" w:hAnsiTheme="minorHAnsi" w:cstheme="minorHAnsi"/>
          <w:sz w:val="20"/>
        </w:rPr>
        <w:t xml:space="preserve"> </w:t>
      </w:r>
    </w:p>
    <w:p w14:paraId="13F426DA" w14:textId="4A080E2A" w:rsidR="00F8771A" w:rsidRPr="00B53CC5" w:rsidRDefault="00F8771A" w:rsidP="00F8771A">
      <w:pPr>
        <w:pStyle w:val="Indent4"/>
        <w:ind w:left="1985"/>
        <w:rPr>
          <w:rFonts w:asciiTheme="minorHAnsi" w:hAnsiTheme="minorHAnsi" w:cstheme="minorHAnsi"/>
          <w:sz w:val="20"/>
        </w:rPr>
      </w:pPr>
      <w:r w:rsidRPr="00CB65DF">
        <w:rPr>
          <w:rFonts w:asciiTheme="minorHAnsi" w:hAnsiTheme="minorHAnsi" w:cstheme="minorHAnsi"/>
          <w:sz w:val="20"/>
        </w:rPr>
        <w:t>Name:</w:t>
      </w:r>
      <w:r w:rsidRPr="00CB65DF">
        <w:rPr>
          <w:rFonts w:asciiTheme="minorHAnsi" w:hAnsiTheme="minorHAnsi" w:cstheme="minorHAnsi"/>
          <w:sz w:val="20"/>
        </w:rPr>
        <w:tab/>
      </w:r>
      <w:r w:rsidR="00AB20E2" w:rsidRPr="00B53CC5">
        <w:rPr>
          <w:rFonts w:asciiTheme="minorHAnsi" w:hAnsiTheme="minorHAnsi" w:cstheme="minorHAnsi"/>
          <w:sz w:val="20"/>
        </w:rPr>
        <w:t>Warwick Fraser</w:t>
      </w:r>
    </w:p>
    <w:p w14:paraId="1883360A" w14:textId="77777777" w:rsidR="00F8771A" w:rsidRPr="00B53CC5" w:rsidRDefault="00F8771A" w:rsidP="00F8771A">
      <w:pPr>
        <w:pStyle w:val="Indent4"/>
        <w:spacing w:before="0"/>
        <w:ind w:left="1985"/>
        <w:rPr>
          <w:rFonts w:asciiTheme="minorHAnsi" w:hAnsiTheme="minorHAnsi" w:cstheme="minorHAnsi"/>
          <w:sz w:val="20"/>
        </w:rPr>
      </w:pPr>
      <w:r w:rsidRPr="00B53CC5">
        <w:rPr>
          <w:rFonts w:asciiTheme="minorHAnsi" w:hAnsiTheme="minorHAnsi" w:cstheme="minorHAnsi"/>
          <w:sz w:val="20"/>
        </w:rPr>
        <w:t>Title:</w:t>
      </w:r>
      <w:r w:rsidRPr="00B53CC5">
        <w:rPr>
          <w:rFonts w:asciiTheme="minorHAnsi" w:hAnsiTheme="minorHAnsi" w:cstheme="minorHAnsi"/>
          <w:sz w:val="20"/>
        </w:rPr>
        <w:tab/>
        <w:t>Principal</w:t>
      </w:r>
      <w:r w:rsidRPr="00B53CC5">
        <w:rPr>
          <w:rFonts w:asciiTheme="minorHAnsi" w:hAnsiTheme="minorHAnsi" w:cstheme="minorHAnsi"/>
          <w:sz w:val="20"/>
        </w:rPr>
        <w:tab/>
      </w:r>
    </w:p>
    <w:p w14:paraId="7CBCE3FD" w14:textId="789B64E1" w:rsidR="00F8771A" w:rsidRPr="00B53CC5" w:rsidRDefault="00F8771A" w:rsidP="00F8771A">
      <w:pPr>
        <w:pStyle w:val="Indent4"/>
        <w:spacing w:before="0"/>
        <w:ind w:left="1985"/>
        <w:rPr>
          <w:rStyle w:val="Hyperlink"/>
          <w:color w:val="auto"/>
          <w:sz w:val="20"/>
        </w:rPr>
      </w:pPr>
      <w:r w:rsidRPr="00B53CC5">
        <w:rPr>
          <w:rFonts w:asciiTheme="minorHAnsi" w:hAnsiTheme="minorHAnsi" w:cstheme="minorHAnsi"/>
          <w:sz w:val="20"/>
        </w:rPr>
        <w:t>E-mail:</w:t>
      </w:r>
      <w:r w:rsidRPr="00B53CC5">
        <w:rPr>
          <w:rFonts w:asciiTheme="minorHAnsi" w:hAnsiTheme="minorHAnsi" w:cstheme="minorHAnsi"/>
          <w:sz w:val="20"/>
        </w:rPr>
        <w:tab/>
      </w:r>
      <w:r w:rsidR="00AB20E2" w:rsidRPr="00B53CC5">
        <w:rPr>
          <w:rFonts w:asciiTheme="minorHAnsi" w:hAnsiTheme="minorHAnsi" w:cstheme="minorHAnsi"/>
          <w:sz w:val="20"/>
        </w:rPr>
        <w:t>warwick.fraser@education.vic.gov.au</w:t>
      </w:r>
    </w:p>
    <w:p w14:paraId="77D2BB8B" w14:textId="086ACD02" w:rsidR="006550FB" w:rsidRPr="00CB65DF" w:rsidRDefault="006550FB" w:rsidP="006550FB">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All enquiries concerning the </w:t>
      </w:r>
      <w:r w:rsidR="004B6DC3">
        <w:rPr>
          <w:rFonts w:asciiTheme="minorHAnsi" w:hAnsiTheme="minorHAnsi" w:cstheme="minorHAnsi"/>
          <w:sz w:val="20"/>
        </w:rPr>
        <w:t>Cluster</w:t>
      </w:r>
      <w:r w:rsidR="00903582">
        <w:rPr>
          <w:rFonts w:asciiTheme="minorHAnsi" w:hAnsiTheme="minorHAnsi" w:cstheme="minorHAnsi"/>
          <w:sz w:val="20"/>
        </w:rPr>
        <w:t xml:space="preserv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must be in writing and can only be made up to </w:t>
      </w:r>
      <w:r w:rsidRPr="00CB65DF">
        <w:rPr>
          <w:rFonts w:asciiTheme="minorHAnsi" w:eastAsia="Times New Roman" w:hAnsiTheme="minorHAnsi" w:cstheme="minorHAnsi"/>
          <w:sz w:val="20"/>
          <w:szCs w:val="20"/>
          <w:lang w:val="en-AU"/>
        </w:rPr>
        <w:t>three (3) days</w:t>
      </w:r>
      <w:r w:rsidRPr="00CB65DF">
        <w:rPr>
          <w:rFonts w:asciiTheme="minorHAnsi" w:hAnsiTheme="minorHAnsi" w:cstheme="minorHAnsi"/>
          <w:sz w:val="20"/>
        </w:rPr>
        <w:t xml:space="preserve"> prior to the Closing Time.  </w:t>
      </w:r>
    </w:p>
    <w:p w14:paraId="6A71C6FE" w14:textId="03A5B75B" w:rsidR="006550FB" w:rsidRDefault="004B6DC3" w:rsidP="006550FB">
      <w:pPr>
        <w:spacing w:before="240" w:after="240"/>
        <w:ind w:left="471"/>
        <w:jc w:val="both"/>
        <w:rPr>
          <w:rFonts w:asciiTheme="minorHAnsi" w:hAnsiTheme="minorHAnsi" w:cstheme="minorHAnsi"/>
          <w:sz w:val="20"/>
        </w:rPr>
      </w:pPr>
      <w:r>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006550FB" w:rsidRPr="00CB65DF">
        <w:rPr>
          <w:rFonts w:asciiTheme="minorHAnsi" w:hAnsiTheme="minorHAnsi" w:cstheme="minorHAnsi"/>
          <w:sz w:val="20"/>
        </w:rPr>
        <w:t xml:space="preserve"> will respond to enquiries correctly lodged in accordance with the above conditions in writing and the response from the </w:t>
      </w:r>
      <w:r w:rsidR="002934C0" w:rsidRPr="00CB65DF">
        <w:rPr>
          <w:rFonts w:asciiTheme="minorHAnsi" w:hAnsiTheme="minorHAnsi" w:cstheme="minorHAnsi"/>
          <w:sz w:val="20"/>
        </w:rPr>
        <w:t>School</w:t>
      </w:r>
      <w:r w:rsidR="006550FB" w:rsidRPr="00CB65DF">
        <w:rPr>
          <w:rFonts w:asciiTheme="minorHAnsi" w:hAnsiTheme="minorHAnsi" w:cstheme="minorHAnsi"/>
          <w:sz w:val="20"/>
        </w:rPr>
        <w:t xml:space="preserve"> will be provided to all </w:t>
      </w:r>
      <w:r w:rsidR="003B5F83" w:rsidRPr="00CB65DF">
        <w:rPr>
          <w:rFonts w:asciiTheme="minorHAnsi" w:hAnsiTheme="minorHAnsi" w:cstheme="minorHAnsi"/>
          <w:sz w:val="20"/>
        </w:rPr>
        <w:t xml:space="preserve">parties that have requested a copy of the </w:t>
      </w:r>
      <w:r w:rsidR="00903582">
        <w:rPr>
          <w:rFonts w:asciiTheme="minorHAnsi" w:hAnsiTheme="minorHAnsi" w:cstheme="minorHAnsi"/>
          <w:sz w:val="20"/>
        </w:rPr>
        <w:t>C</w:t>
      </w:r>
      <w:r>
        <w:rPr>
          <w:rFonts w:asciiTheme="minorHAnsi" w:hAnsiTheme="minorHAnsi" w:cstheme="minorHAnsi"/>
          <w:sz w:val="20"/>
        </w:rPr>
        <w:t xml:space="preserve">luster </w:t>
      </w:r>
      <w:r w:rsidR="003B5F83" w:rsidRPr="00CB65DF">
        <w:rPr>
          <w:rFonts w:asciiTheme="minorHAnsi" w:hAnsiTheme="minorHAnsi" w:cstheme="minorHAnsi"/>
          <w:sz w:val="20"/>
        </w:rPr>
        <w:t>EOI document</w:t>
      </w:r>
      <w:r w:rsidR="006550FB" w:rsidRPr="00CB65DF">
        <w:rPr>
          <w:rFonts w:asciiTheme="minorHAnsi" w:hAnsiTheme="minorHAnsi" w:cstheme="minorHAnsi"/>
          <w:sz w:val="20"/>
        </w:rPr>
        <w:t>.</w:t>
      </w:r>
      <w:bookmarkStart w:id="1" w:name="_Ref54068805"/>
      <w:r w:rsidR="006550FB" w:rsidRPr="00CB65DF">
        <w:rPr>
          <w:rFonts w:asciiTheme="minorHAnsi" w:hAnsiTheme="minorHAnsi" w:cstheme="minorHAnsi"/>
          <w:sz w:val="20"/>
        </w:rPr>
        <w:t xml:space="preserve"> </w:t>
      </w:r>
      <w:bookmarkEnd w:id="1"/>
    </w:p>
    <w:p w14:paraId="29EBF616" w14:textId="0D2A158D" w:rsidR="00856D97" w:rsidRPr="00CB65DF" w:rsidRDefault="00856D97" w:rsidP="006550FB">
      <w:pPr>
        <w:spacing w:before="240" w:after="240"/>
        <w:ind w:left="471"/>
        <w:jc w:val="both"/>
        <w:rPr>
          <w:rFonts w:asciiTheme="minorHAnsi" w:hAnsiTheme="minorHAnsi" w:cstheme="minorHAnsi"/>
          <w:sz w:val="20"/>
        </w:rPr>
      </w:pPr>
      <w:r w:rsidRPr="00856D97">
        <w:rPr>
          <w:rFonts w:asciiTheme="minorHAnsi" w:hAnsiTheme="minorHAnsi" w:cstheme="minorHAnsi"/>
          <w:sz w:val="20"/>
        </w:rPr>
        <w:t>Should a</w:t>
      </w:r>
      <w:r>
        <w:rPr>
          <w:rFonts w:asciiTheme="minorHAnsi" w:hAnsiTheme="minorHAnsi" w:cstheme="minorHAnsi"/>
          <w:sz w:val="20"/>
        </w:rPr>
        <w:t xml:space="preserve"> service provider</w:t>
      </w:r>
      <w:r w:rsidRPr="00856D97">
        <w:rPr>
          <w:rFonts w:asciiTheme="minorHAnsi" w:hAnsiTheme="minorHAnsi" w:cstheme="minorHAnsi"/>
          <w:sz w:val="20"/>
        </w:rPr>
        <w:t xml:space="preserve"> contact any person other than the </w:t>
      </w:r>
      <w:r w:rsidR="003E0535">
        <w:rPr>
          <w:rFonts w:asciiTheme="minorHAnsi" w:hAnsiTheme="minorHAnsi" w:cstheme="minorHAnsi"/>
          <w:sz w:val="20"/>
        </w:rPr>
        <w:t xml:space="preserve">Contact Person </w:t>
      </w:r>
      <w:r w:rsidRPr="00856D97">
        <w:rPr>
          <w:rFonts w:asciiTheme="minorHAnsi" w:hAnsiTheme="minorHAnsi" w:cstheme="minorHAnsi"/>
          <w:sz w:val="20"/>
        </w:rPr>
        <w:t xml:space="preserve">nominated </w:t>
      </w:r>
      <w:r w:rsidR="008C6DBC">
        <w:rPr>
          <w:rFonts w:asciiTheme="minorHAnsi" w:hAnsiTheme="minorHAnsi" w:cstheme="minorHAnsi"/>
          <w:sz w:val="20"/>
        </w:rPr>
        <w:t>above</w:t>
      </w:r>
      <w:r w:rsidRPr="00856D97">
        <w:rPr>
          <w:rFonts w:asciiTheme="minorHAnsi" w:hAnsiTheme="minorHAnsi" w:cstheme="minorHAnsi"/>
          <w:sz w:val="20"/>
        </w:rPr>
        <w:t xml:space="preserve"> (inc</w:t>
      </w:r>
      <w:r>
        <w:rPr>
          <w:rFonts w:asciiTheme="minorHAnsi" w:hAnsiTheme="minorHAnsi" w:cstheme="minorHAnsi"/>
          <w:sz w:val="20"/>
        </w:rPr>
        <w:t xml:space="preserve">luding but not limited </w:t>
      </w:r>
      <w:proofErr w:type="gramStart"/>
      <w:r>
        <w:rPr>
          <w:rFonts w:asciiTheme="minorHAnsi" w:hAnsiTheme="minorHAnsi" w:cstheme="minorHAnsi"/>
          <w:sz w:val="20"/>
        </w:rPr>
        <w:t>to:</w:t>
      </w:r>
      <w:proofErr w:type="gramEnd"/>
      <w:r>
        <w:rPr>
          <w:rFonts w:asciiTheme="minorHAnsi" w:hAnsiTheme="minorHAnsi" w:cstheme="minorHAnsi"/>
          <w:sz w:val="20"/>
        </w:rPr>
        <w:t xml:space="preserve"> any parents and </w:t>
      </w:r>
      <w:r w:rsidR="008E3886">
        <w:rPr>
          <w:rFonts w:asciiTheme="minorHAnsi" w:hAnsiTheme="minorHAnsi" w:cstheme="minorHAnsi"/>
          <w:sz w:val="20"/>
        </w:rPr>
        <w:t>School Council</w:t>
      </w:r>
      <w:r>
        <w:rPr>
          <w:rFonts w:asciiTheme="minorHAnsi" w:hAnsiTheme="minorHAnsi" w:cstheme="minorHAnsi"/>
          <w:sz w:val="20"/>
        </w:rPr>
        <w:t xml:space="preserve"> member or </w:t>
      </w:r>
      <w:r w:rsidRPr="00856D97">
        <w:rPr>
          <w:rFonts w:asciiTheme="minorHAnsi" w:hAnsiTheme="minorHAnsi" w:cstheme="minorHAnsi"/>
          <w:sz w:val="20"/>
        </w:rPr>
        <w:t xml:space="preserve">office bearer, employee, school employee, departmental officer or an employee of the current provider) in regards to this </w:t>
      </w:r>
      <w:r>
        <w:rPr>
          <w:rFonts w:asciiTheme="minorHAnsi" w:hAnsiTheme="minorHAnsi" w:cstheme="minorHAnsi"/>
          <w:sz w:val="20"/>
        </w:rPr>
        <w:t>EOI</w:t>
      </w:r>
      <w:r w:rsidRPr="00856D97">
        <w:rPr>
          <w:rFonts w:asciiTheme="minorHAnsi" w:hAnsiTheme="minorHAnsi" w:cstheme="minorHAnsi"/>
          <w:sz w:val="20"/>
        </w:rPr>
        <w:t xml:space="preserve">, </w:t>
      </w:r>
      <w:r w:rsidR="00AF1875" w:rsidRPr="00CB65DF">
        <w:rPr>
          <w:rFonts w:asciiTheme="minorHAnsi" w:hAnsiTheme="minorHAnsi" w:cstheme="minorHAnsi"/>
          <w:sz w:val="20"/>
        </w:rPr>
        <w:t xml:space="preserve">it may be disqualified from the </w:t>
      </w:r>
      <w:r w:rsidR="00903582">
        <w:rPr>
          <w:rFonts w:asciiTheme="minorHAnsi" w:hAnsiTheme="minorHAnsi" w:cstheme="minorHAnsi"/>
          <w:sz w:val="20"/>
        </w:rPr>
        <w:t xml:space="preserve">Community </w:t>
      </w:r>
      <w:r w:rsidR="00AF1875" w:rsidRPr="00CB65DF">
        <w:rPr>
          <w:rFonts w:asciiTheme="minorHAnsi" w:hAnsiTheme="minorHAnsi" w:cstheme="minorHAnsi"/>
          <w:sz w:val="20"/>
        </w:rPr>
        <w:t>EOI process and may be ineligible for consideration</w:t>
      </w:r>
      <w:r w:rsidRPr="00856D97">
        <w:rPr>
          <w:rFonts w:asciiTheme="minorHAnsi" w:hAnsiTheme="minorHAnsi" w:cstheme="minorHAnsi"/>
          <w:sz w:val="20"/>
        </w:rPr>
        <w:t>.</w:t>
      </w:r>
    </w:p>
    <w:p w14:paraId="5C4C6E7A"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Late </w:t>
      </w:r>
      <w:r w:rsidR="003B5F83" w:rsidRPr="00CB65DF">
        <w:rPr>
          <w:rFonts w:asciiTheme="minorHAnsi" w:hAnsiTheme="minorHAnsi" w:cstheme="minorHAnsi"/>
          <w:b/>
          <w:sz w:val="20"/>
        </w:rPr>
        <w:t>EOI</w:t>
      </w:r>
    </w:p>
    <w:p w14:paraId="7B3718E8" w14:textId="77777777" w:rsidR="006550FB" w:rsidRPr="00CB65DF" w:rsidRDefault="006550FB" w:rsidP="006550FB">
      <w:pPr>
        <w:spacing w:before="240" w:after="240"/>
        <w:ind w:left="471"/>
        <w:jc w:val="both"/>
        <w:rPr>
          <w:rFonts w:asciiTheme="minorHAnsi" w:hAnsiTheme="minorHAnsi" w:cstheme="minorHAnsi"/>
          <w:b/>
          <w:i/>
          <w:sz w:val="20"/>
        </w:rPr>
      </w:pPr>
      <w:r w:rsidRPr="00CB65DF">
        <w:rPr>
          <w:rFonts w:asciiTheme="minorHAnsi" w:hAnsiTheme="minorHAnsi" w:cstheme="minorHAnsi"/>
          <w:sz w:val="20"/>
        </w:rPr>
        <w:t>If a</w:t>
      </w:r>
      <w:r w:rsidR="00414A61" w:rsidRPr="00CB65DF">
        <w:rPr>
          <w:rFonts w:asciiTheme="minorHAnsi" w:hAnsiTheme="minorHAnsi" w:cstheme="minorHAnsi"/>
          <w:sz w:val="20"/>
        </w:rPr>
        <w:t>n</w:t>
      </w:r>
      <w:r w:rsidRPr="00CB65DF">
        <w:rPr>
          <w:rFonts w:asciiTheme="minorHAnsi" w:hAnsiTheme="minorHAnsi" w:cstheme="minorHAnsi"/>
          <w:sz w:val="20"/>
        </w:rPr>
        <w:t xml:space="preserv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is lodged after the Closing Time, it may be disqualified from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process and may be ineligible for consideration unless:</w:t>
      </w:r>
    </w:p>
    <w:p w14:paraId="0BC36D47" w14:textId="77777777" w:rsidR="006550FB" w:rsidRPr="00CB65DF" w:rsidRDefault="006550FB" w:rsidP="00AD108E">
      <w:pPr>
        <w:pStyle w:val="ListParagraph"/>
        <w:numPr>
          <w:ilvl w:val="0"/>
          <w:numId w:val="11"/>
        </w:numPr>
        <w:spacing w:before="240" w:after="240"/>
        <w:jc w:val="both"/>
        <w:rPr>
          <w:rFonts w:asciiTheme="minorHAnsi" w:hAnsiTheme="minorHAnsi" w:cstheme="minorHAnsi"/>
          <w:sz w:val="20"/>
        </w:rPr>
      </w:pPr>
      <w:r w:rsidRPr="00CB65DF">
        <w:rPr>
          <w:rFonts w:asciiTheme="minorHAnsi" w:hAnsiTheme="minorHAnsi" w:cstheme="minorHAnsi"/>
          <w:sz w:val="20"/>
        </w:rPr>
        <w:t xml:space="preserve">The </w:t>
      </w:r>
      <w:r w:rsidR="003B5F83" w:rsidRPr="00CB65DF">
        <w:rPr>
          <w:rFonts w:asciiTheme="minorHAnsi" w:hAnsiTheme="minorHAnsi" w:cstheme="minorHAnsi"/>
          <w:sz w:val="20"/>
        </w:rPr>
        <w:t xml:space="preserve">service provider </w:t>
      </w:r>
      <w:r w:rsidRPr="00CB65DF">
        <w:rPr>
          <w:rFonts w:asciiTheme="minorHAnsi" w:hAnsiTheme="minorHAnsi" w:cstheme="minorHAnsi"/>
          <w:sz w:val="20"/>
        </w:rPr>
        <w:t xml:space="preserve">can clearly document to the satisfaction of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that an event of exceptional circumstances caused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to be lodged after the Closing Time; and</w:t>
      </w:r>
    </w:p>
    <w:p w14:paraId="6343ECF8" w14:textId="77777777" w:rsidR="0082638F" w:rsidRPr="00CB65DF" w:rsidRDefault="006550FB" w:rsidP="00AD108E">
      <w:pPr>
        <w:pStyle w:val="ListParagraph"/>
        <w:numPr>
          <w:ilvl w:val="0"/>
          <w:numId w:val="11"/>
        </w:numPr>
        <w:spacing w:before="240" w:after="240"/>
        <w:jc w:val="both"/>
        <w:rPr>
          <w:rFonts w:asciiTheme="minorHAnsi" w:hAnsiTheme="minorHAnsi" w:cstheme="minorHAnsi"/>
          <w:sz w:val="20"/>
        </w:rPr>
      </w:pP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is satisfied that accepting a late submission would not compromise the integrity of the </w:t>
      </w:r>
      <w:r w:rsidR="003B5F83" w:rsidRPr="00CB65DF">
        <w:rPr>
          <w:rFonts w:asciiTheme="minorHAnsi" w:hAnsiTheme="minorHAnsi" w:cstheme="minorHAnsi"/>
          <w:sz w:val="20"/>
        </w:rPr>
        <w:t>process</w:t>
      </w:r>
      <w:r w:rsidRPr="00CB65DF">
        <w:rPr>
          <w:rFonts w:asciiTheme="minorHAnsi" w:hAnsiTheme="minorHAnsi" w:cstheme="minorHAnsi"/>
          <w:sz w:val="20"/>
        </w:rPr>
        <w:t>.</w:t>
      </w:r>
    </w:p>
    <w:p w14:paraId="3FE6DE6E" w14:textId="31E2CB91" w:rsidR="006550FB" w:rsidRPr="00CB65DF" w:rsidRDefault="006550FB" w:rsidP="0082638F">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The determination of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as to the actual time that the </w:t>
      </w:r>
      <w:r w:rsidR="003B5F83" w:rsidRPr="00CB65DF">
        <w:rPr>
          <w:rFonts w:asciiTheme="minorHAnsi" w:hAnsiTheme="minorHAnsi" w:cstheme="minorHAnsi"/>
          <w:sz w:val="20"/>
        </w:rPr>
        <w:t>service provider</w:t>
      </w:r>
      <w:r w:rsidR="007F268A">
        <w:rPr>
          <w:rFonts w:asciiTheme="minorHAnsi" w:hAnsiTheme="minorHAnsi" w:cstheme="minorHAnsi"/>
          <w:sz w:val="20"/>
        </w:rPr>
        <w:t>’</w:t>
      </w:r>
      <w:r w:rsidR="003B5F83" w:rsidRPr="00CB65DF">
        <w:rPr>
          <w:rFonts w:asciiTheme="minorHAnsi" w:hAnsiTheme="minorHAnsi" w:cstheme="minorHAnsi"/>
          <w:sz w:val="20"/>
        </w:rPr>
        <w:t xml:space="preserve">s </w:t>
      </w:r>
      <w:r w:rsidR="009A71EA" w:rsidRPr="00CB65DF">
        <w:rPr>
          <w:rFonts w:asciiTheme="minorHAnsi" w:hAnsiTheme="minorHAnsi" w:cstheme="minorHAnsi"/>
          <w:sz w:val="20"/>
        </w:rPr>
        <w:t>response is lodged is final.</w:t>
      </w:r>
      <w:r w:rsidRPr="00CB65DF">
        <w:rPr>
          <w:rFonts w:asciiTheme="minorHAnsi" w:hAnsiTheme="minorHAnsi" w:cstheme="minorHAnsi"/>
          <w:sz w:val="20"/>
        </w:rPr>
        <w:t xml:space="preserve"> All </w:t>
      </w:r>
      <w:r w:rsidR="009A71EA" w:rsidRPr="00CB65DF">
        <w:rPr>
          <w:rFonts w:asciiTheme="minorHAnsi" w:hAnsiTheme="minorHAnsi" w:cstheme="minorHAnsi"/>
          <w:sz w:val="20"/>
        </w:rPr>
        <w:t xml:space="preserve">EOIs </w:t>
      </w:r>
      <w:r w:rsidRPr="00CB65DF">
        <w:rPr>
          <w:rFonts w:asciiTheme="minorHAnsi" w:hAnsiTheme="minorHAnsi" w:cstheme="minorHAnsi"/>
          <w:sz w:val="20"/>
        </w:rPr>
        <w:t xml:space="preserve">lodged after the Closing Time will be recorded by the </w:t>
      </w:r>
      <w:proofErr w:type="gramStart"/>
      <w:r w:rsidR="002934C0" w:rsidRPr="00CB65DF">
        <w:rPr>
          <w:rFonts w:asciiTheme="minorHAnsi" w:hAnsiTheme="minorHAnsi" w:cstheme="minorHAnsi"/>
          <w:sz w:val="20"/>
        </w:rPr>
        <w:t>School</w:t>
      </w:r>
      <w:proofErr w:type="gramEnd"/>
      <w:r w:rsidR="009A71EA" w:rsidRPr="00CB65DF">
        <w:rPr>
          <w:rFonts w:asciiTheme="minorHAnsi" w:hAnsiTheme="minorHAnsi" w:cstheme="minorHAnsi"/>
          <w:sz w:val="20"/>
        </w:rPr>
        <w:t>.</w:t>
      </w:r>
      <w:r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009A71EA" w:rsidRPr="00CB65DF">
        <w:rPr>
          <w:rFonts w:asciiTheme="minorHAnsi" w:hAnsiTheme="minorHAnsi" w:cstheme="minorHAnsi"/>
          <w:sz w:val="20"/>
        </w:rPr>
        <w:t xml:space="preserve"> will inform service providers </w:t>
      </w:r>
      <w:r w:rsidRPr="00CB65DF">
        <w:rPr>
          <w:rFonts w:asciiTheme="minorHAnsi" w:hAnsiTheme="minorHAnsi" w:cstheme="minorHAnsi"/>
          <w:sz w:val="20"/>
        </w:rPr>
        <w:t xml:space="preserve">whose </w:t>
      </w:r>
      <w:r w:rsidR="009A71EA" w:rsidRPr="00CB65DF">
        <w:rPr>
          <w:rFonts w:asciiTheme="minorHAnsi" w:hAnsiTheme="minorHAnsi" w:cstheme="minorHAnsi"/>
          <w:sz w:val="20"/>
        </w:rPr>
        <w:t xml:space="preserve">EOI </w:t>
      </w:r>
      <w:r w:rsidRPr="00CB65DF">
        <w:rPr>
          <w:rFonts w:asciiTheme="minorHAnsi" w:hAnsiTheme="minorHAnsi" w:cstheme="minorHAnsi"/>
          <w:sz w:val="20"/>
        </w:rPr>
        <w:t>was lodged after the Closing Time of their ineligibility for consideration.</w:t>
      </w:r>
    </w:p>
    <w:p w14:paraId="16EFF0DD"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Incomplete </w:t>
      </w:r>
      <w:r w:rsidR="009A71EA" w:rsidRPr="00CB65DF">
        <w:rPr>
          <w:rFonts w:asciiTheme="minorHAnsi" w:hAnsiTheme="minorHAnsi" w:cstheme="minorHAnsi"/>
          <w:b/>
          <w:sz w:val="20"/>
        </w:rPr>
        <w:t>EOIs</w:t>
      </w:r>
    </w:p>
    <w:p w14:paraId="0DF80C08" w14:textId="77777777" w:rsidR="006550FB" w:rsidRPr="00CB65DF" w:rsidRDefault="006550FB" w:rsidP="006550FB">
      <w:pPr>
        <w:spacing w:after="240"/>
        <w:ind w:left="471"/>
        <w:jc w:val="both"/>
        <w:rPr>
          <w:rFonts w:asciiTheme="minorHAnsi" w:hAnsiTheme="minorHAnsi" w:cstheme="minorHAnsi"/>
          <w:sz w:val="20"/>
        </w:rPr>
      </w:pPr>
      <w:r w:rsidRPr="00CB65DF">
        <w:rPr>
          <w:rFonts w:asciiTheme="minorHAnsi" w:hAnsiTheme="minorHAnsi" w:cstheme="minorHAnsi"/>
          <w:sz w:val="20"/>
        </w:rPr>
        <w:t>If a</w:t>
      </w:r>
      <w:r w:rsidR="00E86339">
        <w:rPr>
          <w:rFonts w:asciiTheme="minorHAnsi" w:hAnsiTheme="minorHAnsi" w:cstheme="minorHAnsi"/>
          <w:sz w:val="20"/>
        </w:rPr>
        <w:t>n</w:t>
      </w:r>
      <w:r w:rsidRPr="00CB65DF">
        <w:rPr>
          <w:rFonts w:asciiTheme="minorHAnsi" w:hAnsiTheme="minorHAnsi" w:cstheme="minorHAnsi"/>
          <w:sz w:val="20"/>
        </w:rPr>
        <w:t xml:space="preserve">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does not include all the information in the format required by the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or is incomplete in any way as determined by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in its sole discretion, it may be rejected. </w:t>
      </w:r>
    </w:p>
    <w:p w14:paraId="7FF235CA"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Validity of </w:t>
      </w:r>
      <w:r w:rsidR="009A71EA" w:rsidRPr="00CB65DF">
        <w:rPr>
          <w:rFonts w:asciiTheme="minorHAnsi" w:hAnsiTheme="minorHAnsi" w:cstheme="minorHAnsi"/>
          <w:b/>
          <w:sz w:val="20"/>
        </w:rPr>
        <w:t>EOIs</w:t>
      </w:r>
    </w:p>
    <w:p w14:paraId="0A069101" w14:textId="1BC3EF5B" w:rsidR="006550FB" w:rsidRPr="00CB65DF" w:rsidRDefault="006550FB" w:rsidP="006550FB">
      <w:pPr>
        <w:spacing w:after="240"/>
        <w:ind w:left="471"/>
        <w:jc w:val="both"/>
        <w:rPr>
          <w:rFonts w:asciiTheme="minorHAnsi" w:hAnsiTheme="minorHAnsi" w:cstheme="minorHAnsi"/>
          <w:sz w:val="20"/>
        </w:rPr>
      </w:pPr>
      <w:r w:rsidRPr="00CB65DF">
        <w:rPr>
          <w:rFonts w:asciiTheme="minorHAnsi" w:hAnsiTheme="minorHAnsi" w:cstheme="minorHAnsi"/>
          <w:sz w:val="20"/>
        </w:rPr>
        <w:t>A</w:t>
      </w:r>
      <w:r w:rsidR="009A71EA" w:rsidRPr="00CB65DF">
        <w:rPr>
          <w:rFonts w:asciiTheme="minorHAnsi" w:hAnsiTheme="minorHAnsi" w:cstheme="minorHAnsi"/>
          <w:sz w:val="20"/>
        </w:rPr>
        <w:t>n</w:t>
      </w:r>
      <w:r w:rsidRPr="00CB65DF">
        <w:rPr>
          <w:rFonts w:asciiTheme="minorHAnsi" w:hAnsiTheme="minorHAnsi" w:cstheme="minorHAnsi"/>
          <w:sz w:val="20"/>
        </w:rPr>
        <w:t xml:space="preserve">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will be valid for acceptance by the </w:t>
      </w:r>
      <w:proofErr w:type="gramStart"/>
      <w:r w:rsidR="002934C0" w:rsidRPr="00CB65DF">
        <w:rPr>
          <w:rFonts w:asciiTheme="minorHAnsi" w:hAnsiTheme="minorHAnsi" w:cstheme="minorHAnsi"/>
          <w:sz w:val="20"/>
        </w:rPr>
        <w:t>School</w:t>
      </w:r>
      <w:proofErr w:type="gramEnd"/>
      <w:r w:rsidR="0082638F" w:rsidRPr="00CB65DF">
        <w:rPr>
          <w:rFonts w:asciiTheme="minorHAnsi" w:hAnsiTheme="minorHAnsi" w:cstheme="minorHAnsi"/>
          <w:sz w:val="20"/>
        </w:rPr>
        <w:t xml:space="preserve"> for a period of 90 business d</w:t>
      </w:r>
      <w:r w:rsidRPr="00CB65DF">
        <w:rPr>
          <w:rFonts w:asciiTheme="minorHAnsi" w:hAnsiTheme="minorHAnsi" w:cstheme="minorHAnsi"/>
          <w:sz w:val="20"/>
        </w:rPr>
        <w:t>ays from the Closing Time. This period may be extended by mutual agreement between the parties.</w:t>
      </w:r>
    </w:p>
    <w:p w14:paraId="0A4CDB9C" w14:textId="77777777" w:rsidR="00DD4DD5" w:rsidRDefault="00DD4DD5" w:rsidP="00DD4DD5">
      <w:pPr>
        <w:numPr>
          <w:ilvl w:val="0"/>
          <w:numId w:val="8"/>
        </w:numPr>
        <w:spacing w:after="240"/>
        <w:jc w:val="both"/>
        <w:rPr>
          <w:rFonts w:asciiTheme="minorHAnsi" w:hAnsiTheme="minorHAnsi" w:cstheme="minorHAnsi"/>
          <w:b/>
          <w:sz w:val="20"/>
        </w:rPr>
      </w:pPr>
      <w:r>
        <w:rPr>
          <w:rFonts w:asciiTheme="minorHAnsi" w:hAnsiTheme="minorHAnsi" w:cstheme="minorHAnsi"/>
          <w:b/>
          <w:sz w:val="20"/>
        </w:rPr>
        <w:t>Supplier Code of Conduct</w:t>
      </w:r>
    </w:p>
    <w:p w14:paraId="53D463F4" w14:textId="2857425B" w:rsidR="00DD4DD5" w:rsidRPr="00DD4DD5" w:rsidRDefault="00DD4DD5" w:rsidP="00DD4DD5">
      <w:pPr>
        <w:spacing w:after="240"/>
        <w:ind w:left="426"/>
        <w:jc w:val="both"/>
        <w:rPr>
          <w:rFonts w:asciiTheme="minorHAnsi" w:hAnsiTheme="minorHAnsi" w:cstheme="minorHAnsi"/>
          <w:b/>
          <w:sz w:val="20"/>
        </w:rPr>
      </w:pPr>
      <w:r w:rsidRPr="00DD4DD5">
        <w:rPr>
          <w:rFonts w:asciiTheme="minorHAnsi" w:hAnsiTheme="minorHAnsi" w:cstheme="minorHAnsi"/>
          <w:sz w:val="20"/>
        </w:rPr>
        <w:t xml:space="preserve">Bidders are required to meet or exceed the government’s supplier code of conduct - </w:t>
      </w:r>
      <w:hyperlink r:id="rId12" w:history="1">
        <w:r w:rsidRPr="006F2FEC">
          <w:rPr>
            <w:rStyle w:val="Hyperlink"/>
            <w:rFonts w:asciiTheme="minorHAnsi" w:hAnsiTheme="minorHAnsi" w:cstheme="minorHAnsi"/>
            <w:sz w:val="20"/>
          </w:rPr>
          <w:t>http://www.procurement.vic.gov.au/Suppliers/Supplier-Code-of-Conduct</w:t>
        </w:r>
      </w:hyperlink>
    </w:p>
    <w:p w14:paraId="38F58857" w14:textId="323D6D8F" w:rsidR="006550FB" w:rsidRPr="00CB65DF" w:rsidRDefault="006550FB" w:rsidP="00AD108E">
      <w:pPr>
        <w:numPr>
          <w:ilvl w:val="0"/>
          <w:numId w:val="8"/>
        </w:numPr>
        <w:spacing w:after="240"/>
        <w:jc w:val="both"/>
        <w:rPr>
          <w:rFonts w:asciiTheme="minorHAnsi" w:hAnsiTheme="minorHAnsi" w:cstheme="minorHAnsi"/>
          <w:b/>
          <w:sz w:val="20"/>
        </w:rPr>
      </w:pPr>
      <w:proofErr w:type="spellStart"/>
      <w:r w:rsidRPr="00CB65DF">
        <w:rPr>
          <w:rFonts w:asciiTheme="minorHAnsi" w:hAnsiTheme="minorHAnsi" w:cstheme="minorHAnsi"/>
          <w:b/>
          <w:sz w:val="20"/>
        </w:rPr>
        <w:t>Unauthorised</w:t>
      </w:r>
      <w:proofErr w:type="spellEnd"/>
      <w:r w:rsidRPr="00CB65DF">
        <w:rPr>
          <w:rFonts w:asciiTheme="minorHAnsi" w:hAnsiTheme="minorHAnsi" w:cstheme="minorHAnsi"/>
          <w:b/>
          <w:sz w:val="20"/>
        </w:rPr>
        <w:t xml:space="preserve"> Communication and Improper Assistance</w:t>
      </w:r>
    </w:p>
    <w:p w14:paraId="3E7C3531" w14:textId="13D5A5DD" w:rsidR="006550FB" w:rsidRPr="00CB65DF" w:rsidRDefault="009A71EA" w:rsidP="006550FB">
      <w:pPr>
        <w:spacing w:after="240"/>
        <w:ind w:left="471"/>
        <w:jc w:val="both"/>
        <w:rPr>
          <w:rFonts w:asciiTheme="minorHAnsi" w:hAnsiTheme="minorHAnsi" w:cstheme="minorHAnsi"/>
          <w:sz w:val="20"/>
        </w:rPr>
      </w:pPr>
      <w:r w:rsidRPr="00CB65DF">
        <w:rPr>
          <w:rFonts w:asciiTheme="minorHAnsi" w:hAnsiTheme="minorHAnsi" w:cstheme="minorHAnsi"/>
          <w:sz w:val="20"/>
        </w:rPr>
        <w:t xml:space="preserve">Service providers </w:t>
      </w:r>
      <w:r w:rsidR="006550FB" w:rsidRPr="00CB65DF">
        <w:rPr>
          <w:rFonts w:asciiTheme="minorHAnsi" w:hAnsiTheme="minorHAnsi" w:cstheme="minorHAnsi"/>
          <w:sz w:val="20"/>
        </w:rPr>
        <w:t xml:space="preserve">are required to direct all communications through the Contact Person, unless advised otherwise by the Contact Person or the </w:t>
      </w:r>
      <w:r w:rsidR="002934C0" w:rsidRPr="00CB65DF">
        <w:rPr>
          <w:rFonts w:asciiTheme="minorHAnsi" w:hAnsiTheme="minorHAnsi" w:cstheme="minorHAnsi"/>
          <w:sz w:val="20"/>
        </w:rPr>
        <w:t>School</w:t>
      </w:r>
      <w:r w:rsidRPr="00CB65DF">
        <w:rPr>
          <w:rFonts w:asciiTheme="minorHAnsi" w:hAnsiTheme="minorHAnsi" w:cstheme="minorHAnsi"/>
          <w:sz w:val="20"/>
        </w:rPr>
        <w:t>.</w:t>
      </w:r>
      <w:r w:rsidR="006550FB" w:rsidRPr="00CB65DF">
        <w:rPr>
          <w:rFonts w:asciiTheme="minorHAnsi" w:hAnsiTheme="minorHAnsi" w:cstheme="minorHAnsi"/>
          <w:sz w:val="20"/>
        </w:rPr>
        <w:t xml:space="preserve"> </w:t>
      </w:r>
      <w:proofErr w:type="spellStart"/>
      <w:r w:rsidR="006550FB" w:rsidRPr="00CB65DF">
        <w:rPr>
          <w:rFonts w:asciiTheme="minorHAnsi" w:hAnsiTheme="minorHAnsi" w:cstheme="minorHAnsi"/>
          <w:sz w:val="20"/>
        </w:rPr>
        <w:t>Unauthorised</w:t>
      </w:r>
      <w:proofErr w:type="spellEnd"/>
      <w:r w:rsidR="006550FB" w:rsidRPr="00CB65DF">
        <w:rPr>
          <w:rFonts w:asciiTheme="minorHAnsi" w:hAnsiTheme="minorHAnsi" w:cstheme="minorHAnsi"/>
          <w:sz w:val="20"/>
        </w:rPr>
        <w:t xml:space="preserve"> communication and/or seeking to obtain assistance of employee</w:t>
      </w:r>
      <w:r w:rsidR="00890B45" w:rsidRPr="00CB65DF">
        <w:rPr>
          <w:rFonts w:asciiTheme="minorHAnsi" w:hAnsiTheme="minorHAnsi" w:cstheme="minorHAnsi"/>
          <w:sz w:val="20"/>
        </w:rPr>
        <w:t xml:space="preserve">s, agents or contractors of the </w:t>
      </w:r>
      <w:proofErr w:type="gramStart"/>
      <w:r w:rsidR="00890B45" w:rsidRPr="00CB65DF">
        <w:rPr>
          <w:rFonts w:asciiTheme="minorHAnsi" w:hAnsiTheme="minorHAnsi" w:cstheme="minorHAnsi"/>
          <w:sz w:val="20"/>
        </w:rPr>
        <w:t>School</w:t>
      </w:r>
      <w:proofErr w:type="gramEnd"/>
      <w:r w:rsidR="006550FB" w:rsidRPr="00CB65DF">
        <w:rPr>
          <w:rFonts w:asciiTheme="minorHAnsi" w:hAnsiTheme="minorHAnsi" w:cstheme="minorHAnsi"/>
          <w:sz w:val="20"/>
        </w:rPr>
        <w:t xml:space="preserve"> in preparation of their proposal may, in the absolute discretion of the </w:t>
      </w:r>
      <w:r w:rsidR="002934C0" w:rsidRPr="00CB65DF">
        <w:rPr>
          <w:rFonts w:asciiTheme="minorHAnsi" w:hAnsiTheme="minorHAnsi" w:cstheme="minorHAnsi"/>
          <w:sz w:val="20"/>
        </w:rPr>
        <w:t>School</w:t>
      </w:r>
      <w:r w:rsidR="006550FB" w:rsidRPr="00CB65DF">
        <w:rPr>
          <w:rFonts w:asciiTheme="minorHAnsi" w:hAnsiTheme="minorHAnsi" w:cstheme="minorHAnsi"/>
          <w:sz w:val="20"/>
        </w:rPr>
        <w:t>, lead to disqualification of a</w:t>
      </w:r>
      <w:r w:rsidRPr="00CB65DF">
        <w:rPr>
          <w:rFonts w:asciiTheme="minorHAnsi" w:hAnsiTheme="minorHAnsi" w:cstheme="minorHAnsi"/>
          <w:sz w:val="20"/>
        </w:rPr>
        <w:t xml:space="preserve">n EOI </w:t>
      </w:r>
      <w:r w:rsidR="006550FB" w:rsidRPr="00CB65DF">
        <w:rPr>
          <w:rFonts w:asciiTheme="minorHAnsi" w:hAnsiTheme="minorHAnsi" w:cstheme="minorHAnsi"/>
          <w:sz w:val="20"/>
        </w:rPr>
        <w:t xml:space="preserve">submission. </w:t>
      </w:r>
    </w:p>
    <w:p w14:paraId="3E116C7F"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Reservation</w:t>
      </w:r>
    </w:p>
    <w:p w14:paraId="3D7C19DB" w14:textId="77777777" w:rsidR="006550FB" w:rsidRPr="00CB65DF" w:rsidRDefault="006550FB" w:rsidP="006550FB">
      <w:pPr>
        <w:spacing w:after="240"/>
        <w:ind w:left="471"/>
        <w:jc w:val="both"/>
        <w:rPr>
          <w:rFonts w:asciiTheme="minorHAnsi" w:hAnsiTheme="minorHAnsi" w:cstheme="minorHAnsi"/>
          <w:sz w:val="20"/>
        </w:rPr>
      </w:pP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reserves the right to, in its absolute discretion, refuse to consider or accept any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or all </w:t>
      </w:r>
      <w:r w:rsidR="009A71EA" w:rsidRPr="00CB65DF">
        <w:rPr>
          <w:rFonts w:asciiTheme="minorHAnsi" w:hAnsiTheme="minorHAnsi" w:cstheme="minorHAnsi"/>
          <w:sz w:val="20"/>
        </w:rPr>
        <w:t>EOIs.</w:t>
      </w:r>
      <w:r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will not necessarily accept the lowest priced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nor any other </w:t>
      </w:r>
      <w:r w:rsidR="00414A61" w:rsidRPr="00CB65DF">
        <w:rPr>
          <w:rFonts w:asciiTheme="minorHAnsi" w:hAnsiTheme="minorHAnsi" w:cstheme="minorHAnsi"/>
          <w:sz w:val="20"/>
        </w:rPr>
        <w:t>EOI</w:t>
      </w:r>
      <w:r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further reserves the right to:</w:t>
      </w:r>
    </w:p>
    <w:p w14:paraId="5CF8B89B" w14:textId="4487B155" w:rsidR="006550FB" w:rsidRPr="00CB65DF" w:rsidRDefault="00370D44" w:rsidP="00AD108E">
      <w:pPr>
        <w:numPr>
          <w:ilvl w:val="0"/>
          <w:numId w:val="9"/>
        </w:numPr>
        <w:jc w:val="both"/>
        <w:rPr>
          <w:rFonts w:asciiTheme="minorHAnsi" w:hAnsiTheme="minorHAnsi" w:cstheme="minorHAnsi"/>
          <w:sz w:val="20"/>
        </w:rPr>
      </w:pPr>
      <w:r>
        <w:rPr>
          <w:rFonts w:asciiTheme="minorHAnsi" w:hAnsiTheme="minorHAnsi" w:cstheme="minorHAnsi"/>
          <w:sz w:val="20"/>
        </w:rPr>
        <w:t>R</w:t>
      </w:r>
      <w:r w:rsidRPr="00CB65DF">
        <w:rPr>
          <w:rFonts w:asciiTheme="minorHAnsi" w:hAnsiTheme="minorHAnsi" w:cstheme="minorHAnsi"/>
          <w:sz w:val="20"/>
        </w:rPr>
        <w:t xml:space="preserve">eject </w:t>
      </w:r>
      <w:r w:rsidR="006550FB" w:rsidRPr="00CB65DF">
        <w:rPr>
          <w:rFonts w:asciiTheme="minorHAnsi" w:hAnsiTheme="minorHAnsi" w:cstheme="minorHAnsi"/>
          <w:sz w:val="20"/>
        </w:rPr>
        <w:t xml:space="preserve">all </w:t>
      </w:r>
      <w:r w:rsidR="009A71EA" w:rsidRPr="00CB65DF">
        <w:rPr>
          <w:rFonts w:asciiTheme="minorHAnsi" w:hAnsiTheme="minorHAnsi" w:cstheme="minorHAnsi"/>
          <w:sz w:val="20"/>
        </w:rPr>
        <w:t xml:space="preserve">EOIs </w:t>
      </w:r>
      <w:r w:rsidR="006550FB" w:rsidRPr="00CB65DF">
        <w:rPr>
          <w:rFonts w:asciiTheme="minorHAnsi" w:hAnsiTheme="minorHAnsi" w:cstheme="minorHAnsi"/>
          <w:sz w:val="20"/>
        </w:rPr>
        <w:t>without giving reason for the rejection; and</w:t>
      </w:r>
    </w:p>
    <w:p w14:paraId="4CCEE82D" w14:textId="24AAD8EE" w:rsidR="006550FB" w:rsidRPr="00CB65DF" w:rsidRDefault="00370D44" w:rsidP="00AD108E">
      <w:pPr>
        <w:numPr>
          <w:ilvl w:val="0"/>
          <w:numId w:val="9"/>
        </w:numPr>
        <w:jc w:val="both"/>
        <w:rPr>
          <w:rFonts w:asciiTheme="minorHAnsi" w:hAnsiTheme="minorHAnsi" w:cstheme="minorHAnsi"/>
          <w:sz w:val="20"/>
        </w:rPr>
      </w:pPr>
      <w:r>
        <w:rPr>
          <w:rFonts w:asciiTheme="minorHAnsi" w:hAnsiTheme="minorHAnsi" w:cstheme="minorHAnsi"/>
          <w:sz w:val="20"/>
        </w:rPr>
        <w:t>A</w:t>
      </w:r>
      <w:r w:rsidRPr="00CB65DF">
        <w:rPr>
          <w:rFonts w:asciiTheme="minorHAnsi" w:hAnsiTheme="minorHAnsi" w:cstheme="minorHAnsi"/>
          <w:sz w:val="20"/>
        </w:rPr>
        <w:t xml:space="preserve">ccept </w:t>
      </w:r>
      <w:r w:rsidR="006550FB" w:rsidRPr="00CB65DF">
        <w:rPr>
          <w:rFonts w:asciiTheme="minorHAnsi" w:hAnsiTheme="minorHAnsi" w:cstheme="minorHAnsi"/>
          <w:sz w:val="20"/>
        </w:rPr>
        <w:t xml:space="preserve">a portion or the whole of any </w:t>
      </w:r>
      <w:r w:rsidR="009A71EA" w:rsidRPr="00CB65DF">
        <w:rPr>
          <w:rFonts w:asciiTheme="minorHAnsi" w:hAnsiTheme="minorHAnsi" w:cstheme="minorHAnsi"/>
          <w:sz w:val="20"/>
        </w:rPr>
        <w:t xml:space="preserve">EOI </w:t>
      </w:r>
      <w:r w:rsidR="006550FB" w:rsidRPr="00CB65DF">
        <w:rPr>
          <w:rFonts w:asciiTheme="minorHAnsi" w:hAnsiTheme="minorHAnsi" w:cstheme="minorHAnsi"/>
          <w:sz w:val="20"/>
        </w:rPr>
        <w:t xml:space="preserve">at the price or prices quoted unless the </w:t>
      </w:r>
      <w:r w:rsidR="009A71EA" w:rsidRPr="00CB65DF">
        <w:rPr>
          <w:rFonts w:asciiTheme="minorHAnsi" w:hAnsiTheme="minorHAnsi" w:cstheme="minorHAnsi"/>
          <w:sz w:val="20"/>
        </w:rPr>
        <w:t xml:space="preserve">EOI </w:t>
      </w:r>
      <w:r w:rsidR="006550FB" w:rsidRPr="00CB65DF">
        <w:rPr>
          <w:rFonts w:asciiTheme="minorHAnsi" w:hAnsiTheme="minorHAnsi" w:cstheme="minorHAnsi"/>
          <w:sz w:val="20"/>
        </w:rPr>
        <w:t>states specifically to the contrary.</w:t>
      </w:r>
    </w:p>
    <w:p w14:paraId="38ADE655" w14:textId="4950EE23" w:rsidR="006550FB" w:rsidRDefault="00370D44" w:rsidP="00AD108E">
      <w:pPr>
        <w:numPr>
          <w:ilvl w:val="0"/>
          <w:numId w:val="9"/>
        </w:numPr>
        <w:jc w:val="both"/>
        <w:rPr>
          <w:rFonts w:asciiTheme="minorHAnsi" w:hAnsiTheme="minorHAnsi" w:cstheme="minorHAnsi"/>
          <w:sz w:val="20"/>
        </w:rPr>
      </w:pPr>
      <w:r>
        <w:rPr>
          <w:rFonts w:asciiTheme="minorHAnsi" w:hAnsiTheme="minorHAnsi" w:cstheme="minorHAnsi"/>
          <w:noProof/>
          <w:sz w:val="20"/>
        </w:rPr>
        <w:t>N</w:t>
      </w:r>
      <w:r w:rsidRPr="00CB65DF">
        <w:rPr>
          <w:rFonts w:asciiTheme="minorHAnsi" w:hAnsiTheme="minorHAnsi" w:cstheme="minorHAnsi"/>
          <w:noProof/>
          <w:sz w:val="20"/>
        </w:rPr>
        <w:t xml:space="preserve">egotiate </w:t>
      </w:r>
      <w:r w:rsidR="006550FB" w:rsidRPr="00CB65DF">
        <w:rPr>
          <w:rFonts w:asciiTheme="minorHAnsi" w:hAnsiTheme="minorHAnsi" w:cstheme="minorHAnsi"/>
          <w:noProof/>
          <w:sz w:val="20"/>
        </w:rPr>
        <w:t xml:space="preserve">with one or more </w:t>
      </w:r>
      <w:r w:rsidR="009A71EA" w:rsidRPr="00CB65DF">
        <w:rPr>
          <w:rFonts w:asciiTheme="minorHAnsi" w:hAnsiTheme="minorHAnsi" w:cstheme="minorHAnsi"/>
          <w:noProof/>
          <w:sz w:val="20"/>
        </w:rPr>
        <w:t xml:space="preserve">service providers </w:t>
      </w:r>
      <w:r w:rsidR="006550FB" w:rsidRPr="00CB65DF">
        <w:rPr>
          <w:rFonts w:asciiTheme="minorHAnsi" w:hAnsiTheme="minorHAnsi" w:cstheme="minorHAnsi"/>
          <w:noProof/>
          <w:sz w:val="20"/>
        </w:rPr>
        <w:t xml:space="preserve">and allow any </w:t>
      </w:r>
      <w:r w:rsidR="009A71EA" w:rsidRPr="00CB65DF">
        <w:rPr>
          <w:rFonts w:asciiTheme="minorHAnsi" w:hAnsiTheme="minorHAnsi" w:cstheme="minorHAnsi"/>
          <w:noProof/>
          <w:sz w:val="20"/>
        </w:rPr>
        <w:t xml:space="preserve">service provider </w:t>
      </w:r>
      <w:r w:rsidR="006550FB" w:rsidRPr="00CB65DF">
        <w:rPr>
          <w:rFonts w:asciiTheme="minorHAnsi" w:hAnsiTheme="minorHAnsi" w:cstheme="minorHAnsi"/>
          <w:noProof/>
          <w:sz w:val="20"/>
        </w:rPr>
        <w:t xml:space="preserve">to vary its </w:t>
      </w:r>
      <w:r w:rsidR="009A71EA" w:rsidRPr="00CB65DF">
        <w:rPr>
          <w:rFonts w:asciiTheme="minorHAnsi" w:hAnsiTheme="minorHAnsi" w:cstheme="minorHAnsi"/>
          <w:noProof/>
          <w:sz w:val="20"/>
        </w:rPr>
        <w:t>EOI.</w:t>
      </w:r>
    </w:p>
    <w:p w14:paraId="026A1882" w14:textId="77777777" w:rsidR="00C8333C" w:rsidRPr="00CB65DF" w:rsidRDefault="00C8333C" w:rsidP="00C8333C">
      <w:pPr>
        <w:ind w:left="1191"/>
        <w:jc w:val="both"/>
        <w:rPr>
          <w:rFonts w:asciiTheme="minorHAnsi" w:hAnsiTheme="minorHAnsi" w:cstheme="minorHAnsi"/>
          <w:sz w:val="20"/>
        </w:rPr>
      </w:pPr>
    </w:p>
    <w:p w14:paraId="3B3AED99" w14:textId="40CCA016" w:rsidR="00C8333C" w:rsidRPr="00C8333C" w:rsidRDefault="00C8333C" w:rsidP="00C8333C">
      <w:pPr>
        <w:numPr>
          <w:ilvl w:val="0"/>
          <w:numId w:val="8"/>
        </w:numPr>
        <w:spacing w:after="240"/>
        <w:jc w:val="both"/>
        <w:rPr>
          <w:rFonts w:asciiTheme="minorHAnsi" w:hAnsiTheme="minorHAnsi" w:cstheme="minorHAnsi"/>
          <w:b/>
          <w:sz w:val="20"/>
        </w:rPr>
      </w:pPr>
      <w:r w:rsidRPr="00C8333C">
        <w:rPr>
          <w:rFonts w:asciiTheme="minorHAnsi" w:hAnsiTheme="minorHAnsi" w:cstheme="minorHAnsi"/>
          <w:b/>
          <w:sz w:val="20"/>
        </w:rPr>
        <w:t xml:space="preserve">Preferred </w:t>
      </w:r>
      <w:r w:rsidR="00370D44">
        <w:rPr>
          <w:rFonts w:asciiTheme="minorHAnsi" w:hAnsiTheme="minorHAnsi" w:cstheme="minorHAnsi"/>
          <w:b/>
          <w:sz w:val="20"/>
        </w:rPr>
        <w:t>service provider</w:t>
      </w:r>
    </w:p>
    <w:p w14:paraId="5EB9CD2A" w14:textId="7445C96A" w:rsidR="00C8333C" w:rsidRPr="00C8333C" w:rsidRDefault="00C8333C" w:rsidP="00C8333C">
      <w:pPr>
        <w:spacing w:after="240"/>
        <w:ind w:left="471"/>
        <w:jc w:val="both"/>
        <w:rPr>
          <w:rFonts w:asciiTheme="minorHAnsi" w:hAnsiTheme="minorHAnsi" w:cstheme="minorHAnsi"/>
          <w:sz w:val="20"/>
        </w:rPr>
      </w:pPr>
      <w:r w:rsidRPr="00C8333C">
        <w:rPr>
          <w:rFonts w:asciiTheme="minorHAnsi" w:hAnsiTheme="minorHAnsi" w:cstheme="minorHAnsi"/>
          <w:sz w:val="20"/>
        </w:rPr>
        <w:t xml:space="preserve">Selection as a preferred </w:t>
      </w:r>
      <w:r w:rsidR="00370D44" w:rsidRPr="00C8333C">
        <w:rPr>
          <w:rFonts w:asciiTheme="minorHAnsi" w:hAnsiTheme="minorHAnsi" w:cstheme="minorHAnsi"/>
          <w:sz w:val="20"/>
        </w:rPr>
        <w:t>s</w:t>
      </w:r>
      <w:r w:rsidR="00370D44">
        <w:rPr>
          <w:rFonts w:asciiTheme="minorHAnsi" w:hAnsiTheme="minorHAnsi" w:cstheme="minorHAnsi"/>
          <w:sz w:val="20"/>
        </w:rPr>
        <w:t>ervice provide</w:t>
      </w:r>
      <w:r w:rsidR="00370D44" w:rsidRPr="00C8333C">
        <w:rPr>
          <w:rFonts w:asciiTheme="minorHAnsi" w:hAnsiTheme="minorHAnsi" w:cstheme="minorHAnsi"/>
          <w:sz w:val="20"/>
        </w:rPr>
        <w:t xml:space="preserve">r </w:t>
      </w:r>
      <w:r w:rsidRPr="00C8333C">
        <w:rPr>
          <w:rFonts w:asciiTheme="minorHAnsi" w:hAnsiTheme="minorHAnsi" w:cstheme="minorHAnsi"/>
          <w:sz w:val="20"/>
        </w:rPr>
        <w:t xml:space="preserve">does not give rise to a contract (express or implied) between the preferred supplier and the </w:t>
      </w:r>
      <w:r w:rsidR="008E3886">
        <w:rPr>
          <w:rFonts w:asciiTheme="minorHAnsi" w:hAnsiTheme="minorHAnsi" w:cstheme="minorHAnsi"/>
          <w:sz w:val="20"/>
        </w:rPr>
        <w:t>School Council</w:t>
      </w:r>
      <w:r w:rsidRPr="00C8333C">
        <w:rPr>
          <w:rFonts w:asciiTheme="minorHAnsi" w:hAnsiTheme="minorHAnsi" w:cstheme="minorHAnsi"/>
          <w:sz w:val="20"/>
        </w:rPr>
        <w:t xml:space="preserve"> for the supply of Services.  No legal relationship will exist between the </w:t>
      </w:r>
      <w:proofErr w:type="gramStart"/>
      <w:r w:rsidRPr="00C8333C">
        <w:rPr>
          <w:rFonts w:asciiTheme="minorHAnsi" w:hAnsiTheme="minorHAnsi" w:cstheme="minorHAnsi"/>
          <w:sz w:val="20"/>
        </w:rPr>
        <w:t>School</w:t>
      </w:r>
      <w:proofErr w:type="gramEnd"/>
      <w:r w:rsidRPr="00C8333C">
        <w:rPr>
          <w:rFonts w:asciiTheme="minorHAnsi" w:hAnsiTheme="minorHAnsi" w:cstheme="minorHAnsi"/>
          <w:sz w:val="20"/>
        </w:rPr>
        <w:t xml:space="preserve"> and the preferred supplier until such time as a binding </w:t>
      </w:r>
      <w:r w:rsidR="007F268A">
        <w:rPr>
          <w:rFonts w:asciiTheme="minorHAnsi" w:hAnsiTheme="minorHAnsi" w:cstheme="minorHAnsi"/>
          <w:sz w:val="20"/>
        </w:rPr>
        <w:t>agreement</w:t>
      </w:r>
      <w:r w:rsidRPr="00C8333C">
        <w:rPr>
          <w:rFonts w:asciiTheme="minorHAnsi" w:hAnsiTheme="minorHAnsi" w:cstheme="minorHAnsi"/>
          <w:sz w:val="20"/>
        </w:rPr>
        <w:t xml:space="preserve"> is executed by both parties.</w:t>
      </w:r>
    </w:p>
    <w:p w14:paraId="0C517591" w14:textId="399E06FF" w:rsidR="00DD4DD5" w:rsidRDefault="00DD4DD5">
      <w:pPr>
        <w:rPr>
          <w:rFonts w:asciiTheme="minorHAnsi" w:hAnsiTheme="minorHAnsi" w:cstheme="minorHAnsi"/>
          <w:b/>
          <w:sz w:val="20"/>
        </w:rPr>
      </w:pPr>
    </w:p>
    <w:p w14:paraId="1900B926" w14:textId="211A62EA" w:rsidR="00C8333C" w:rsidRPr="00C8333C" w:rsidRDefault="00C8333C" w:rsidP="00C8333C">
      <w:pPr>
        <w:numPr>
          <w:ilvl w:val="0"/>
          <w:numId w:val="8"/>
        </w:numPr>
        <w:spacing w:after="240"/>
        <w:jc w:val="both"/>
        <w:rPr>
          <w:rFonts w:asciiTheme="minorHAnsi" w:hAnsiTheme="minorHAnsi" w:cstheme="minorHAnsi"/>
          <w:b/>
          <w:sz w:val="20"/>
        </w:rPr>
      </w:pPr>
      <w:r w:rsidRPr="00C8333C">
        <w:rPr>
          <w:rFonts w:asciiTheme="minorHAnsi" w:hAnsiTheme="minorHAnsi" w:cstheme="minorHAnsi"/>
          <w:b/>
          <w:sz w:val="20"/>
        </w:rPr>
        <w:t>Conflict of Interest</w:t>
      </w:r>
    </w:p>
    <w:p w14:paraId="4BCBA811" w14:textId="77777777" w:rsidR="00C8333C" w:rsidRPr="00C8333C" w:rsidRDefault="00C8333C" w:rsidP="00C8333C">
      <w:pPr>
        <w:spacing w:after="240"/>
        <w:ind w:left="471"/>
        <w:jc w:val="both"/>
        <w:rPr>
          <w:rFonts w:asciiTheme="minorHAnsi" w:hAnsiTheme="minorHAnsi" w:cstheme="minorHAnsi"/>
          <w:sz w:val="20"/>
        </w:rPr>
      </w:pPr>
      <w:r w:rsidRPr="00C8333C">
        <w:rPr>
          <w:rFonts w:asciiTheme="minorHAnsi" w:hAnsiTheme="minorHAnsi" w:cstheme="minorHAnsi"/>
          <w:sz w:val="20"/>
        </w:rPr>
        <w:t xml:space="preserve">When submitting its </w:t>
      </w:r>
      <w:r w:rsidR="007F268A">
        <w:rPr>
          <w:rFonts w:asciiTheme="minorHAnsi" w:hAnsiTheme="minorHAnsi" w:cstheme="minorHAnsi"/>
          <w:sz w:val="20"/>
        </w:rPr>
        <w:t>submission</w:t>
      </w:r>
      <w:r w:rsidRPr="00C8333C">
        <w:rPr>
          <w:rFonts w:asciiTheme="minorHAnsi" w:hAnsiTheme="minorHAnsi" w:cstheme="minorHAnsi"/>
          <w:sz w:val="20"/>
        </w:rPr>
        <w:t xml:space="preserve">, the </w:t>
      </w:r>
      <w:r w:rsidR="007F268A" w:rsidRPr="00CB65DF">
        <w:rPr>
          <w:rFonts w:asciiTheme="minorHAnsi" w:hAnsiTheme="minorHAnsi" w:cstheme="minorHAnsi"/>
          <w:sz w:val="20"/>
        </w:rPr>
        <w:t xml:space="preserve">service provider </w:t>
      </w:r>
      <w:r w:rsidRPr="00C8333C">
        <w:rPr>
          <w:rFonts w:asciiTheme="minorHAnsi" w:hAnsiTheme="minorHAnsi" w:cstheme="minorHAnsi"/>
          <w:sz w:val="20"/>
        </w:rPr>
        <w:t xml:space="preserve">must declare any actual or potential conflicts of interest which may arise between the </w:t>
      </w:r>
      <w:r w:rsidR="007F268A" w:rsidRPr="00CB65DF">
        <w:rPr>
          <w:rFonts w:asciiTheme="minorHAnsi" w:hAnsiTheme="minorHAnsi" w:cstheme="minorHAnsi"/>
          <w:sz w:val="20"/>
        </w:rPr>
        <w:t xml:space="preserve">service provider </w:t>
      </w:r>
      <w:r w:rsidRPr="00C8333C">
        <w:rPr>
          <w:rFonts w:asciiTheme="minorHAnsi" w:hAnsiTheme="minorHAnsi" w:cstheme="minorHAnsi"/>
          <w:sz w:val="20"/>
        </w:rPr>
        <w:t xml:space="preserve">and the School or the School and any subcontractor which the </w:t>
      </w:r>
      <w:r w:rsidR="007F268A" w:rsidRPr="00CB65DF">
        <w:rPr>
          <w:rFonts w:asciiTheme="minorHAnsi" w:hAnsiTheme="minorHAnsi" w:cstheme="minorHAnsi"/>
          <w:sz w:val="20"/>
        </w:rPr>
        <w:t xml:space="preserve">service provider </w:t>
      </w:r>
      <w:r w:rsidRPr="00C8333C">
        <w:rPr>
          <w:rFonts w:asciiTheme="minorHAnsi" w:hAnsiTheme="minorHAnsi" w:cstheme="minorHAnsi"/>
          <w:sz w:val="20"/>
        </w:rPr>
        <w:t>proposes to engage in respect of the supply of Services.</w:t>
      </w:r>
    </w:p>
    <w:p w14:paraId="5EFB7608" w14:textId="20F49473" w:rsidR="006550FB" w:rsidRDefault="006550FB" w:rsidP="006550FB">
      <w:pPr>
        <w:rPr>
          <w:rFonts w:asciiTheme="minorHAnsi" w:hAnsiTheme="minorHAnsi" w:cstheme="minorHAnsi"/>
        </w:rPr>
      </w:pPr>
    </w:p>
    <w:p w14:paraId="61EFC48F" w14:textId="77777777" w:rsidR="00FD190F" w:rsidRPr="00CB65DF" w:rsidRDefault="00FD190F" w:rsidP="006550FB">
      <w:pPr>
        <w:rPr>
          <w:rFonts w:asciiTheme="minorHAnsi" w:hAnsiTheme="minorHAnsi" w:cstheme="minorHAnsi"/>
        </w:rPr>
      </w:pPr>
    </w:p>
    <w:p w14:paraId="49E12451" w14:textId="4C74AEF9" w:rsidR="006550FB" w:rsidRDefault="00044C6D" w:rsidP="006550FB">
      <w:pPr>
        <w:rPr>
          <w:rFonts w:asciiTheme="minorHAnsi" w:hAnsiTheme="minorHAnsi" w:cstheme="minorHAnsi"/>
          <w:b/>
          <w:szCs w:val="24"/>
        </w:rPr>
      </w:pPr>
      <w:r>
        <w:rPr>
          <w:rFonts w:asciiTheme="minorHAnsi" w:hAnsiTheme="minorHAnsi" w:cstheme="minorHAnsi"/>
          <w:b/>
          <w:szCs w:val="24"/>
        </w:rPr>
        <w:t>E</w:t>
      </w:r>
      <w:r w:rsidR="009A71EA" w:rsidRPr="00CB65DF">
        <w:rPr>
          <w:rFonts w:asciiTheme="minorHAnsi" w:hAnsiTheme="minorHAnsi" w:cstheme="minorHAnsi"/>
          <w:b/>
          <w:szCs w:val="24"/>
        </w:rPr>
        <w:t xml:space="preserve">OI </w:t>
      </w:r>
      <w:r w:rsidR="006550FB" w:rsidRPr="00CB65DF">
        <w:rPr>
          <w:rFonts w:asciiTheme="minorHAnsi" w:hAnsiTheme="minorHAnsi" w:cstheme="minorHAnsi"/>
          <w:b/>
          <w:szCs w:val="24"/>
        </w:rPr>
        <w:t>DETAILS</w:t>
      </w:r>
    </w:p>
    <w:p w14:paraId="4538DBAF" w14:textId="77777777" w:rsidR="008B76AC" w:rsidRPr="00CB65DF" w:rsidRDefault="008B76AC" w:rsidP="006550FB">
      <w:pPr>
        <w:rPr>
          <w:rFonts w:asciiTheme="minorHAnsi" w:hAnsiTheme="minorHAnsi" w:cstheme="minorHAnsi"/>
          <w:b/>
          <w:szCs w:val="24"/>
        </w:rPr>
      </w:pPr>
    </w:p>
    <w:p w14:paraId="5D3B075F" w14:textId="77777777" w:rsidR="006550FB" w:rsidRPr="00CB65DF"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Background</w:t>
      </w:r>
    </w:p>
    <w:p w14:paraId="1A31F0FA" w14:textId="5FAAE4B7" w:rsidR="00875357" w:rsidRPr="00C038E9" w:rsidRDefault="00C038E9" w:rsidP="00BE1FF5">
      <w:pPr>
        <w:pStyle w:val="ListParagraph"/>
        <w:ind w:left="471"/>
        <w:rPr>
          <w:rFonts w:asciiTheme="minorHAnsi" w:hAnsiTheme="minorHAnsi" w:cstheme="minorHAnsi"/>
          <w:sz w:val="20"/>
        </w:rPr>
      </w:pPr>
      <w:r w:rsidRPr="00B53CC5">
        <w:rPr>
          <w:rFonts w:asciiTheme="minorHAnsi" w:hAnsiTheme="minorHAnsi" w:cstheme="minorHAnsi"/>
          <w:sz w:val="20"/>
        </w:rPr>
        <w:t xml:space="preserve">Swan Reach Primary School </w:t>
      </w:r>
      <w:r>
        <w:rPr>
          <w:rFonts w:asciiTheme="minorHAnsi" w:hAnsiTheme="minorHAnsi" w:cstheme="minorHAnsi"/>
          <w:sz w:val="20"/>
        </w:rPr>
        <w:t xml:space="preserve">and </w:t>
      </w:r>
      <w:r w:rsidRPr="00B53CC5">
        <w:rPr>
          <w:rFonts w:asciiTheme="minorHAnsi" w:hAnsiTheme="minorHAnsi" w:cstheme="minorHAnsi"/>
          <w:sz w:val="20"/>
        </w:rPr>
        <w:t>Metung Primary School</w:t>
      </w:r>
      <w:r>
        <w:rPr>
          <w:rFonts w:asciiTheme="minorHAnsi" w:hAnsiTheme="minorHAnsi" w:cstheme="minorHAnsi"/>
          <w:sz w:val="20"/>
        </w:rPr>
        <w:t>s</w:t>
      </w:r>
      <w:r w:rsidRPr="00B53CC5">
        <w:rPr>
          <w:rFonts w:asciiTheme="minorHAnsi" w:hAnsiTheme="minorHAnsi" w:cstheme="minorHAnsi"/>
          <w:sz w:val="20"/>
        </w:rPr>
        <w:t xml:space="preserve"> are successful grant applicants for a grant under DET’s OSHC Establishment Grants Initiative – </w:t>
      </w:r>
      <w:r w:rsidRPr="00B53CC5">
        <w:rPr>
          <w:rFonts w:asciiTheme="minorHAnsi" w:hAnsiTheme="minorHAnsi" w:cstheme="minorHAnsi"/>
          <w:b/>
          <w:bCs/>
          <w:sz w:val="20"/>
        </w:rPr>
        <w:t xml:space="preserve">Round </w:t>
      </w:r>
      <w:proofErr w:type="gramStart"/>
      <w:r w:rsidRPr="00B53CC5">
        <w:rPr>
          <w:rFonts w:asciiTheme="minorHAnsi" w:hAnsiTheme="minorHAnsi" w:cstheme="minorHAnsi"/>
          <w:b/>
          <w:bCs/>
          <w:sz w:val="20"/>
        </w:rPr>
        <w:t>3</w:t>
      </w:r>
      <w:r w:rsidRPr="00B53CC5">
        <w:rPr>
          <w:rFonts w:asciiTheme="minorHAnsi" w:hAnsiTheme="minorHAnsi" w:cstheme="minorHAnsi"/>
          <w:sz w:val="20"/>
        </w:rPr>
        <w:t>.</w:t>
      </w:r>
      <w:r w:rsidR="00AB20E2" w:rsidRPr="00B53CC5">
        <w:rPr>
          <w:rFonts w:asciiTheme="minorHAnsi" w:hAnsiTheme="minorHAnsi" w:cstheme="minorHAnsi"/>
          <w:sz w:val="20"/>
        </w:rPr>
        <w:t>Nungurner</w:t>
      </w:r>
      <w:proofErr w:type="gramEnd"/>
      <w:r w:rsidR="00875357" w:rsidRPr="00B53CC5">
        <w:rPr>
          <w:rFonts w:asciiTheme="minorHAnsi" w:hAnsiTheme="minorHAnsi" w:cstheme="minorHAnsi"/>
          <w:sz w:val="20"/>
        </w:rPr>
        <w:t xml:space="preserve"> Primary School </w:t>
      </w:r>
      <w:r w:rsidR="00AB20E2" w:rsidRPr="00B53CC5">
        <w:rPr>
          <w:rFonts w:asciiTheme="minorHAnsi" w:hAnsiTheme="minorHAnsi" w:cstheme="minorHAnsi"/>
          <w:sz w:val="20"/>
        </w:rPr>
        <w:t xml:space="preserve">is a successful grant </w:t>
      </w:r>
      <w:r w:rsidR="00875357" w:rsidRPr="00B53CC5">
        <w:rPr>
          <w:rFonts w:asciiTheme="minorHAnsi" w:hAnsiTheme="minorHAnsi" w:cstheme="minorHAnsi"/>
          <w:sz w:val="20"/>
        </w:rPr>
        <w:t>applicant</w:t>
      </w:r>
      <w:r w:rsidR="00AB20E2" w:rsidRPr="00B53CC5">
        <w:rPr>
          <w:rFonts w:asciiTheme="minorHAnsi" w:hAnsiTheme="minorHAnsi" w:cstheme="minorHAnsi"/>
          <w:sz w:val="20"/>
        </w:rPr>
        <w:t xml:space="preserve"> </w:t>
      </w:r>
      <w:r w:rsidR="00875357" w:rsidRPr="00B53CC5">
        <w:rPr>
          <w:rFonts w:asciiTheme="minorHAnsi" w:hAnsiTheme="minorHAnsi" w:cstheme="minorHAnsi"/>
          <w:sz w:val="20"/>
        </w:rPr>
        <w:t xml:space="preserve">for a grant under DET’s OSHC Establishment Grants Initiative – </w:t>
      </w:r>
      <w:r w:rsidR="00875357" w:rsidRPr="00B53CC5">
        <w:rPr>
          <w:rFonts w:asciiTheme="minorHAnsi" w:hAnsiTheme="minorHAnsi" w:cstheme="minorHAnsi"/>
          <w:b/>
          <w:bCs/>
          <w:sz w:val="20"/>
        </w:rPr>
        <w:t xml:space="preserve">Round </w:t>
      </w:r>
      <w:r w:rsidR="00AB20E2" w:rsidRPr="00B53CC5">
        <w:rPr>
          <w:rFonts w:asciiTheme="minorHAnsi" w:hAnsiTheme="minorHAnsi" w:cstheme="minorHAnsi"/>
          <w:b/>
          <w:bCs/>
          <w:sz w:val="20"/>
        </w:rPr>
        <w:t>2</w:t>
      </w:r>
      <w:r w:rsidR="00875357" w:rsidRPr="00B53CC5">
        <w:rPr>
          <w:rFonts w:asciiTheme="minorHAnsi" w:hAnsiTheme="minorHAnsi" w:cstheme="minorHAnsi"/>
          <w:sz w:val="20"/>
        </w:rPr>
        <w:t xml:space="preserve">. The successful service provider will be required to agree with the requirements of Schedule 5 in the </w:t>
      </w:r>
      <w:proofErr w:type="spellStart"/>
      <w:r w:rsidR="00875357" w:rsidRPr="00B53CC5">
        <w:rPr>
          <w:rFonts w:asciiTheme="minorHAnsi" w:hAnsiTheme="minorHAnsi" w:cstheme="minorHAnsi"/>
          <w:sz w:val="20"/>
        </w:rPr>
        <w:t>Licence</w:t>
      </w:r>
      <w:proofErr w:type="spellEnd"/>
      <w:r w:rsidR="00875357" w:rsidRPr="00B53CC5">
        <w:rPr>
          <w:rFonts w:asciiTheme="minorHAnsi" w:hAnsiTheme="minorHAnsi" w:cstheme="minorHAnsi"/>
          <w:sz w:val="20"/>
        </w:rPr>
        <w:t xml:space="preserve"> Agreement that specifies the Establishment Grant funding arrangement between </w:t>
      </w:r>
      <w:r>
        <w:rPr>
          <w:rFonts w:asciiTheme="minorHAnsi" w:hAnsiTheme="minorHAnsi" w:cstheme="minorHAnsi"/>
          <w:sz w:val="20"/>
        </w:rPr>
        <w:t>Swan Reach as the Lead Cluster school hosting the OSHC service</w:t>
      </w:r>
      <w:r w:rsidR="00875357" w:rsidRPr="00B53CC5">
        <w:rPr>
          <w:rFonts w:asciiTheme="minorHAnsi" w:hAnsiTheme="minorHAnsi" w:cstheme="minorHAnsi"/>
          <w:sz w:val="20"/>
        </w:rPr>
        <w:t xml:space="preserve"> and the Licensee to allow the school to acquit funding annually as part of the Grant guidelines.</w:t>
      </w:r>
      <w:r w:rsidR="00567D7C" w:rsidRPr="00B53CC5">
        <w:rPr>
          <w:rFonts w:asciiTheme="minorHAnsi" w:hAnsiTheme="minorHAnsi" w:cstheme="minorHAnsi"/>
          <w:sz w:val="20"/>
        </w:rPr>
        <w:t xml:space="preserve"> </w:t>
      </w:r>
      <w:r w:rsidRPr="00C038E9">
        <w:rPr>
          <w:rFonts w:asciiTheme="minorHAnsi" w:hAnsiTheme="minorHAnsi" w:cstheme="minorHAnsi"/>
          <w:sz w:val="20"/>
        </w:rPr>
        <w:t xml:space="preserve">Grant funding provided to </w:t>
      </w:r>
      <w:proofErr w:type="gramStart"/>
      <w:r w:rsidRPr="00C038E9">
        <w:rPr>
          <w:rFonts w:asciiTheme="minorHAnsi" w:hAnsiTheme="minorHAnsi" w:cstheme="minorHAnsi"/>
          <w:sz w:val="20"/>
        </w:rPr>
        <w:t>Nungurner</w:t>
      </w:r>
      <w:proofErr w:type="gramEnd"/>
      <w:r w:rsidRPr="00C038E9">
        <w:rPr>
          <w:rFonts w:asciiTheme="minorHAnsi" w:hAnsiTheme="minorHAnsi" w:cstheme="minorHAnsi"/>
          <w:sz w:val="20"/>
        </w:rPr>
        <w:t xml:space="preserve"> and Metung Primary Schools will be used to purchase mini buses and fund the employment of a driver to </w:t>
      </w:r>
      <w:r>
        <w:rPr>
          <w:rFonts w:asciiTheme="minorHAnsi" w:hAnsiTheme="minorHAnsi" w:cstheme="minorHAnsi"/>
          <w:sz w:val="20"/>
        </w:rPr>
        <w:t>transport students from the Cluster partner schools to the Swan Reach Primary School OSHC service. Students from each Cluster Partner school will be signed in and out of the OSHC service at the Swan Reach Primary School site.</w:t>
      </w:r>
    </w:p>
    <w:p w14:paraId="1137E8BB" w14:textId="28E808E7" w:rsidR="00F33FF0" w:rsidRDefault="00F33FF0" w:rsidP="00BE1FF5">
      <w:pPr>
        <w:pStyle w:val="ListParagraph"/>
        <w:ind w:left="471"/>
        <w:rPr>
          <w:rFonts w:asciiTheme="minorHAnsi" w:hAnsiTheme="minorHAnsi" w:cstheme="minorHAnsi"/>
          <w:b/>
          <w:bCs/>
          <w:color w:val="0070C0"/>
          <w:sz w:val="20"/>
        </w:rPr>
      </w:pPr>
    </w:p>
    <w:p w14:paraId="68AA5DE2" w14:textId="39BCFBB4" w:rsidR="00F33FF0" w:rsidRPr="00B53CC5" w:rsidRDefault="00F33FF0" w:rsidP="00BE1FF5">
      <w:pPr>
        <w:pStyle w:val="ListParagraph"/>
        <w:ind w:left="471"/>
        <w:rPr>
          <w:rFonts w:asciiTheme="minorHAnsi" w:hAnsiTheme="minorHAnsi" w:cstheme="minorHAnsi"/>
          <w:sz w:val="20"/>
        </w:rPr>
      </w:pPr>
      <w:r w:rsidRPr="00B53CC5">
        <w:rPr>
          <w:rFonts w:asciiTheme="minorHAnsi" w:hAnsiTheme="minorHAnsi" w:cstheme="minorHAnsi"/>
          <w:sz w:val="20"/>
        </w:rPr>
        <w:t xml:space="preserve">Families are currently employed across a number of local </w:t>
      </w:r>
      <w:proofErr w:type="gramStart"/>
      <w:r w:rsidRPr="00B53CC5">
        <w:rPr>
          <w:rFonts w:asciiTheme="minorHAnsi" w:hAnsiTheme="minorHAnsi" w:cstheme="minorHAnsi"/>
          <w:sz w:val="20"/>
        </w:rPr>
        <w:t>areas</w:t>
      </w:r>
      <w:proofErr w:type="gramEnd"/>
      <w:r w:rsidRPr="00B53CC5">
        <w:rPr>
          <w:rFonts w:asciiTheme="minorHAnsi" w:hAnsiTheme="minorHAnsi" w:cstheme="minorHAnsi"/>
          <w:sz w:val="20"/>
        </w:rPr>
        <w:t xml:space="preserve"> and many are required to travel to Lakes Entrance / Bairnsdale for their employment, making before and after school care crucial at </w:t>
      </w:r>
      <w:r w:rsidR="00C038E9">
        <w:rPr>
          <w:rFonts w:asciiTheme="minorHAnsi" w:hAnsiTheme="minorHAnsi" w:cstheme="minorHAnsi"/>
          <w:sz w:val="20"/>
        </w:rPr>
        <w:t>the Swan Reach Primary centrally located</w:t>
      </w:r>
      <w:r w:rsidRPr="00B53CC5">
        <w:rPr>
          <w:rFonts w:asciiTheme="minorHAnsi" w:hAnsiTheme="minorHAnsi" w:cstheme="minorHAnsi"/>
          <w:sz w:val="20"/>
        </w:rPr>
        <w:t xml:space="preserve"> school site. </w:t>
      </w:r>
      <w:r w:rsidR="00895C64" w:rsidRPr="00B53CC5">
        <w:rPr>
          <w:rFonts w:asciiTheme="minorHAnsi" w:hAnsiTheme="minorHAnsi" w:cstheme="minorHAnsi"/>
          <w:sz w:val="20"/>
        </w:rPr>
        <w:t>T</w:t>
      </w:r>
      <w:r w:rsidRPr="00B53CC5">
        <w:rPr>
          <w:rFonts w:asciiTheme="minorHAnsi" w:hAnsiTheme="minorHAnsi" w:cstheme="minorHAnsi"/>
          <w:sz w:val="20"/>
        </w:rPr>
        <w:t xml:space="preserve">here is </w:t>
      </w:r>
      <w:r w:rsidR="00895C64" w:rsidRPr="00B53CC5">
        <w:rPr>
          <w:rFonts w:asciiTheme="minorHAnsi" w:hAnsiTheme="minorHAnsi" w:cstheme="minorHAnsi"/>
          <w:sz w:val="20"/>
        </w:rPr>
        <w:t>currently limited</w:t>
      </w:r>
      <w:r w:rsidRPr="00B53CC5">
        <w:rPr>
          <w:rFonts w:asciiTheme="minorHAnsi" w:hAnsiTheme="minorHAnsi" w:cstheme="minorHAnsi"/>
          <w:sz w:val="20"/>
        </w:rPr>
        <w:t xml:space="preserve"> access </w:t>
      </w:r>
      <w:r w:rsidR="003403D4" w:rsidRPr="00B53CC5">
        <w:rPr>
          <w:rFonts w:asciiTheme="minorHAnsi" w:hAnsiTheme="minorHAnsi" w:cstheme="minorHAnsi"/>
          <w:sz w:val="20"/>
        </w:rPr>
        <w:t xml:space="preserve">to </w:t>
      </w:r>
      <w:r w:rsidR="00895C64" w:rsidRPr="00B53CC5">
        <w:rPr>
          <w:rFonts w:asciiTheme="minorHAnsi" w:hAnsiTheme="minorHAnsi" w:cstheme="minorHAnsi"/>
          <w:sz w:val="20"/>
        </w:rPr>
        <w:t>Vacation Care</w:t>
      </w:r>
      <w:r w:rsidRPr="00B53CC5">
        <w:rPr>
          <w:rFonts w:asciiTheme="minorHAnsi" w:hAnsiTheme="minorHAnsi" w:cstheme="minorHAnsi"/>
          <w:sz w:val="20"/>
        </w:rPr>
        <w:t xml:space="preserve"> in </w:t>
      </w:r>
      <w:r w:rsidR="00895C64" w:rsidRPr="00B53CC5">
        <w:rPr>
          <w:rFonts w:asciiTheme="minorHAnsi" w:hAnsiTheme="minorHAnsi" w:cstheme="minorHAnsi"/>
          <w:sz w:val="20"/>
        </w:rPr>
        <w:t>these</w:t>
      </w:r>
      <w:r w:rsidRPr="00B53CC5">
        <w:rPr>
          <w:rFonts w:asciiTheme="minorHAnsi" w:hAnsiTheme="minorHAnsi" w:cstheme="minorHAnsi"/>
          <w:sz w:val="20"/>
        </w:rPr>
        <w:t xml:space="preserve"> local </w:t>
      </w:r>
      <w:r w:rsidR="00895C64" w:rsidRPr="00B53CC5">
        <w:rPr>
          <w:rFonts w:asciiTheme="minorHAnsi" w:hAnsiTheme="minorHAnsi" w:cstheme="minorHAnsi"/>
          <w:sz w:val="20"/>
        </w:rPr>
        <w:t>communities</w:t>
      </w:r>
      <w:r w:rsidRPr="00B53CC5">
        <w:rPr>
          <w:rFonts w:asciiTheme="minorHAnsi" w:hAnsiTheme="minorHAnsi" w:cstheme="minorHAnsi"/>
          <w:sz w:val="20"/>
        </w:rPr>
        <w:t>. The towns of Nungurner, Metung and Swan Reach, all with increased housing</w:t>
      </w:r>
      <w:r w:rsidR="003403D4" w:rsidRPr="00B53CC5">
        <w:rPr>
          <w:rFonts w:asciiTheme="minorHAnsi" w:hAnsiTheme="minorHAnsi" w:cstheme="minorHAnsi"/>
          <w:sz w:val="20"/>
        </w:rPr>
        <w:t xml:space="preserve"> development</w:t>
      </w:r>
      <w:r w:rsidRPr="00B53CC5">
        <w:rPr>
          <w:rFonts w:asciiTheme="minorHAnsi" w:hAnsiTheme="minorHAnsi" w:cstheme="minorHAnsi"/>
          <w:sz w:val="20"/>
        </w:rPr>
        <w:t xml:space="preserve"> and </w:t>
      </w:r>
      <w:r w:rsidR="003403D4" w:rsidRPr="00B53CC5">
        <w:rPr>
          <w:rFonts w:asciiTheme="minorHAnsi" w:hAnsiTheme="minorHAnsi" w:cstheme="minorHAnsi"/>
          <w:sz w:val="20"/>
        </w:rPr>
        <w:t xml:space="preserve">increasing </w:t>
      </w:r>
      <w:r w:rsidRPr="00B53CC5">
        <w:rPr>
          <w:rFonts w:asciiTheme="minorHAnsi" w:hAnsiTheme="minorHAnsi" w:cstheme="minorHAnsi"/>
          <w:sz w:val="20"/>
        </w:rPr>
        <w:t xml:space="preserve">numbers of young families do not have access to a </w:t>
      </w:r>
      <w:r w:rsidR="003403D4" w:rsidRPr="00B53CC5">
        <w:rPr>
          <w:rFonts w:asciiTheme="minorHAnsi" w:hAnsiTheme="minorHAnsi" w:cstheme="minorHAnsi"/>
          <w:sz w:val="20"/>
        </w:rPr>
        <w:t>vacation care</w:t>
      </w:r>
      <w:r w:rsidRPr="00B53CC5">
        <w:rPr>
          <w:rFonts w:asciiTheme="minorHAnsi" w:hAnsiTheme="minorHAnsi" w:cstheme="minorHAnsi"/>
          <w:sz w:val="20"/>
        </w:rPr>
        <w:t xml:space="preserve"> program. In a region that is focused on tourism, with many employment opportunities based in tourism it is </w:t>
      </w:r>
      <w:r w:rsidR="003403D4" w:rsidRPr="00B53CC5">
        <w:rPr>
          <w:rFonts w:asciiTheme="minorHAnsi" w:hAnsiTheme="minorHAnsi" w:cstheme="minorHAnsi"/>
          <w:sz w:val="20"/>
        </w:rPr>
        <w:t>vita</w:t>
      </w:r>
      <w:r w:rsidR="00895C64" w:rsidRPr="00B53CC5">
        <w:rPr>
          <w:rFonts w:asciiTheme="minorHAnsi" w:hAnsiTheme="minorHAnsi" w:cstheme="minorHAnsi"/>
          <w:sz w:val="20"/>
        </w:rPr>
        <w:t>l</w:t>
      </w:r>
      <w:r w:rsidRPr="00B53CC5">
        <w:rPr>
          <w:rFonts w:asciiTheme="minorHAnsi" w:hAnsiTheme="minorHAnsi" w:cstheme="minorHAnsi"/>
          <w:sz w:val="20"/>
        </w:rPr>
        <w:t xml:space="preserve"> for families to have </w:t>
      </w:r>
      <w:r w:rsidR="00C038E9">
        <w:rPr>
          <w:rFonts w:asciiTheme="minorHAnsi" w:hAnsiTheme="minorHAnsi" w:cstheme="minorHAnsi"/>
          <w:sz w:val="20"/>
        </w:rPr>
        <w:t xml:space="preserve">local access to a </w:t>
      </w:r>
      <w:r w:rsidR="003403D4" w:rsidRPr="00B53CC5">
        <w:rPr>
          <w:rFonts w:asciiTheme="minorHAnsi" w:hAnsiTheme="minorHAnsi" w:cstheme="minorHAnsi"/>
          <w:sz w:val="20"/>
        </w:rPr>
        <w:t>vacation care</w:t>
      </w:r>
      <w:r w:rsidRPr="00B53CC5">
        <w:rPr>
          <w:rFonts w:asciiTheme="minorHAnsi" w:hAnsiTheme="minorHAnsi" w:cstheme="minorHAnsi"/>
          <w:sz w:val="20"/>
        </w:rPr>
        <w:t xml:space="preserve"> program during their busiest periods.</w:t>
      </w:r>
    </w:p>
    <w:p w14:paraId="02776939" w14:textId="31C5B7F7" w:rsidR="00875357" w:rsidRDefault="00875357" w:rsidP="00BE1FF5">
      <w:pPr>
        <w:pStyle w:val="ListParagraph"/>
        <w:ind w:left="471"/>
        <w:rPr>
          <w:rFonts w:asciiTheme="minorHAnsi" w:hAnsiTheme="minorHAnsi" w:cstheme="minorHAnsi"/>
          <w:color w:val="0070C0"/>
          <w:sz w:val="20"/>
        </w:rPr>
      </w:pPr>
    </w:p>
    <w:p w14:paraId="3B2C04CF" w14:textId="77777777" w:rsidR="00C038E9" w:rsidRPr="00B53CC5" w:rsidRDefault="00C038E9" w:rsidP="00C038E9">
      <w:pPr>
        <w:pStyle w:val="ListParagraph"/>
        <w:ind w:left="471"/>
        <w:rPr>
          <w:rFonts w:asciiTheme="minorHAnsi" w:hAnsiTheme="minorHAnsi" w:cstheme="minorHAnsi"/>
          <w:b/>
          <w:bCs/>
          <w:sz w:val="20"/>
        </w:rPr>
      </w:pPr>
      <w:r w:rsidRPr="00B53CC5">
        <w:rPr>
          <w:rFonts w:asciiTheme="minorHAnsi" w:hAnsiTheme="minorHAnsi" w:cstheme="minorHAnsi"/>
          <w:b/>
          <w:bCs/>
          <w:sz w:val="20"/>
        </w:rPr>
        <w:t>SWAN REACH PRIMARY SCHOOL BACKGROUND:</w:t>
      </w:r>
    </w:p>
    <w:p w14:paraId="22C13DC3" w14:textId="77777777" w:rsidR="00C038E9" w:rsidRDefault="00C038E9" w:rsidP="00C038E9">
      <w:pPr>
        <w:ind w:left="471"/>
        <w:rPr>
          <w:rFonts w:asciiTheme="minorHAnsi" w:hAnsiTheme="minorHAnsi" w:cstheme="minorHAnsi"/>
          <w:color w:val="0070C0"/>
          <w:sz w:val="20"/>
        </w:rPr>
      </w:pPr>
    </w:p>
    <w:p w14:paraId="6A6B1D08" w14:textId="77777777" w:rsidR="00C038E9" w:rsidRPr="00B115A9" w:rsidRDefault="00C038E9" w:rsidP="00C038E9">
      <w:pPr>
        <w:ind w:left="471"/>
        <w:rPr>
          <w:rFonts w:asciiTheme="minorHAnsi" w:hAnsiTheme="minorHAnsi" w:cstheme="minorHAnsi"/>
          <w:sz w:val="20"/>
        </w:rPr>
      </w:pPr>
      <w:r w:rsidRPr="00B115A9">
        <w:rPr>
          <w:rFonts w:asciiTheme="minorHAnsi" w:hAnsiTheme="minorHAnsi" w:cstheme="minorHAnsi"/>
          <w:sz w:val="20"/>
        </w:rPr>
        <w:t>Swan Reach Primary School is in the Outer Gippsland Region which services the residential area and surrounding community of Swan Reach approximately</w:t>
      </w:r>
      <w:r>
        <w:rPr>
          <w:rFonts w:asciiTheme="minorHAnsi" w:hAnsiTheme="minorHAnsi" w:cstheme="minorHAnsi"/>
          <w:sz w:val="20"/>
        </w:rPr>
        <w:t xml:space="preserve"> </w:t>
      </w:r>
      <w:r w:rsidRPr="00B115A9">
        <w:rPr>
          <w:rFonts w:asciiTheme="minorHAnsi" w:hAnsiTheme="minorHAnsi" w:cstheme="minorHAnsi"/>
          <w:sz w:val="20"/>
        </w:rPr>
        <w:t>16km from Lakes Entrance and 25km from Bairnsdale. The school has a current enrolment of 105 students in years Prep to 6 (P-6). It is expected that enrolment will increase to 120 over the next 5 years.</w:t>
      </w:r>
    </w:p>
    <w:p w14:paraId="2A45A8C7" w14:textId="77777777" w:rsidR="00C038E9" w:rsidRPr="00BE1FF5" w:rsidRDefault="00C038E9" w:rsidP="00C038E9">
      <w:pPr>
        <w:ind w:left="471"/>
        <w:rPr>
          <w:rFonts w:asciiTheme="minorHAnsi" w:hAnsiTheme="minorHAnsi" w:cstheme="minorHAnsi"/>
          <w:sz w:val="20"/>
        </w:rPr>
      </w:pPr>
    </w:p>
    <w:p w14:paraId="4D68B136" w14:textId="77777777" w:rsidR="00C038E9" w:rsidRPr="00F008CF" w:rsidRDefault="00C038E9" w:rsidP="00C038E9">
      <w:pPr>
        <w:ind w:left="471"/>
        <w:rPr>
          <w:rFonts w:asciiTheme="minorHAnsi" w:hAnsiTheme="minorHAnsi" w:cstheme="minorHAnsi"/>
          <w:sz w:val="20"/>
        </w:rPr>
      </w:pPr>
      <w:r w:rsidRPr="00F008CF">
        <w:rPr>
          <w:rFonts w:asciiTheme="minorHAnsi" w:hAnsiTheme="minorHAnsi" w:cstheme="minorHAnsi"/>
          <w:sz w:val="20"/>
        </w:rPr>
        <w:t>Physical features of the school include 6 classrooms, a partially covered basketball court</w:t>
      </w:r>
      <w:r>
        <w:rPr>
          <w:rFonts w:asciiTheme="minorHAnsi" w:hAnsiTheme="minorHAnsi" w:cstheme="minorHAnsi"/>
          <w:sz w:val="20"/>
        </w:rPr>
        <w:t xml:space="preserve">, a </w:t>
      </w:r>
      <w:proofErr w:type="gramStart"/>
      <w:r>
        <w:rPr>
          <w:rFonts w:asciiTheme="minorHAnsi" w:hAnsiTheme="minorHAnsi" w:cstheme="minorHAnsi"/>
          <w:sz w:val="20"/>
        </w:rPr>
        <w:t>library</w:t>
      </w:r>
      <w:proofErr w:type="gramEnd"/>
      <w:r>
        <w:rPr>
          <w:rFonts w:asciiTheme="minorHAnsi" w:hAnsiTheme="minorHAnsi" w:cstheme="minorHAnsi"/>
          <w:sz w:val="20"/>
        </w:rPr>
        <w:t xml:space="preserve"> and a Stephanie Alexander Kitchen.</w:t>
      </w:r>
      <w:r w:rsidRPr="00F008CF">
        <w:rPr>
          <w:rFonts w:asciiTheme="minorHAnsi" w:hAnsiTheme="minorHAnsi" w:cstheme="minorHAnsi"/>
          <w:sz w:val="20"/>
        </w:rPr>
        <w:t xml:space="preserve"> </w:t>
      </w:r>
      <w:r>
        <w:rPr>
          <w:rFonts w:asciiTheme="minorHAnsi" w:hAnsiTheme="minorHAnsi" w:cstheme="minorHAnsi"/>
          <w:sz w:val="20"/>
        </w:rPr>
        <w:t xml:space="preserve">Along with the basketball court there is an oval, 2 playgrounds, a rebound </w:t>
      </w:r>
      <w:proofErr w:type="gramStart"/>
      <w:r>
        <w:rPr>
          <w:rFonts w:asciiTheme="minorHAnsi" w:hAnsiTheme="minorHAnsi" w:cstheme="minorHAnsi"/>
          <w:sz w:val="20"/>
        </w:rPr>
        <w:t>wall</w:t>
      </w:r>
      <w:proofErr w:type="gramEnd"/>
      <w:r>
        <w:rPr>
          <w:rFonts w:asciiTheme="minorHAnsi" w:hAnsiTheme="minorHAnsi" w:cstheme="minorHAnsi"/>
          <w:sz w:val="20"/>
        </w:rPr>
        <w:t xml:space="preserve"> and an undercover learning area.</w:t>
      </w:r>
    </w:p>
    <w:p w14:paraId="44633311" w14:textId="77777777" w:rsidR="00C038E9" w:rsidRPr="00F008CF" w:rsidRDefault="00C038E9" w:rsidP="00C038E9">
      <w:pPr>
        <w:ind w:left="471"/>
        <w:rPr>
          <w:rFonts w:asciiTheme="minorHAnsi" w:hAnsiTheme="minorHAnsi" w:cstheme="minorHAnsi"/>
          <w:sz w:val="20"/>
        </w:rPr>
      </w:pPr>
    </w:p>
    <w:p w14:paraId="2CAAF3D6" w14:textId="77777777" w:rsidR="00C038E9" w:rsidRPr="00BE1FF5" w:rsidRDefault="00C038E9" w:rsidP="00C038E9">
      <w:pPr>
        <w:ind w:left="471"/>
        <w:rPr>
          <w:rFonts w:asciiTheme="minorHAnsi" w:hAnsiTheme="minorHAnsi" w:cstheme="minorHAnsi"/>
          <w:sz w:val="20"/>
        </w:rPr>
      </w:pPr>
      <w:r w:rsidRPr="00BE1FF5">
        <w:rPr>
          <w:rFonts w:asciiTheme="minorHAnsi" w:hAnsiTheme="minorHAnsi" w:cstheme="minorHAnsi"/>
          <w:sz w:val="20"/>
        </w:rPr>
        <w:t xml:space="preserve">The student population, assumed to be represented by a wide range of socio-economic backgrounds, is likely to be </w:t>
      </w:r>
      <w:proofErr w:type="spellStart"/>
      <w:r w:rsidRPr="00BE1FF5">
        <w:rPr>
          <w:rFonts w:asciiTheme="minorHAnsi" w:hAnsiTheme="minorHAnsi" w:cstheme="minorHAnsi"/>
          <w:sz w:val="20"/>
        </w:rPr>
        <w:t>characterised</w:t>
      </w:r>
      <w:proofErr w:type="spellEnd"/>
      <w:r w:rsidRPr="00BE1FF5">
        <w:rPr>
          <w:rFonts w:asciiTheme="minorHAnsi" w:hAnsiTheme="minorHAnsi" w:cstheme="minorHAnsi"/>
          <w:sz w:val="20"/>
        </w:rPr>
        <w:t xml:space="preserve"> by a reasonable percentage of families with both parents working. </w:t>
      </w:r>
    </w:p>
    <w:p w14:paraId="3559185B" w14:textId="77777777" w:rsidR="00C038E9" w:rsidRPr="00BE1FF5" w:rsidRDefault="00C038E9" w:rsidP="00C038E9">
      <w:pPr>
        <w:ind w:left="471"/>
        <w:rPr>
          <w:rFonts w:asciiTheme="minorHAnsi" w:hAnsiTheme="minorHAnsi" w:cstheme="minorHAnsi"/>
          <w:sz w:val="20"/>
        </w:rPr>
      </w:pPr>
    </w:p>
    <w:p w14:paraId="36083D11" w14:textId="4FA245E3" w:rsidR="00C038E9" w:rsidRDefault="00C038E9" w:rsidP="00C038E9">
      <w:pPr>
        <w:ind w:left="471"/>
        <w:rPr>
          <w:rFonts w:asciiTheme="minorHAnsi" w:hAnsiTheme="minorHAnsi" w:cstheme="minorHAnsi"/>
          <w:sz w:val="20"/>
        </w:rPr>
      </w:pPr>
      <w:r w:rsidRPr="00BE1FF5">
        <w:rPr>
          <w:rFonts w:asciiTheme="minorHAnsi" w:hAnsiTheme="minorHAnsi" w:cstheme="minorHAnsi"/>
          <w:sz w:val="20"/>
        </w:rPr>
        <w:t xml:space="preserve">The Outside School Hours Care (OSHC) Service is required to cater for the following approximate number of children of school age </w:t>
      </w:r>
      <w:r w:rsidR="00737144">
        <w:rPr>
          <w:rFonts w:asciiTheme="minorHAnsi" w:hAnsiTheme="minorHAnsi" w:cstheme="minorHAnsi"/>
          <w:sz w:val="20"/>
        </w:rPr>
        <w:t xml:space="preserve">from each of the Cluster Partner Schools at the Swan Reach Primary School site </w:t>
      </w:r>
      <w:r w:rsidRPr="00BE1FF5">
        <w:rPr>
          <w:rFonts w:asciiTheme="minorHAnsi" w:hAnsiTheme="minorHAnsi" w:cstheme="minorHAnsi"/>
          <w:sz w:val="20"/>
        </w:rPr>
        <w:t xml:space="preserve">during both Victorian term periods and vacation periods. </w:t>
      </w:r>
    </w:p>
    <w:p w14:paraId="5A4E98E4" w14:textId="144C4CA1" w:rsidR="00C038E9" w:rsidRDefault="00C038E9" w:rsidP="00C038E9">
      <w:pPr>
        <w:ind w:left="471"/>
        <w:rPr>
          <w:rFonts w:asciiTheme="minorHAnsi" w:hAnsiTheme="minorHAnsi" w:cstheme="minorHAnsi"/>
          <w:sz w:val="20"/>
        </w:rPr>
      </w:pPr>
    </w:p>
    <w:p w14:paraId="57BA71C1" w14:textId="16D17492" w:rsidR="00C038E9" w:rsidRPr="00B53CC5" w:rsidRDefault="00C038E9" w:rsidP="00C038E9">
      <w:pPr>
        <w:pStyle w:val="ListParagraph"/>
        <w:ind w:left="471"/>
        <w:rPr>
          <w:rFonts w:asciiTheme="minorHAnsi" w:hAnsiTheme="minorHAnsi" w:cstheme="minorHAnsi"/>
          <w:b/>
          <w:bCs/>
          <w:sz w:val="20"/>
        </w:rPr>
      </w:pPr>
      <w:r>
        <w:rPr>
          <w:rFonts w:asciiTheme="minorHAnsi" w:hAnsiTheme="minorHAnsi" w:cstheme="minorHAnsi"/>
          <w:b/>
          <w:bCs/>
          <w:sz w:val="20"/>
        </w:rPr>
        <w:t>SWAN REACH</w:t>
      </w:r>
      <w:r w:rsidRPr="00B53CC5">
        <w:rPr>
          <w:rFonts w:asciiTheme="minorHAnsi" w:hAnsiTheme="minorHAnsi" w:cstheme="minorHAnsi"/>
          <w:b/>
          <w:bCs/>
          <w:sz w:val="20"/>
        </w:rPr>
        <w:t xml:space="preserve"> PRIMARY SCHOOL </w:t>
      </w:r>
      <w:r>
        <w:rPr>
          <w:rFonts w:asciiTheme="minorHAnsi" w:hAnsiTheme="minorHAnsi" w:cstheme="minorHAnsi"/>
          <w:b/>
          <w:bCs/>
          <w:sz w:val="20"/>
        </w:rPr>
        <w:t>PROJECTED NUMBERS</w:t>
      </w:r>
    </w:p>
    <w:p w14:paraId="3AE8F98B" w14:textId="77777777" w:rsidR="00C038E9" w:rsidRPr="00B115A9" w:rsidRDefault="00C038E9" w:rsidP="00C038E9">
      <w:pPr>
        <w:pStyle w:val="ListParagraph"/>
        <w:numPr>
          <w:ilvl w:val="2"/>
          <w:numId w:val="23"/>
        </w:numPr>
        <w:rPr>
          <w:rFonts w:asciiTheme="minorHAnsi" w:hAnsiTheme="minorHAnsi" w:cstheme="minorHAnsi"/>
          <w:sz w:val="20"/>
        </w:rPr>
      </w:pPr>
      <w:r w:rsidRPr="00B115A9">
        <w:rPr>
          <w:rFonts w:asciiTheme="minorHAnsi" w:hAnsiTheme="minorHAnsi" w:cstheme="minorHAnsi"/>
          <w:sz w:val="20"/>
        </w:rPr>
        <w:t>Before School numbers: 10-15</w:t>
      </w:r>
    </w:p>
    <w:p w14:paraId="16BA1A59" w14:textId="77777777" w:rsidR="00C038E9" w:rsidRPr="00B115A9" w:rsidRDefault="00C038E9" w:rsidP="00C038E9">
      <w:pPr>
        <w:pStyle w:val="ListParagraph"/>
        <w:numPr>
          <w:ilvl w:val="2"/>
          <w:numId w:val="23"/>
        </w:numPr>
        <w:rPr>
          <w:rFonts w:asciiTheme="minorHAnsi" w:hAnsiTheme="minorHAnsi" w:cstheme="minorHAnsi"/>
          <w:sz w:val="20"/>
        </w:rPr>
      </w:pPr>
      <w:r w:rsidRPr="00B115A9">
        <w:rPr>
          <w:rFonts w:asciiTheme="minorHAnsi" w:hAnsiTheme="minorHAnsi" w:cstheme="minorHAnsi"/>
          <w:sz w:val="20"/>
        </w:rPr>
        <w:t>After School numbers: 10-15</w:t>
      </w:r>
    </w:p>
    <w:p w14:paraId="7C917B6E" w14:textId="77777777" w:rsidR="00C038E9" w:rsidRPr="00B115A9" w:rsidRDefault="00C038E9" w:rsidP="00C038E9">
      <w:pPr>
        <w:pStyle w:val="ListParagraph"/>
        <w:numPr>
          <w:ilvl w:val="2"/>
          <w:numId w:val="23"/>
        </w:numPr>
        <w:rPr>
          <w:rFonts w:asciiTheme="minorHAnsi" w:hAnsiTheme="minorHAnsi" w:cstheme="minorHAnsi"/>
          <w:sz w:val="20"/>
        </w:rPr>
      </w:pPr>
      <w:r w:rsidRPr="00B115A9">
        <w:rPr>
          <w:rFonts w:asciiTheme="minorHAnsi" w:hAnsiTheme="minorHAnsi" w:cstheme="minorHAnsi"/>
          <w:sz w:val="20"/>
        </w:rPr>
        <w:t>Student Free Day numbers: 10-15</w:t>
      </w:r>
    </w:p>
    <w:p w14:paraId="74392684" w14:textId="77777777" w:rsidR="00C038E9" w:rsidRPr="00B115A9" w:rsidRDefault="00C038E9" w:rsidP="00C038E9">
      <w:pPr>
        <w:pStyle w:val="ListParagraph"/>
        <w:numPr>
          <w:ilvl w:val="2"/>
          <w:numId w:val="23"/>
        </w:numPr>
        <w:rPr>
          <w:rFonts w:asciiTheme="minorHAnsi" w:hAnsiTheme="minorHAnsi" w:cstheme="minorHAnsi"/>
          <w:sz w:val="20"/>
        </w:rPr>
      </w:pPr>
      <w:r w:rsidRPr="00B115A9">
        <w:rPr>
          <w:rFonts w:asciiTheme="minorHAnsi" w:hAnsiTheme="minorHAnsi" w:cstheme="minorHAnsi"/>
          <w:sz w:val="20"/>
        </w:rPr>
        <w:t>Vacation Care numbers: 15-20</w:t>
      </w:r>
    </w:p>
    <w:p w14:paraId="4F878406" w14:textId="77777777" w:rsidR="00C038E9" w:rsidRPr="00B115A9" w:rsidRDefault="00C038E9" w:rsidP="00C038E9">
      <w:pPr>
        <w:pStyle w:val="ListParagraph"/>
        <w:numPr>
          <w:ilvl w:val="2"/>
          <w:numId w:val="23"/>
        </w:numPr>
        <w:rPr>
          <w:rFonts w:asciiTheme="minorHAnsi" w:hAnsiTheme="minorHAnsi" w:cstheme="minorHAnsi"/>
          <w:sz w:val="20"/>
        </w:rPr>
      </w:pPr>
      <w:r w:rsidRPr="00B115A9">
        <w:rPr>
          <w:rFonts w:asciiTheme="minorHAnsi" w:hAnsiTheme="minorHAnsi" w:cstheme="minorHAnsi"/>
          <w:sz w:val="20"/>
        </w:rPr>
        <w:t>Early school finishes/ End of term early finishes: 10-15</w:t>
      </w:r>
    </w:p>
    <w:p w14:paraId="66F2B498" w14:textId="77777777" w:rsidR="00C038E9" w:rsidRPr="00B53CC5" w:rsidRDefault="00C038E9" w:rsidP="00C038E9">
      <w:pPr>
        <w:pStyle w:val="ListParagraph"/>
        <w:ind w:left="471"/>
        <w:rPr>
          <w:rFonts w:asciiTheme="minorHAnsi" w:hAnsiTheme="minorHAnsi" w:cstheme="minorHAnsi"/>
          <w:b/>
          <w:bCs/>
          <w:sz w:val="20"/>
        </w:rPr>
      </w:pPr>
      <w:r w:rsidRPr="00B53CC5">
        <w:rPr>
          <w:rFonts w:asciiTheme="minorHAnsi" w:hAnsiTheme="minorHAnsi" w:cstheme="minorHAnsi"/>
          <w:b/>
          <w:bCs/>
          <w:sz w:val="20"/>
        </w:rPr>
        <w:lastRenderedPageBreak/>
        <w:t xml:space="preserve">NUNGURNER PRIMARY SCHOOL </w:t>
      </w:r>
      <w:r>
        <w:rPr>
          <w:rFonts w:asciiTheme="minorHAnsi" w:hAnsiTheme="minorHAnsi" w:cstheme="minorHAnsi"/>
          <w:b/>
          <w:bCs/>
          <w:sz w:val="20"/>
        </w:rPr>
        <w:t>PROJECTED NUMBERS</w:t>
      </w:r>
    </w:p>
    <w:p w14:paraId="110EF9FA" w14:textId="77777777" w:rsidR="00C038E9" w:rsidRPr="00D3546F" w:rsidRDefault="00C038E9" w:rsidP="00C038E9">
      <w:pPr>
        <w:pStyle w:val="ListParagraph"/>
        <w:numPr>
          <w:ilvl w:val="2"/>
          <w:numId w:val="23"/>
        </w:numPr>
        <w:rPr>
          <w:rFonts w:asciiTheme="minorHAnsi" w:hAnsiTheme="minorHAnsi" w:cstheme="minorHAnsi"/>
          <w:color w:val="0070C0"/>
          <w:sz w:val="20"/>
        </w:rPr>
      </w:pPr>
      <w:r w:rsidRPr="00BE1FF5">
        <w:rPr>
          <w:rFonts w:asciiTheme="minorHAnsi" w:hAnsiTheme="minorHAnsi" w:cstheme="minorHAnsi"/>
          <w:sz w:val="20"/>
        </w:rPr>
        <w:t>Before School numbers:</w:t>
      </w:r>
      <w:r>
        <w:rPr>
          <w:rFonts w:asciiTheme="minorHAnsi" w:hAnsiTheme="minorHAnsi" w:cstheme="minorHAnsi"/>
          <w:color w:val="0070C0"/>
          <w:sz w:val="20"/>
        </w:rPr>
        <w:t xml:space="preserve"> </w:t>
      </w:r>
      <w:r w:rsidRPr="00234BF0">
        <w:rPr>
          <w:rFonts w:asciiTheme="minorHAnsi" w:hAnsiTheme="minorHAnsi" w:cstheme="minorHAnsi"/>
          <w:sz w:val="20"/>
        </w:rPr>
        <w:t>5-10</w:t>
      </w:r>
    </w:p>
    <w:p w14:paraId="0698A7C4" w14:textId="77777777" w:rsidR="00C038E9" w:rsidRPr="00234BF0" w:rsidRDefault="00C038E9" w:rsidP="00C038E9">
      <w:pPr>
        <w:pStyle w:val="ListParagraph"/>
        <w:numPr>
          <w:ilvl w:val="2"/>
          <w:numId w:val="23"/>
        </w:numPr>
        <w:rPr>
          <w:rFonts w:asciiTheme="minorHAnsi" w:hAnsiTheme="minorHAnsi" w:cstheme="minorHAnsi"/>
          <w:sz w:val="20"/>
        </w:rPr>
      </w:pPr>
      <w:r w:rsidRPr="00BE1FF5">
        <w:rPr>
          <w:rFonts w:asciiTheme="minorHAnsi" w:hAnsiTheme="minorHAnsi" w:cstheme="minorHAnsi"/>
          <w:sz w:val="20"/>
        </w:rPr>
        <w:t>After School numbers:</w:t>
      </w:r>
      <w:r w:rsidRPr="00D3546F">
        <w:rPr>
          <w:rFonts w:asciiTheme="minorHAnsi" w:hAnsiTheme="minorHAnsi" w:cstheme="minorHAnsi"/>
          <w:color w:val="0070C0"/>
          <w:sz w:val="20"/>
        </w:rPr>
        <w:t xml:space="preserve"> </w:t>
      </w:r>
      <w:r w:rsidRPr="00234BF0">
        <w:rPr>
          <w:rFonts w:asciiTheme="minorHAnsi" w:hAnsiTheme="minorHAnsi" w:cstheme="minorHAnsi"/>
          <w:sz w:val="20"/>
        </w:rPr>
        <w:t>5-10</w:t>
      </w:r>
    </w:p>
    <w:p w14:paraId="2968C9AB" w14:textId="77777777" w:rsidR="00C038E9" w:rsidRPr="00234BF0" w:rsidRDefault="00C038E9" w:rsidP="00C038E9">
      <w:pPr>
        <w:pStyle w:val="ListParagraph"/>
        <w:numPr>
          <w:ilvl w:val="2"/>
          <w:numId w:val="23"/>
        </w:numPr>
        <w:rPr>
          <w:rFonts w:asciiTheme="minorHAnsi" w:hAnsiTheme="minorHAnsi" w:cstheme="minorHAnsi"/>
          <w:sz w:val="20"/>
        </w:rPr>
      </w:pPr>
      <w:r w:rsidRPr="00BE1FF5">
        <w:rPr>
          <w:rFonts w:asciiTheme="minorHAnsi" w:hAnsiTheme="minorHAnsi" w:cstheme="minorHAnsi"/>
          <w:sz w:val="20"/>
        </w:rPr>
        <w:t>Student Free Day numbers</w:t>
      </w:r>
      <w:r>
        <w:rPr>
          <w:rFonts w:asciiTheme="minorHAnsi" w:hAnsiTheme="minorHAnsi" w:cstheme="minorHAnsi"/>
          <w:color w:val="0070C0"/>
          <w:sz w:val="20"/>
        </w:rPr>
        <w:t xml:space="preserve">: </w:t>
      </w:r>
      <w:r w:rsidRPr="00234BF0">
        <w:rPr>
          <w:rFonts w:asciiTheme="minorHAnsi" w:hAnsiTheme="minorHAnsi" w:cstheme="minorHAnsi"/>
          <w:sz w:val="20"/>
        </w:rPr>
        <w:t>5-10</w:t>
      </w:r>
    </w:p>
    <w:p w14:paraId="340D7931" w14:textId="77777777" w:rsidR="00C038E9" w:rsidRPr="00234BF0" w:rsidRDefault="00C038E9" w:rsidP="00C038E9">
      <w:pPr>
        <w:pStyle w:val="ListParagraph"/>
        <w:numPr>
          <w:ilvl w:val="2"/>
          <w:numId w:val="23"/>
        </w:numPr>
        <w:rPr>
          <w:rFonts w:asciiTheme="minorHAnsi" w:hAnsiTheme="minorHAnsi" w:cstheme="minorHAnsi"/>
          <w:sz w:val="20"/>
        </w:rPr>
      </w:pPr>
      <w:r w:rsidRPr="00BE1FF5">
        <w:rPr>
          <w:rFonts w:asciiTheme="minorHAnsi" w:hAnsiTheme="minorHAnsi" w:cstheme="minorHAnsi"/>
          <w:sz w:val="20"/>
        </w:rPr>
        <w:t>Vacation Care numbers:</w:t>
      </w:r>
      <w:r w:rsidRPr="00D3546F">
        <w:rPr>
          <w:rFonts w:asciiTheme="minorHAnsi" w:hAnsiTheme="minorHAnsi" w:cstheme="minorHAnsi"/>
          <w:color w:val="0070C0"/>
          <w:sz w:val="20"/>
        </w:rPr>
        <w:t xml:space="preserve"> </w:t>
      </w:r>
      <w:r w:rsidRPr="00234BF0">
        <w:rPr>
          <w:rFonts w:asciiTheme="minorHAnsi" w:hAnsiTheme="minorHAnsi" w:cstheme="minorHAnsi"/>
          <w:sz w:val="20"/>
        </w:rPr>
        <w:t>10-15</w:t>
      </w:r>
    </w:p>
    <w:p w14:paraId="03EF1F00" w14:textId="77777777" w:rsidR="00C038E9" w:rsidRPr="00234BF0" w:rsidRDefault="00C038E9" w:rsidP="00C038E9">
      <w:pPr>
        <w:pStyle w:val="ListParagraph"/>
        <w:numPr>
          <w:ilvl w:val="2"/>
          <w:numId w:val="23"/>
        </w:numPr>
        <w:rPr>
          <w:rFonts w:asciiTheme="minorHAnsi" w:hAnsiTheme="minorHAnsi" w:cstheme="minorHAnsi"/>
          <w:sz w:val="20"/>
        </w:rPr>
      </w:pPr>
      <w:r>
        <w:rPr>
          <w:rFonts w:asciiTheme="minorHAnsi" w:hAnsiTheme="minorHAnsi" w:cstheme="minorHAnsi"/>
          <w:sz w:val="20"/>
        </w:rPr>
        <w:t>Early school finishes/ End of term early finishes</w:t>
      </w:r>
      <w:r w:rsidRPr="00234BF0">
        <w:rPr>
          <w:rFonts w:asciiTheme="minorHAnsi" w:hAnsiTheme="minorHAnsi" w:cstheme="minorHAnsi"/>
          <w:sz w:val="20"/>
        </w:rPr>
        <w:t>: 5-10</w:t>
      </w:r>
    </w:p>
    <w:p w14:paraId="07850072" w14:textId="77777777" w:rsidR="00C038E9" w:rsidRPr="00B53CC5" w:rsidRDefault="00C038E9" w:rsidP="00C038E9">
      <w:pPr>
        <w:ind w:left="471"/>
        <w:rPr>
          <w:rFonts w:asciiTheme="minorHAnsi" w:hAnsiTheme="minorHAnsi" w:cstheme="minorHAnsi"/>
          <w:sz w:val="20"/>
        </w:rPr>
      </w:pPr>
    </w:p>
    <w:p w14:paraId="146EC6CB" w14:textId="77777777" w:rsidR="00C038E9" w:rsidRDefault="00C038E9" w:rsidP="00C038E9">
      <w:pPr>
        <w:ind w:left="471"/>
        <w:rPr>
          <w:rFonts w:asciiTheme="minorHAnsi" w:hAnsiTheme="minorHAnsi" w:cstheme="minorHAnsi"/>
          <w:color w:val="0070C0"/>
          <w:sz w:val="20"/>
        </w:rPr>
      </w:pPr>
    </w:p>
    <w:p w14:paraId="78CD281E" w14:textId="77777777" w:rsidR="00C038E9" w:rsidRPr="000B7CBF" w:rsidRDefault="00C038E9" w:rsidP="00C038E9">
      <w:pPr>
        <w:pStyle w:val="ListParagraph"/>
        <w:ind w:left="471"/>
        <w:rPr>
          <w:rFonts w:asciiTheme="minorHAnsi" w:hAnsiTheme="minorHAnsi" w:cstheme="minorHAnsi"/>
          <w:b/>
          <w:bCs/>
          <w:sz w:val="20"/>
        </w:rPr>
      </w:pPr>
      <w:r w:rsidRPr="000B7CBF">
        <w:rPr>
          <w:rFonts w:asciiTheme="minorHAnsi" w:hAnsiTheme="minorHAnsi" w:cstheme="minorHAnsi"/>
          <w:b/>
          <w:bCs/>
          <w:sz w:val="20"/>
        </w:rPr>
        <w:t xml:space="preserve">METUNG PRIMARY SCHOOL </w:t>
      </w:r>
      <w:r>
        <w:rPr>
          <w:rFonts w:asciiTheme="minorHAnsi" w:hAnsiTheme="minorHAnsi" w:cstheme="minorHAnsi"/>
          <w:b/>
          <w:bCs/>
          <w:sz w:val="20"/>
        </w:rPr>
        <w:t>PROJECTED NUMBERS</w:t>
      </w:r>
      <w:r w:rsidRPr="000B7CBF">
        <w:rPr>
          <w:rFonts w:asciiTheme="minorHAnsi" w:hAnsiTheme="minorHAnsi" w:cstheme="minorHAnsi"/>
          <w:b/>
          <w:bCs/>
          <w:sz w:val="20"/>
        </w:rPr>
        <w:t>:</w:t>
      </w:r>
    </w:p>
    <w:p w14:paraId="30DC8274" w14:textId="77777777" w:rsidR="00C038E9" w:rsidRPr="000B7CBF" w:rsidRDefault="00C038E9" w:rsidP="00C038E9">
      <w:pPr>
        <w:pStyle w:val="ListParagraph"/>
        <w:numPr>
          <w:ilvl w:val="2"/>
          <w:numId w:val="23"/>
        </w:numPr>
        <w:rPr>
          <w:rFonts w:asciiTheme="minorHAnsi" w:hAnsiTheme="minorHAnsi" w:cstheme="minorHAnsi"/>
          <w:sz w:val="20"/>
        </w:rPr>
      </w:pPr>
      <w:r w:rsidRPr="000B7CBF">
        <w:rPr>
          <w:rFonts w:asciiTheme="minorHAnsi" w:hAnsiTheme="minorHAnsi" w:cstheme="minorHAnsi"/>
          <w:sz w:val="20"/>
        </w:rPr>
        <w:t>Before School numbers: 5-10</w:t>
      </w:r>
    </w:p>
    <w:p w14:paraId="16855E74" w14:textId="77777777" w:rsidR="00C038E9" w:rsidRPr="000B7CBF" w:rsidRDefault="00C038E9" w:rsidP="00C038E9">
      <w:pPr>
        <w:pStyle w:val="ListParagraph"/>
        <w:numPr>
          <w:ilvl w:val="2"/>
          <w:numId w:val="23"/>
        </w:numPr>
        <w:rPr>
          <w:rFonts w:asciiTheme="minorHAnsi" w:hAnsiTheme="minorHAnsi" w:cstheme="minorHAnsi"/>
          <w:sz w:val="20"/>
        </w:rPr>
      </w:pPr>
      <w:r w:rsidRPr="000B7CBF">
        <w:rPr>
          <w:rFonts w:asciiTheme="minorHAnsi" w:hAnsiTheme="minorHAnsi" w:cstheme="minorHAnsi"/>
          <w:sz w:val="20"/>
        </w:rPr>
        <w:t>After School numbers: 5-10</w:t>
      </w:r>
    </w:p>
    <w:p w14:paraId="15855877" w14:textId="77777777" w:rsidR="00C038E9" w:rsidRPr="000B7CBF" w:rsidRDefault="00C038E9" w:rsidP="00C038E9">
      <w:pPr>
        <w:pStyle w:val="ListParagraph"/>
        <w:numPr>
          <w:ilvl w:val="2"/>
          <w:numId w:val="23"/>
        </w:numPr>
        <w:rPr>
          <w:rFonts w:asciiTheme="minorHAnsi" w:hAnsiTheme="minorHAnsi" w:cstheme="minorHAnsi"/>
          <w:sz w:val="20"/>
        </w:rPr>
      </w:pPr>
      <w:r w:rsidRPr="000B7CBF">
        <w:rPr>
          <w:rFonts w:asciiTheme="minorHAnsi" w:hAnsiTheme="minorHAnsi" w:cstheme="minorHAnsi"/>
          <w:sz w:val="20"/>
        </w:rPr>
        <w:t>Student Free Day numbers: 5-10</w:t>
      </w:r>
    </w:p>
    <w:p w14:paraId="379F9C48" w14:textId="77777777" w:rsidR="00C038E9" w:rsidRPr="000B7CBF" w:rsidRDefault="00C038E9" w:rsidP="00C038E9">
      <w:pPr>
        <w:pStyle w:val="ListParagraph"/>
        <w:numPr>
          <w:ilvl w:val="2"/>
          <w:numId w:val="23"/>
        </w:numPr>
        <w:rPr>
          <w:rFonts w:asciiTheme="minorHAnsi" w:hAnsiTheme="minorHAnsi" w:cstheme="minorHAnsi"/>
          <w:sz w:val="20"/>
        </w:rPr>
      </w:pPr>
      <w:r w:rsidRPr="000B7CBF">
        <w:rPr>
          <w:rFonts w:asciiTheme="minorHAnsi" w:hAnsiTheme="minorHAnsi" w:cstheme="minorHAnsi"/>
          <w:sz w:val="20"/>
        </w:rPr>
        <w:t>Vacation Care numbers: 10-15</w:t>
      </w:r>
    </w:p>
    <w:p w14:paraId="013B41D7" w14:textId="77777777" w:rsidR="00C038E9" w:rsidRPr="000B7CBF" w:rsidRDefault="00C038E9" w:rsidP="00C038E9">
      <w:pPr>
        <w:pStyle w:val="ListParagraph"/>
        <w:numPr>
          <w:ilvl w:val="2"/>
          <w:numId w:val="23"/>
        </w:numPr>
        <w:rPr>
          <w:rFonts w:asciiTheme="minorHAnsi" w:hAnsiTheme="minorHAnsi" w:cstheme="minorHAnsi"/>
          <w:sz w:val="20"/>
        </w:rPr>
      </w:pPr>
      <w:r w:rsidRPr="000B7CBF">
        <w:rPr>
          <w:rFonts w:asciiTheme="minorHAnsi" w:hAnsiTheme="minorHAnsi" w:cstheme="minorHAnsi"/>
          <w:sz w:val="20"/>
        </w:rPr>
        <w:t>Early school finishes/ End of term early finishes: 5-10</w:t>
      </w:r>
    </w:p>
    <w:p w14:paraId="1CE0AD94" w14:textId="77777777" w:rsidR="00C038E9" w:rsidRDefault="00C038E9" w:rsidP="00C038E9">
      <w:pPr>
        <w:ind w:left="471"/>
        <w:rPr>
          <w:rFonts w:asciiTheme="minorHAnsi" w:hAnsiTheme="minorHAnsi" w:cstheme="minorHAnsi"/>
          <w:color w:val="0070C0"/>
          <w:sz w:val="20"/>
        </w:rPr>
      </w:pPr>
    </w:p>
    <w:p w14:paraId="07A1D846" w14:textId="77777777" w:rsidR="00C038E9" w:rsidRDefault="00C038E9" w:rsidP="00C038E9">
      <w:pPr>
        <w:ind w:left="471"/>
        <w:rPr>
          <w:rFonts w:asciiTheme="minorHAnsi" w:hAnsiTheme="minorHAnsi" w:cstheme="minorHAnsi"/>
          <w:sz w:val="20"/>
        </w:rPr>
      </w:pPr>
    </w:p>
    <w:p w14:paraId="726FC09C" w14:textId="7300FAC9" w:rsidR="00C038E9" w:rsidRPr="00BE1FF5" w:rsidRDefault="00C038E9" w:rsidP="00C038E9">
      <w:pPr>
        <w:ind w:left="471"/>
        <w:rPr>
          <w:rFonts w:asciiTheme="minorHAnsi" w:hAnsiTheme="minorHAnsi" w:cstheme="minorHAnsi"/>
          <w:sz w:val="20"/>
        </w:rPr>
      </w:pPr>
      <w:r w:rsidRPr="00BE1FF5">
        <w:rPr>
          <w:rFonts w:asciiTheme="minorHAnsi" w:hAnsiTheme="minorHAnsi" w:cstheme="minorHAnsi"/>
          <w:sz w:val="20"/>
        </w:rPr>
        <w:t>Site visit: The Principal of</w:t>
      </w:r>
      <w:r w:rsidRPr="00D3546F">
        <w:rPr>
          <w:rFonts w:asciiTheme="minorHAnsi" w:hAnsiTheme="minorHAnsi" w:cstheme="minorHAnsi"/>
          <w:color w:val="0070C0"/>
          <w:sz w:val="20"/>
        </w:rPr>
        <w:t xml:space="preserve"> </w:t>
      </w:r>
      <w:r w:rsidRPr="00F008CF">
        <w:rPr>
          <w:rFonts w:asciiTheme="minorHAnsi" w:hAnsiTheme="minorHAnsi" w:cstheme="minorHAnsi"/>
          <w:sz w:val="20"/>
        </w:rPr>
        <w:t xml:space="preserve">Swan Reach Primary </w:t>
      </w:r>
      <w:r w:rsidRPr="00BE1FF5">
        <w:rPr>
          <w:rFonts w:asciiTheme="minorHAnsi" w:hAnsiTheme="minorHAnsi" w:cstheme="minorHAnsi"/>
          <w:sz w:val="20"/>
        </w:rPr>
        <w:t>School offers prospective providers an opportunity to view the school OSHC facilities on</w:t>
      </w:r>
      <w:r w:rsidRPr="00D3546F">
        <w:rPr>
          <w:rFonts w:asciiTheme="minorHAnsi" w:hAnsiTheme="minorHAnsi" w:cstheme="minorHAnsi"/>
          <w:color w:val="0070C0"/>
          <w:sz w:val="20"/>
        </w:rPr>
        <w:t xml:space="preserve"> </w:t>
      </w:r>
      <w:r w:rsidRPr="00F008CF">
        <w:rPr>
          <w:rFonts w:asciiTheme="minorHAnsi" w:hAnsiTheme="minorHAnsi" w:cstheme="minorHAnsi"/>
          <w:sz w:val="20"/>
        </w:rPr>
        <w:t xml:space="preserve">a date to be negotiated. </w:t>
      </w:r>
      <w:r w:rsidRPr="00BE1FF5">
        <w:rPr>
          <w:rFonts w:asciiTheme="minorHAnsi" w:hAnsiTheme="minorHAnsi" w:cstheme="minorHAnsi"/>
          <w:sz w:val="20"/>
        </w:rPr>
        <w:t>No more than two (2) attendees from the same service provider may attend the same site visit. All attendees must sign the attendance record which will be provided at each site visit.</w:t>
      </w:r>
    </w:p>
    <w:p w14:paraId="443D0334" w14:textId="77777777" w:rsidR="00C038E9" w:rsidRPr="00D3546F" w:rsidRDefault="00C038E9" w:rsidP="00C038E9">
      <w:pPr>
        <w:ind w:left="471"/>
        <w:rPr>
          <w:rFonts w:asciiTheme="minorHAnsi" w:hAnsiTheme="minorHAnsi" w:cstheme="minorHAnsi"/>
          <w:color w:val="0070C0"/>
          <w:sz w:val="20"/>
        </w:rPr>
      </w:pPr>
    </w:p>
    <w:p w14:paraId="73B0B655" w14:textId="2B62D361" w:rsidR="00C038E9" w:rsidRPr="00BE1FF5" w:rsidRDefault="00C038E9" w:rsidP="00C038E9">
      <w:pPr>
        <w:ind w:left="471"/>
        <w:rPr>
          <w:rFonts w:asciiTheme="minorHAnsi" w:hAnsiTheme="minorHAnsi" w:cstheme="minorHAnsi"/>
          <w:sz w:val="20"/>
        </w:rPr>
      </w:pPr>
      <w:r w:rsidRPr="00BE1FF5">
        <w:rPr>
          <w:rFonts w:asciiTheme="minorHAnsi" w:hAnsiTheme="minorHAnsi" w:cstheme="minorHAnsi"/>
          <w:sz w:val="20"/>
        </w:rPr>
        <w:t>A current OSHC Service</w:t>
      </w:r>
      <w:r w:rsidRPr="00D3546F">
        <w:rPr>
          <w:rFonts w:asciiTheme="minorHAnsi" w:hAnsiTheme="minorHAnsi" w:cstheme="minorHAnsi"/>
          <w:color w:val="0070C0"/>
          <w:sz w:val="20"/>
        </w:rPr>
        <w:t xml:space="preserve"> </w:t>
      </w:r>
      <w:r w:rsidRPr="00F008CF">
        <w:rPr>
          <w:rFonts w:asciiTheme="minorHAnsi" w:hAnsiTheme="minorHAnsi" w:cstheme="minorHAnsi"/>
          <w:sz w:val="20"/>
        </w:rPr>
        <w:t xml:space="preserve">does exist at </w:t>
      </w:r>
      <w:r w:rsidRPr="00BE1FF5">
        <w:rPr>
          <w:rFonts w:asciiTheme="minorHAnsi" w:hAnsiTheme="minorHAnsi" w:cstheme="minorHAnsi"/>
          <w:sz w:val="20"/>
        </w:rPr>
        <w:t>the school.</w:t>
      </w:r>
      <w:r>
        <w:rPr>
          <w:rFonts w:asciiTheme="minorHAnsi" w:hAnsiTheme="minorHAnsi" w:cstheme="minorHAnsi"/>
          <w:sz w:val="20"/>
        </w:rPr>
        <w:t xml:space="preserve"> The current Family Day Care run service capped at 7 students will cease operations at the end of 2022 as the staff member will be retiring.</w:t>
      </w:r>
      <w:r w:rsidR="00737144">
        <w:rPr>
          <w:rFonts w:asciiTheme="minorHAnsi" w:hAnsiTheme="minorHAnsi" w:cstheme="minorHAnsi"/>
          <w:sz w:val="20"/>
        </w:rPr>
        <w:t xml:space="preserve"> Students from Nungurner Primary School have accessed this service in the past however the Family Day Care model has prevented Nungurner families from gaining access.</w:t>
      </w:r>
    </w:p>
    <w:p w14:paraId="5D4FCFEA" w14:textId="77777777" w:rsidR="00C038E9" w:rsidRDefault="00C038E9" w:rsidP="00C038E9">
      <w:pPr>
        <w:ind w:left="471"/>
        <w:rPr>
          <w:rFonts w:asciiTheme="minorHAnsi" w:hAnsiTheme="minorHAnsi" w:cstheme="minorHAnsi"/>
          <w:color w:val="0070C0"/>
          <w:sz w:val="20"/>
        </w:rPr>
      </w:pPr>
    </w:p>
    <w:p w14:paraId="59E839B8" w14:textId="77777777" w:rsidR="00C038E9" w:rsidRPr="001F151E" w:rsidRDefault="00C038E9" w:rsidP="00C038E9">
      <w:pPr>
        <w:ind w:left="471"/>
        <w:rPr>
          <w:rFonts w:asciiTheme="minorHAnsi" w:hAnsiTheme="minorHAnsi" w:cstheme="minorHAnsi"/>
          <w:sz w:val="20"/>
        </w:rPr>
      </w:pPr>
      <w:r w:rsidRPr="001F151E">
        <w:rPr>
          <w:rFonts w:asciiTheme="minorHAnsi" w:hAnsiTheme="minorHAnsi" w:cstheme="minorHAnsi"/>
          <w:sz w:val="20"/>
        </w:rPr>
        <w:t xml:space="preserve">Facilities available for use by the successful service provider to deliver the services required include </w:t>
      </w:r>
      <w:proofErr w:type="gramStart"/>
      <w:r>
        <w:rPr>
          <w:rFonts w:asciiTheme="minorHAnsi" w:hAnsiTheme="minorHAnsi" w:cstheme="minorHAnsi"/>
          <w:sz w:val="20"/>
        </w:rPr>
        <w:t>The</w:t>
      </w:r>
      <w:proofErr w:type="gramEnd"/>
      <w:r>
        <w:rPr>
          <w:rFonts w:asciiTheme="minorHAnsi" w:hAnsiTheme="minorHAnsi" w:cstheme="minorHAnsi"/>
          <w:sz w:val="20"/>
        </w:rPr>
        <w:t xml:space="preserve"> library which has a large </w:t>
      </w:r>
      <w:proofErr w:type="spellStart"/>
      <w:r>
        <w:rPr>
          <w:rFonts w:asciiTheme="minorHAnsi" w:hAnsiTheme="minorHAnsi" w:cstheme="minorHAnsi"/>
          <w:sz w:val="20"/>
        </w:rPr>
        <w:t>stogage</w:t>
      </w:r>
      <w:proofErr w:type="spellEnd"/>
      <w:r>
        <w:rPr>
          <w:rFonts w:asciiTheme="minorHAnsi" w:hAnsiTheme="minorHAnsi" w:cstheme="minorHAnsi"/>
          <w:sz w:val="20"/>
        </w:rPr>
        <w:t xml:space="preserve"> room attached. The school has an oval with AFL goals and soccer goals, two playgrounds,</w:t>
      </w:r>
      <w:r w:rsidRPr="001F151E">
        <w:rPr>
          <w:rFonts w:asciiTheme="minorHAnsi" w:hAnsiTheme="minorHAnsi" w:cstheme="minorHAnsi"/>
          <w:sz w:val="20"/>
        </w:rPr>
        <w:t xml:space="preserve"> Equipment available for use include </w:t>
      </w:r>
      <w:r>
        <w:rPr>
          <w:rFonts w:asciiTheme="minorHAnsi" w:hAnsiTheme="minorHAnsi" w:cstheme="minorHAnsi"/>
          <w:sz w:val="20"/>
        </w:rPr>
        <w:t xml:space="preserve">sports equipment, art supplies and playground equipment. </w:t>
      </w:r>
    </w:p>
    <w:p w14:paraId="3CFB2F65" w14:textId="77777777" w:rsidR="00C038E9" w:rsidRPr="00D142BE" w:rsidRDefault="00C038E9" w:rsidP="00C038E9">
      <w:pPr>
        <w:ind w:left="471"/>
        <w:rPr>
          <w:rFonts w:asciiTheme="minorHAnsi" w:hAnsiTheme="minorHAnsi" w:cstheme="minorHAnsi"/>
          <w:i/>
          <w:iCs/>
          <w:color w:val="0070C0"/>
          <w:sz w:val="20"/>
        </w:rPr>
      </w:pPr>
    </w:p>
    <w:p w14:paraId="0B561095" w14:textId="77777777" w:rsidR="00C038E9" w:rsidRPr="00B115A9" w:rsidRDefault="00C038E9" w:rsidP="00C038E9">
      <w:pPr>
        <w:ind w:left="471"/>
        <w:rPr>
          <w:rFonts w:asciiTheme="minorHAnsi" w:hAnsiTheme="minorHAnsi" w:cstheme="minorHAnsi"/>
          <w:color w:val="0070C0"/>
          <w:sz w:val="20"/>
        </w:rPr>
      </w:pPr>
      <w:r w:rsidRPr="00B115A9">
        <w:rPr>
          <w:rFonts w:asciiTheme="minorHAnsi" w:hAnsiTheme="minorHAnsi" w:cstheme="minorHAnsi"/>
          <w:sz w:val="20"/>
        </w:rPr>
        <w:t>There are no community groups that use the school grounds after hours.</w:t>
      </w:r>
    </w:p>
    <w:p w14:paraId="7FC6E444" w14:textId="77777777" w:rsidR="00C038E9" w:rsidRPr="00B115A9" w:rsidRDefault="00C038E9" w:rsidP="00C038E9">
      <w:pPr>
        <w:ind w:left="471"/>
        <w:rPr>
          <w:rFonts w:asciiTheme="minorHAnsi" w:hAnsiTheme="minorHAnsi" w:cstheme="minorHAnsi"/>
          <w:sz w:val="20"/>
        </w:rPr>
      </w:pPr>
    </w:p>
    <w:p w14:paraId="0C2FF121" w14:textId="77777777" w:rsidR="00C038E9" w:rsidRDefault="00C038E9" w:rsidP="00C038E9">
      <w:pPr>
        <w:ind w:left="471"/>
        <w:rPr>
          <w:rFonts w:asciiTheme="minorHAnsi" w:hAnsiTheme="minorHAnsi" w:cstheme="minorHAnsi"/>
          <w:sz w:val="20"/>
        </w:rPr>
      </w:pPr>
    </w:p>
    <w:p w14:paraId="26422C2C" w14:textId="77777777" w:rsidR="00C038E9" w:rsidRDefault="00C038E9" w:rsidP="00C038E9">
      <w:pPr>
        <w:ind w:left="471"/>
        <w:rPr>
          <w:rFonts w:asciiTheme="minorHAnsi" w:hAnsiTheme="minorHAnsi" w:cstheme="minorHAnsi"/>
          <w:color w:val="0070C0"/>
          <w:sz w:val="20"/>
        </w:rPr>
      </w:pPr>
      <w:r w:rsidRPr="00BE1FF5">
        <w:rPr>
          <w:rFonts w:asciiTheme="minorHAnsi" w:hAnsiTheme="minorHAnsi" w:cstheme="minorHAnsi"/>
          <w:sz w:val="20"/>
        </w:rPr>
        <w:t>Further information regarding OSHC in schools can be found at:</w:t>
      </w:r>
    </w:p>
    <w:p w14:paraId="53A55BC4" w14:textId="77777777" w:rsidR="00C038E9" w:rsidRDefault="00C038E9" w:rsidP="00C038E9">
      <w:pPr>
        <w:ind w:left="471"/>
        <w:rPr>
          <w:rFonts w:asciiTheme="minorHAnsi" w:hAnsiTheme="minorHAnsi" w:cstheme="minorHAnsi"/>
          <w:color w:val="0070C0"/>
          <w:sz w:val="20"/>
        </w:rPr>
      </w:pPr>
    </w:p>
    <w:p w14:paraId="09BE487F" w14:textId="77777777" w:rsidR="00C038E9" w:rsidRDefault="00000000" w:rsidP="00C038E9">
      <w:pPr>
        <w:ind w:left="471"/>
        <w:rPr>
          <w:rFonts w:asciiTheme="minorHAnsi" w:hAnsiTheme="minorHAnsi" w:cstheme="minorHAnsi"/>
          <w:color w:val="0070C0"/>
          <w:sz w:val="20"/>
        </w:rPr>
      </w:pPr>
      <w:hyperlink r:id="rId13" w:history="1">
        <w:r w:rsidR="00C038E9" w:rsidRPr="00913194">
          <w:rPr>
            <w:rStyle w:val="Hyperlink"/>
            <w:rFonts w:asciiTheme="minorHAnsi" w:hAnsiTheme="minorHAnsi" w:cstheme="minorHAnsi"/>
            <w:sz w:val="20"/>
          </w:rPr>
          <w:t>www.education.vic.gov.au/school/teachers/management/Pages/oshc.aspx</w:t>
        </w:r>
      </w:hyperlink>
    </w:p>
    <w:p w14:paraId="63EFDEE4" w14:textId="77777777" w:rsidR="00C038E9" w:rsidRPr="00D3546F" w:rsidRDefault="00C038E9" w:rsidP="00C038E9">
      <w:pPr>
        <w:ind w:left="471"/>
        <w:rPr>
          <w:rFonts w:asciiTheme="minorHAnsi" w:hAnsiTheme="minorHAnsi" w:cstheme="minorHAnsi"/>
          <w:color w:val="0070C0"/>
          <w:sz w:val="20"/>
        </w:rPr>
      </w:pPr>
    </w:p>
    <w:p w14:paraId="0446B7DC" w14:textId="77777777" w:rsidR="00C038E9" w:rsidRDefault="00C038E9" w:rsidP="00C038E9">
      <w:pPr>
        <w:rPr>
          <w:rFonts w:asciiTheme="minorHAnsi" w:hAnsiTheme="minorHAnsi" w:cstheme="minorHAnsi"/>
          <w:b/>
          <w:sz w:val="20"/>
        </w:rPr>
      </w:pPr>
      <w:r>
        <w:rPr>
          <w:rFonts w:asciiTheme="minorHAnsi" w:hAnsiTheme="minorHAnsi" w:cstheme="minorHAnsi"/>
          <w:b/>
          <w:sz w:val="20"/>
        </w:rPr>
        <w:br w:type="page"/>
      </w:r>
    </w:p>
    <w:p w14:paraId="32E5A218" w14:textId="77777777" w:rsidR="00093631" w:rsidRDefault="00093631" w:rsidP="00172439">
      <w:pPr>
        <w:ind w:left="471"/>
        <w:rPr>
          <w:rFonts w:asciiTheme="minorHAnsi" w:hAnsiTheme="minorHAnsi" w:cstheme="minorHAnsi"/>
          <w:color w:val="0070C0"/>
          <w:sz w:val="20"/>
        </w:rPr>
      </w:pPr>
    </w:p>
    <w:p w14:paraId="59256F88" w14:textId="77777777" w:rsidR="00896A2A" w:rsidRDefault="00896A2A">
      <w:pPr>
        <w:rPr>
          <w:rFonts w:asciiTheme="minorHAnsi" w:hAnsiTheme="minorHAnsi" w:cstheme="minorHAnsi"/>
          <w:b/>
          <w:sz w:val="20"/>
        </w:rPr>
      </w:pPr>
    </w:p>
    <w:p w14:paraId="7DC1FAA7" w14:textId="432CEF67" w:rsidR="00AF35CC" w:rsidRDefault="006550FB" w:rsidP="00701F41">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Scope</w:t>
      </w:r>
    </w:p>
    <w:p w14:paraId="0132A1AA" w14:textId="77777777" w:rsidR="00AF35CC" w:rsidRPr="00BE1FF5" w:rsidRDefault="00AF35CC" w:rsidP="00172439">
      <w:pPr>
        <w:pStyle w:val="Header"/>
        <w:ind w:left="471" w:right="569"/>
        <w:rPr>
          <w:rFonts w:asciiTheme="minorHAnsi" w:hAnsiTheme="minorHAnsi" w:cstheme="minorHAnsi"/>
          <w:caps w:val="0"/>
          <w:sz w:val="20"/>
          <w:u w:val="single"/>
        </w:rPr>
      </w:pPr>
      <w:r w:rsidRPr="00BE1FF5">
        <w:rPr>
          <w:rFonts w:asciiTheme="minorHAnsi" w:hAnsiTheme="minorHAnsi" w:cstheme="minorHAnsi"/>
          <w:caps w:val="0"/>
          <w:sz w:val="20"/>
          <w:u w:val="single"/>
        </w:rPr>
        <w:t>Length of Service:</w:t>
      </w:r>
    </w:p>
    <w:p w14:paraId="18F6A206" w14:textId="2E270FE2" w:rsidR="00172439" w:rsidRPr="00CB65DF" w:rsidRDefault="00172439"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To provide Outside School Hours Care to the School</w:t>
      </w:r>
      <w:r w:rsidR="00610F99" w:rsidRPr="00CB65DF">
        <w:rPr>
          <w:rFonts w:asciiTheme="minorHAnsi" w:hAnsiTheme="minorHAnsi" w:cstheme="minorHAnsi"/>
          <w:caps w:val="0"/>
          <w:sz w:val="20"/>
        </w:rPr>
        <w:t xml:space="preserve"> </w:t>
      </w:r>
      <w:r w:rsidR="00F64879" w:rsidRPr="00CB65DF">
        <w:rPr>
          <w:rFonts w:asciiTheme="minorHAnsi" w:hAnsiTheme="minorHAnsi" w:cstheme="minorHAnsi"/>
          <w:caps w:val="0"/>
          <w:sz w:val="20"/>
        </w:rPr>
        <w:t xml:space="preserve">community for a </w:t>
      </w:r>
      <w:proofErr w:type="gramStart"/>
      <w:r w:rsidR="00A13606" w:rsidRPr="00B115A9">
        <w:rPr>
          <w:rFonts w:asciiTheme="minorHAnsi" w:hAnsiTheme="minorHAnsi" w:cstheme="minorHAnsi"/>
          <w:caps w:val="0"/>
          <w:sz w:val="20"/>
        </w:rPr>
        <w:t>2 year</w:t>
      </w:r>
      <w:proofErr w:type="gramEnd"/>
      <w:r w:rsidR="00F64879" w:rsidRPr="00B115A9">
        <w:rPr>
          <w:rFonts w:asciiTheme="minorHAnsi" w:hAnsiTheme="minorHAnsi" w:cstheme="minorHAnsi"/>
          <w:caps w:val="0"/>
          <w:sz w:val="20"/>
        </w:rPr>
        <w:t xml:space="preserve"> </w:t>
      </w:r>
      <w:r w:rsidR="00F64879" w:rsidRPr="00CB65DF">
        <w:rPr>
          <w:rFonts w:asciiTheme="minorHAnsi" w:hAnsiTheme="minorHAnsi" w:cstheme="minorHAnsi"/>
          <w:caps w:val="0"/>
          <w:sz w:val="20"/>
        </w:rPr>
        <w:t xml:space="preserve">contract. </w:t>
      </w:r>
    </w:p>
    <w:p w14:paraId="48B26E09" w14:textId="77777777" w:rsidR="00610F99" w:rsidRPr="00CB65DF" w:rsidRDefault="00610F99" w:rsidP="00172439">
      <w:pPr>
        <w:pStyle w:val="Header"/>
        <w:ind w:left="471" w:right="569"/>
        <w:rPr>
          <w:rFonts w:asciiTheme="minorHAnsi" w:hAnsiTheme="minorHAnsi" w:cstheme="minorHAnsi"/>
          <w:caps w:val="0"/>
          <w:sz w:val="20"/>
        </w:rPr>
      </w:pPr>
    </w:p>
    <w:p w14:paraId="44678EEE" w14:textId="026E11ED" w:rsidR="002A69B4" w:rsidRPr="005E77A5" w:rsidRDefault="002A69B4" w:rsidP="002A69B4">
      <w:pPr>
        <w:pStyle w:val="Header"/>
        <w:ind w:left="471" w:right="569"/>
        <w:rPr>
          <w:rFonts w:asciiTheme="minorHAnsi" w:hAnsiTheme="minorHAnsi" w:cstheme="minorHAnsi"/>
          <w:b/>
          <w:bCs/>
          <w:caps w:val="0"/>
          <w:sz w:val="20"/>
        </w:rPr>
      </w:pPr>
      <w:r w:rsidRPr="005E77A5">
        <w:rPr>
          <w:rFonts w:asciiTheme="minorHAnsi" w:hAnsiTheme="minorHAnsi" w:cstheme="minorHAnsi"/>
          <w:b/>
          <w:bCs/>
          <w:caps w:val="0"/>
          <w:sz w:val="20"/>
          <w:u w:val="single"/>
        </w:rPr>
        <w:t>Swan Reach Primary School Required Operating Hours</w:t>
      </w:r>
      <w:r w:rsidRPr="005E77A5">
        <w:rPr>
          <w:rFonts w:asciiTheme="minorHAnsi" w:hAnsiTheme="minorHAnsi" w:cstheme="minorHAnsi"/>
          <w:b/>
          <w:bCs/>
          <w:caps w:val="0"/>
          <w:sz w:val="20"/>
        </w:rPr>
        <w:t>:</w:t>
      </w:r>
    </w:p>
    <w:p w14:paraId="3C7C7888" w14:textId="3481DD86" w:rsidR="001C36AB" w:rsidRPr="00B115A9" w:rsidRDefault="001C36AB" w:rsidP="001C36AB">
      <w:pPr>
        <w:pStyle w:val="Header"/>
        <w:numPr>
          <w:ilvl w:val="0"/>
          <w:numId w:val="12"/>
        </w:numPr>
        <w:ind w:right="569"/>
        <w:rPr>
          <w:rFonts w:asciiTheme="minorHAnsi" w:hAnsiTheme="minorHAnsi" w:cstheme="minorHAnsi"/>
          <w:caps w:val="0"/>
          <w:sz w:val="20"/>
        </w:rPr>
      </w:pPr>
      <w:r w:rsidRPr="00B115A9">
        <w:rPr>
          <w:rFonts w:asciiTheme="minorHAnsi" w:hAnsiTheme="minorHAnsi" w:cstheme="minorHAnsi"/>
          <w:caps w:val="0"/>
          <w:sz w:val="20"/>
        </w:rPr>
        <w:t xml:space="preserve">Before school care – 7.30am </w:t>
      </w:r>
      <w:r w:rsidR="002B3E80">
        <w:rPr>
          <w:rFonts w:asciiTheme="minorHAnsi" w:hAnsiTheme="minorHAnsi" w:cstheme="minorHAnsi"/>
          <w:caps w:val="0"/>
          <w:sz w:val="20"/>
        </w:rPr>
        <w:t>–</w:t>
      </w:r>
      <w:r w:rsidRPr="00B115A9">
        <w:rPr>
          <w:rFonts w:asciiTheme="minorHAnsi" w:hAnsiTheme="minorHAnsi" w:cstheme="minorHAnsi"/>
          <w:caps w:val="0"/>
          <w:sz w:val="20"/>
        </w:rPr>
        <w:t xml:space="preserve"> </w:t>
      </w:r>
      <w:r w:rsidR="002B3E80">
        <w:rPr>
          <w:rFonts w:asciiTheme="minorHAnsi" w:hAnsiTheme="minorHAnsi" w:cstheme="minorHAnsi"/>
          <w:caps w:val="0"/>
          <w:sz w:val="20"/>
        </w:rPr>
        <w:t>8.55am</w:t>
      </w:r>
    </w:p>
    <w:p w14:paraId="0E28BBB9" w14:textId="2D4E9D74" w:rsidR="001C36AB" w:rsidRPr="00B115A9" w:rsidRDefault="001C36AB" w:rsidP="001C36AB">
      <w:pPr>
        <w:pStyle w:val="Header"/>
        <w:numPr>
          <w:ilvl w:val="0"/>
          <w:numId w:val="12"/>
        </w:numPr>
        <w:ind w:right="569"/>
        <w:rPr>
          <w:rFonts w:asciiTheme="minorHAnsi" w:hAnsiTheme="minorHAnsi" w:cstheme="minorHAnsi"/>
          <w:caps w:val="0"/>
          <w:sz w:val="20"/>
        </w:rPr>
      </w:pPr>
      <w:r w:rsidRPr="00B115A9">
        <w:rPr>
          <w:rFonts w:asciiTheme="minorHAnsi" w:hAnsiTheme="minorHAnsi" w:cstheme="minorHAnsi"/>
          <w:caps w:val="0"/>
          <w:sz w:val="20"/>
        </w:rPr>
        <w:t xml:space="preserve">After school care – </w:t>
      </w:r>
      <w:r w:rsidR="002B3E80">
        <w:rPr>
          <w:rFonts w:asciiTheme="minorHAnsi" w:hAnsiTheme="minorHAnsi" w:cstheme="minorHAnsi"/>
          <w:caps w:val="0"/>
          <w:sz w:val="20"/>
        </w:rPr>
        <w:t>3.30pm</w:t>
      </w:r>
      <w:r w:rsidRPr="00B115A9">
        <w:rPr>
          <w:rFonts w:asciiTheme="minorHAnsi" w:hAnsiTheme="minorHAnsi" w:cstheme="minorHAnsi"/>
          <w:caps w:val="0"/>
          <w:sz w:val="20"/>
        </w:rPr>
        <w:t xml:space="preserve"> - 6pm</w:t>
      </w:r>
    </w:p>
    <w:p w14:paraId="4BB6522B" w14:textId="77777777" w:rsidR="001C36AB" w:rsidRPr="00B115A9" w:rsidRDefault="001C36AB" w:rsidP="001C36AB">
      <w:pPr>
        <w:pStyle w:val="Header"/>
        <w:numPr>
          <w:ilvl w:val="0"/>
          <w:numId w:val="12"/>
        </w:numPr>
        <w:ind w:right="569"/>
        <w:rPr>
          <w:rFonts w:asciiTheme="minorHAnsi" w:hAnsiTheme="minorHAnsi" w:cstheme="minorHAnsi"/>
          <w:caps w:val="0"/>
          <w:sz w:val="20"/>
        </w:rPr>
      </w:pPr>
      <w:r w:rsidRPr="00B115A9">
        <w:rPr>
          <w:rFonts w:asciiTheme="minorHAnsi" w:hAnsiTheme="minorHAnsi" w:cstheme="minorHAnsi"/>
          <w:caps w:val="0"/>
          <w:sz w:val="20"/>
        </w:rPr>
        <w:t>Student free day – 7.30am - 6pm</w:t>
      </w:r>
    </w:p>
    <w:p w14:paraId="2C7B0AAC" w14:textId="77777777" w:rsidR="001C36AB" w:rsidRPr="00B115A9" w:rsidRDefault="001C36AB" w:rsidP="001C36AB">
      <w:pPr>
        <w:pStyle w:val="Header"/>
        <w:numPr>
          <w:ilvl w:val="0"/>
          <w:numId w:val="12"/>
        </w:numPr>
        <w:ind w:right="569"/>
        <w:rPr>
          <w:rFonts w:asciiTheme="minorHAnsi" w:hAnsiTheme="minorHAnsi" w:cstheme="minorHAnsi"/>
          <w:caps w:val="0"/>
          <w:sz w:val="20"/>
        </w:rPr>
      </w:pPr>
      <w:r w:rsidRPr="00B115A9">
        <w:rPr>
          <w:rFonts w:asciiTheme="minorHAnsi" w:hAnsiTheme="minorHAnsi" w:cstheme="minorHAnsi"/>
          <w:caps w:val="0"/>
          <w:sz w:val="20"/>
        </w:rPr>
        <w:t>Vacation care – 7.30am - 6pm</w:t>
      </w:r>
    </w:p>
    <w:p w14:paraId="0755342A" w14:textId="17D0D82F" w:rsidR="001C36AB" w:rsidRPr="00B115A9" w:rsidRDefault="001C36AB" w:rsidP="001C36AB">
      <w:pPr>
        <w:pStyle w:val="Header"/>
        <w:numPr>
          <w:ilvl w:val="0"/>
          <w:numId w:val="12"/>
        </w:numPr>
        <w:ind w:right="569"/>
        <w:rPr>
          <w:rFonts w:asciiTheme="minorHAnsi" w:hAnsiTheme="minorHAnsi" w:cstheme="minorHAnsi"/>
          <w:caps w:val="0"/>
          <w:sz w:val="20"/>
        </w:rPr>
      </w:pPr>
      <w:r w:rsidRPr="00B115A9">
        <w:rPr>
          <w:rFonts w:asciiTheme="minorHAnsi" w:hAnsiTheme="minorHAnsi" w:cstheme="minorHAnsi"/>
          <w:caps w:val="0"/>
          <w:sz w:val="20"/>
        </w:rPr>
        <w:t xml:space="preserve">Early school finishes/ End of term Early finishes – </w:t>
      </w:r>
      <w:r w:rsidR="002B3E80">
        <w:rPr>
          <w:rFonts w:asciiTheme="minorHAnsi" w:hAnsiTheme="minorHAnsi" w:cstheme="minorHAnsi"/>
          <w:caps w:val="0"/>
          <w:sz w:val="20"/>
        </w:rPr>
        <w:t>2.30pm</w:t>
      </w:r>
      <w:r w:rsidRPr="00B115A9">
        <w:rPr>
          <w:rFonts w:asciiTheme="minorHAnsi" w:hAnsiTheme="minorHAnsi" w:cstheme="minorHAnsi"/>
          <w:caps w:val="0"/>
          <w:sz w:val="20"/>
        </w:rPr>
        <w:t xml:space="preserve"> - 6pm</w:t>
      </w:r>
    </w:p>
    <w:p w14:paraId="4B1F41A2" w14:textId="77777777" w:rsidR="002A69B4" w:rsidRDefault="002A69B4" w:rsidP="0090583F">
      <w:pPr>
        <w:pStyle w:val="Header"/>
        <w:ind w:left="471" w:right="569"/>
        <w:rPr>
          <w:rFonts w:asciiTheme="minorHAnsi" w:hAnsiTheme="minorHAnsi" w:cstheme="minorHAnsi"/>
          <w:caps w:val="0"/>
          <w:sz w:val="20"/>
        </w:rPr>
      </w:pPr>
    </w:p>
    <w:p w14:paraId="7FF6455A" w14:textId="2500A015" w:rsidR="0090583F" w:rsidRPr="00F30CBB" w:rsidRDefault="0090583F" w:rsidP="0090583F">
      <w:pPr>
        <w:pStyle w:val="Header"/>
        <w:ind w:left="471" w:right="569"/>
        <w:rPr>
          <w:rFonts w:asciiTheme="minorHAnsi" w:hAnsiTheme="minorHAnsi" w:cstheme="minorHAnsi"/>
          <w:caps w:val="0"/>
          <w:sz w:val="20"/>
        </w:rPr>
      </w:pPr>
      <w:r w:rsidRPr="00F30CBB">
        <w:rPr>
          <w:rFonts w:asciiTheme="minorHAnsi" w:hAnsiTheme="minorHAnsi" w:cstheme="minorHAnsi"/>
          <w:caps w:val="0"/>
          <w:sz w:val="20"/>
        </w:rPr>
        <w:t>The provider will be allowed access to the space 30 minutes</w:t>
      </w:r>
      <w:r w:rsidR="00DF33B2" w:rsidRPr="00F30CBB">
        <w:rPr>
          <w:rFonts w:asciiTheme="minorHAnsi" w:hAnsiTheme="minorHAnsi" w:cstheme="minorHAnsi"/>
          <w:caps w:val="0"/>
          <w:sz w:val="20"/>
        </w:rPr>
        <w:t xml:space="preserve"> </w:t>
      </w:r>
      <w:r w:rsidRPr="00F30CBB">
        <w:rPr>
          <w:rFonts w:asciiTheme="minorHAnsi" w:hAnsiTheme="minorHAnsi" w:cstheme="minorHAnsi"/>
          <w:caps w:val="0"/>
          <w:sz w:val="20"/>
        </w:rPr>
        <w:t>before and 30 minutes</w:t>
      </w:r>
      <w:r w:rsidR="00DF33B2" w:rsidRPr="00F30CBB">
        <w:rPr>
          <w:rFonts w:asciiTheme="minorHAnsi" w:hAnsiTheme="minorHAnsi" w:cstheme="minorHAnsi"/>
          <w:caps w:val="0"/>
          <w:sz w:val="20"/>
        </w:rPr>
        <w:t xml:space="preserve"> </w:t>
      </w:r>
      <w:r w:rsidRPr="00F30CBB">
        <w:rPr>
          <w:rFonts w:asciiTheme="minorHAnsi" w:hAnsiTheme="minorHAnsi" w:cstheme="minorHAnsi"/>
          <w:caps w:val="0"/>
          <w:sz w:val="20"/>
        </w:rPr>
        <w:t xml:space="preserve">after the required operating hours to provide opportunity to set up and pack up the area for OSHC use. </w:t>
      </w:r>
    </w:p>
    <w:p w14:paraId="2B243185" w14:textId="77777777" w:rsidR="0090583F" w:rsidRDefault="0090583F" w:rsidP="00172439">
      <w:pPr>
        <w:pStyle w:val="Header"/>
        <w:ind w:left="471" w:right="569"/>
        <w:rPr>
          <w:rFonts w:asciiTheme="minorHAnsi" w:hAnsiTheme="minorHAnsi" w:cstheme="minorHAnsi"/>
          <w:caps w:val="0"/>
          <w:sz w:val="20"/>
          <w:u w:val="single"/>
        </w:rPr>
      </w:pPr>
    </w:p>
    <w:p w14:paraId="1D355017" w14:textId="3C913ED4" w:rsidR="00172439" w:rsidRPr="00CB65DF" w:rsidRDefault="00555185" w:rsidP="00172439">
      <w:pPr>
        <w:pStyle w:val="Header"/>
        <w:ind w:left="471" w:right="569"/>
        <w:rPr>
          <w:rFonts w:asciiTheme="minorHAnsi" w:hAnsiTheme="minorHAnsi" w:cstheme="minorHAnsi"/>
          <w:caps w:val="0"/>
          <w:sz w:val="20"/>
        </w:rPr>
      </w:pPr>
      <w:r>
        <w:rPr>
          <w:rFonts w:asciiTheme="minorHAnsi" w:hAnsiTheme="minorHAnsi" w:cstheme="minorHAnsi"/>
          <w:caps w:val="0"/>
          <w:sz w:val="20"/>
          <w:u w:val="single"/>
        </w:rPr>
        <w:t>School C</w:t>
      </w:r>
      <w:r w:rsidR="00172439" w:rsidRPr="00CB65DF">
        <w:rPr>
          <w:rFonts w:asciiTheme="minorHAnsi" w:hAnsiTheme="minorHAnsi" w:cstheme="minorHAnsi"/>
          <w:caps w:val="0"/>
          <w:sz w:val="20"/>
          <w:u w:val="single"/>
        </w:rPr>
        <w:t>ouncil statement</w:t>
      </w:r>
      <w:r w:rsidR="00172439" w:rsidRPr="00CB65DF">
        <w:rPr>
          <w:rFonts w:asciiTheme="minorHAnsi" w:hAnsiTheme="minorHAnsi" w:cstheme="minorHAnsi"/>
          <w:caps w:val="0"/>
          <w:sz w:val="20"/>
        </w:rPr>
        <w:t>:</w:t>
      </w:r>
    </w:p>
    <w:p w14:paraId="214E4C76" w14:textId="504DAEC7" w:rsidR="00610F99" w:rsidRPr="00CB65DF" w:rsidRDefault="006F6CAD"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The </w:t>
      </w:r>
      <w:r w:rsidR="008E3886">
        <w:rPr>
          <w:rFonts w:asciiTheme="minorHAnsi" w:hAnsiTheme="minorHAnsi" w:cstheme="minorHAnsi"/>
          <w:caps w:val="0"/>
          <w:sz w:val="20"/>
        </w:rPr>
        <w:t>School Council</w:t>
      </w:r>
      <w:r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 xml:space="preserve">wants </w:t>
      </w:r>
      <w:r w:rsidRPr="00CB65DF">
        <w:rPr>
          <w:rFonts w:asciiTheme="minorHAnsi" w:hAnsiTheme="minorHAnsi" w:cstheme="minorHAnsi"/>
          <w:caps w:val="0"/>
          <w:sz w:val="20"/>
        </w:rPr>
        <w:t xml:space="preserve">the </w:t>
      </w:r>
      <w:r w:rsidR="00172439" w:rsidRPr="00CB65DF">
        <w:rPr>
          <w:rFonts w:asciiTheme="minorHAnsi" w:hAnsiTheme="minorHAnsi" w:cstheme="minorHAnsi"/>
          <w:caps w:val="0"/>
          <w:sz w:val="20"/>
        </w:rPr>
        <w:t xml:space="preserve">OSHC to provide an education and care service to </w:t>
      </w:r>
      <w:r w:rsidRPr="00CB65DF">
        <w:rPr>
          <w:rFonts w:asciiTheme="minorHAnsi" w:hAnsiTheme="minorHAnsi" w:cstheme="minorHAnsi"/>
          <w:caps w:val="0"/>
          <w:sz w:val="20"/>
        </w:rPr>
        <w:t xml:space="preserve">the </w:t>
      </w:r>
      <w:r w:rsidR="00A42BB5">
        <w:rPr>
          <w:rFonts w:asciiTheme="minorHAnsi" w:hAnsiTheme="minorHAnsi" w:cstheme="minorHAnsi"/>
          <w:caps w:val="0"/>
          <w:sz w:val="20"/>
        </w:rPr>
        <w:t xml:space="preserve">school </w:t>
      </w:r>
      <w:r w:rsidR="00172439" w:rsidRPr="00A42BB5">
        <w:rPr>
          <w:rFonts w:asciiTheme="minorHAnsi" w:hAnsiTheme="minorHAnsi" w:cstheme="minorHAnsi"/>
          <w:caps w:val="0"/>
          <w:sz w:val="20"/>
        </w:rPr>
        <w:t>community</w:t>
      </w:r>
      <w:r w:rsidR="00172439" w:rsidRPr="00CB65DF">
        <w:rPr>
          <w:rFonts w:asciiTheme="minorHAnsi" w:hAnsiTheme="minorHAnsi" w:cstheme="minorHAnsi"/>
          <w:caps w:val="0"/>
          <w:sz w:val="20"/>
        </w:rPr>
        <w:t xml:space="preserve">. </w:t>
      </w:r>
    </w:p>
    <w:p w14:paraId="53D816FE" w14:textId="77777777" w:rsidR="00610F99" w:rsidRPr="00CB65DF" w:rsidRDefault="00610F99" w:rsidP="00172439">
      <w:pPr>
        <w:pStyle w:val="Header"/>
        <w:ind w:left="471" w:right="569"/>
        <w:rPr>
          <w:rFonts w:asciiTheme="minorHAnsi" w:hAnsiTheme="minorHAnsi" w:cstheme="minorHAnsi"/>
          <w:caps w:val="0"/>
          <w:sz w:val="20"/>
        </w:rPr>
      </w:pPr>
    </w:p>
    <w:p w14:paraId="23F6FD18" w14:textId="565BE8A6" w:rsidR="00610F99" w:rsidRPr="00CB65DF" w:rsidRDefault="006F6CAD"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The </w:t>
      </w:r>
      <w:r w:rsidR="008E3886">
        <w:rPr>
          <w:rFonts w:asciiTheme="minorHAnsi" w:hAnsiTheme="minorHAnsi" w:cstheme="minorHAnsi"/>
          <w:caps w:val="0"/>
          <w:sz w:val="20"/>
        </w:rPr>
        <w:t>School Council</w:t>
      </w:r>
      <w:r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believe that OSHC should be a place for growth, nurture and</w:t>
      </w:r>
      <w:r w:rsidR="00610F99"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building long-term life skills.</w:t>
      </w:r>
      <w:r w:rsidR="00610F99" w:rsidRPr="00CB65DF">
        <w:rPr>
          <w:rFonts w:asciiTheme="minorHAnsi" w:hAnsiTheme="minorHAnsi" w:cstheme="minorHAnsi"/>
          <w:caps w:val="0"/>
          <w:sz w:val="20"/>
        </w:rPr>
        <w:t xml:space="preserve"> </w:t>
      </w:r>
    </w:p>
    <w:p w14:paraId="55584DFF" w14:textId="77777777" w:rsidR="00610F99" w:rsidRPr="00CB65DF" w:rsidRDefault="00610F99" w:rsidP="00172439">
      <w:pPr>
        <w:pStyle w:val="Header"/>
        <w:ind w:left="471" w:right="569"/>
        <w:rPr>
          <w:rFonts w:asciiTheme="minorHAnsi" w:hAnsiTheme="minorHAnsi" w:cstheme="minorHAnsi"/>
          <w:caps w:val="0"/>
          <w:sz w:val="20"/>
        </w:rPr>
      </w:pPr>
    </w:p>
    <w:p w14:paraId="37B50608" w14:textId="44FD961D" w:rsidR="00172439" w:rsidRPr="00CB65DF" w:rsidRDefault="006F6CAD"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The </w:t>
      </w:r>
      <w:r w:rsidR="008E3886">
        <w:rPr>
          <w:rFonts w:asciiTheme="minorHAnsi" w:hAnsiTheme="minorHAnsi" w:cstheme="minorHAnsi"/>
          <w:caps w:val="0"/>
          <w:sz w:val="20"/>
        </w:rPr>
        <w:t>School Council</w:t>
      </w:r>
      <w:r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 xml:space="preserve">believe that all </w:t>
      </w:r>
      <w:r w:rsidR="0070385A">
        <w:rPr>
          <w:rFonts w:asciiTheme="minorHAnsi" w:hAnsiTheme="minorHAnsi" w:cstheme="minorHAnsi"/>
          <w:caps w:val="0"/>
          <w:sz w:val="20"/>
        </w:rPr>
        <w:t>employees</w:t>
      </w:r>
      <w:r w:rsidR="0070385A"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 xml:space="preserve">that work in </w:t>
      </w:r>
      <w:r w:rsidRPr="00CB65DF">
        <w:rPr>
          <w:rFonts w:asciiTheme="minorHAnsi" w:hAnsiTheme="minorHAnsi" w:cstheme="minorHAnsi"/>
          <w:caps w:val="0"/>
          <w:sz w:val="20"/>
        </w:rPr>
        <w:t xml:space="preserve">the </w:t>
      </w:r>
      <w:r w:rsidR="00172439" w:rsidRPr="00CB65DF">
        <w:rPr>
          <w:rFonts w:asciiTheme="minorHAnsi" w:hAnsiTheme="minorHAnsi" w:cstheme="minorHAnsi"/>
          <w:caps w:val="0"/>
          <w:sz w:val="20"/>
        </w:rPr>
        <w:t>OSHC service should be facilitators of</w:t>
      </w:r>
      <w:r w:rsidR="00610F99"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positive development who provide a safe, engaging environment and</w:t>
      </w:r>
      <w:r w:rsidR="00610F99"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intentionally support positive social, emotional, logical thinking, moral, and life</w:t>
      </w:r>
      <w:r w:rsidR="00610F99"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 xml:space="preserve">skills development; </w:t>
      </w:r>
      <w:r w:rsidRPr="00CB65DF">
        <w:rPr>
          <w:rFonts w:asciiTheme="minorHAnsi" w:hAnsiTheme="minorHAnsi" w:cstheme="minorHAnsi"/>
          <w:caps w:val="0"/>
          <w:sz w:val="20"/>
        </w:rPr>
        <w:t xml:space="preserve">that </w:t>
      </w:r>
      <w:r w:rsidR="00172439" w:rsidRPr="00CB65DF">
        <w:rPr>
          <w:rFonts w:asciiTheme="minorHAnsi" w:hAnsiTheme="minorHAnsi" w:cstheme="minorHAnsi"/>
          <w:caps w:val="0"/>
          <w:sz w:val="20"/>
        </w:rPr>
        <w:t xml:space="preserve">they teach social skills and nurture healthy interactions. </w:t>
      </w:r>
    </w:p>
    <w:p w14:paraId="36B524F1" w14:textId="77777777" w:rsidR="00610F99" w:rsidRPr="00CB65DF" w:rsidRDefault="00610F99" w:rsidP="00172439">
      <w:pPr>
        <w:pStyle w:val="Header"/>
        <w:ind w:left="471" w:right="569"/>
        <w:rPr>
          <w:rFonts w:asciiTheme="minorHAnsi" w:hAnsiTheme="minorHAnsi" w:cstheme="minorHAnsi"/>
          <w:caps w:val="0"/>
          <w:sz w:val="20"/>
        </w:rPr>
      </w:pPr>
    </w:p>
    <w:p w14:paraId="5E5708B1" w14:textId="5FF7130C" w:rsidR="00172439" w:rsidRPr="00CB65DF" w:rsidRDefault="006F6CAD"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The </w:t>
      </w:r>
      <w:r w:rsidR="008E3886">
        <w:rPr>
          <w:rFonts w:asciiTheme="minorHAnsi" w:hAnsiTheme="minorHAnsi" w:cstheme="minorHAnsi"/>
          <w:caps w:val="0"/>
          <w:sz w:val="20"/>
        </w:rPr>
        <w:t>School Council</w:t>
      </w:r>
      <w:r w:rsidR="00172439" w:rsidRPr="00CB65DF">
        <w:rPr>
          <w:rFonts w:asciiTheme="minorHAnsi" w:hAnsiTheme="minorHAnsi" w:cstheme="minorHAnsi"/>
          <w:caps w:val="0"/>
          <w:sz w:val="20"/>
        </w:rPr>
        <w:t xml:space="preserve"> believe children should have the opportunity to:</w:t>
      </w:r>
    </w:p>
    <w:p w14:paraId="4BF551A8"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Engage in play and leisure activities.</w:t>
      </w:r>
    </w:p>
    <w:p w14:paraId="1D4A6E54"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Learn new skills to further their development.</w:t>
      </w:r>
    </w:p>
    <w:p w14:paraId="4B774D41"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 xml:space="preserve">Be safe and </w:t>
      </w:r>
      <w:proofErr w:type="gramStart"/>
      <w:r w:rsidRPr="00CB65DF">
        <w:rPr>
          <w:rFonts w:asciiTheme="minorHAnsi" w:hAnsiTheme="minorHAnsi" w:cstheme="minorHAnsi"/>
          <w:caps w:val="0"/>
          <w:sz w:val="20"/>
        </w:rPr>
        <w:t>supervised at all times</w:t>
      </w:r>
      <w:proofErr w:type="gramEnd"/>
      <w:r w:rsidRPr="00CB65DF">
        <w:rPr>
          <w:rFonts w:asciiTheme="minorHAnsi" w:hAnsiTheme="minorHAnsi" w:cstheme="minorHAnsi"/>
          <w:caps w:val="0"/>
          <w:sz w:val="20"/>
        </w:rPr>
        <w:t>.</w:t>
      </w:r>
    </w:p>
    <w:p w14:paraId="3ADB8E0E"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Build relationships with educators in a community which is connected to</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but separate from the school community.</w:t>
      </w:r>
    </w:p>
    <w:p w14:paraId="13E587F4"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 xml:space="preserve">Develop as happy, </w:t>
      </w:r>
      <w:proofErr w:type="gramStart"/>
      <w:r w:rsidRPr="00CB65DF">
        <w:rPr>
          <w:rFonts w:asciiTheme="minorHAnsi" w:hAnsiTheme="minorHAnsi" w:cstheme="minorHAnsi"/>
          <w:caps w:val="0"/>
          <w:sz w:val="20"/>
        </w:rPr>
        <w:t>healthy</w:t>
      </w:r>
      <w:proofErr w:type="gramEnd"/>
      <w:r w:rsidRPr="00CB65DF">
        <w:rPr>
          <w:rFonts w:asciiTheme="minorHAnsi" w:hAnsiTheme="minorHAnsi" w:cstheme="minorHAnsi"/>
          <w:caps w:val="0"/>
          <w:sz w:val="20"/>
        </w:rPr>
        <w:t xml:space="preserve"> and resilient individuals.</w:t>
      </w:r>
    </w:p>
    <w:p w14:paraId="679D5F73"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Engage in indoor and outdoor play activities planned with and for the</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children.</w:t>
      </w:r>
    </w:p>
    <w:p w14:paraId="1B63A761"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Participate in a range of developmentally appropriate options that cater for</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the needs and interests of all children including construction, drama,</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 xml:space="preserve">dress-ups, art and craft, cooking, quiet </w:t>
      </w:r>
      <w:proofErr w:type="gramStart"/>
      <w:r w:rsidRPr="00CB65DF">
        <w:rPr>
          <w:rFonts w:asciiTheme="minorHAnsi" w:hAnsiTheme="minorHAnsi" w:cstheme="minorHAnsi"/>
          <w:caps w:val="0"/>
          <w:sz w:val="20"/>
        </w:rPr>
        <w:t>reading</w:t>
      </w:r>
      <w:proofErr w:type="gramEnd"/>
      <w:r w:rsidRPr="00CB65DF">
        <w:rPr>
          <w:rFonts w:asciiTheme="minorHAnsi" w:hAnsiTheme="minorHAnsi" w:cstheme="minorHAnsi"/>
          <w:caps w:val="0"/>
          <w:sz w:val="20"/>
        </w:rPr>
        <w:t xml:space="preserve"> and games.</w:t>
      </w:r>
    </w:p>
    <w:p w14:paraId="5918FD98" w14:textId="141E4946"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Experience</w:t>
      </w:r>
      <w:r w:rsidR="00832FC9">
        <w:rPr>
          <w:rFonts w:asciiTheme="minorHAnsi" w:hAnsiTheme="minorHAnsi" w:cstheme="minorHAnsi"/>
          <w:caps w:val="0"/>
          <w:sz w:val="20"/>
        </w:rPr>
        <w:t>s</w:t>
      </w:r>
      <w:r w:rsidRPr="00CB65DF">
        <w:rPr>
          <w:rFonts w:asciiTheme="minorHAnsi" w:hAnsiTheme="minorHAnsi" w:cstheme="minorHAnsi"/>
          <w:caps w:val="0"/>
          <w:sz w:val="20"/>
        </w:rPr>
        <w:t xml:space="preserve"> and programs delivered by external educators and</w:t>
      </w:r>
      <w:r w:rsidR="00610F99" w:rsidRPr="00CB65DF">
        <w:rPr>
          <w:rFonts w:asciiTheme="minorHAnsi" w:hAnsiTheme="minorHAnsi" w:cstheme="minorHAnsi"/>
          <w:caps w:val="0"/>
          <w:sz w:val="20"/>
        </w:rPr>
        <w:t xml:space="preserve"> </w:t>
      </w:r>
      <w:proofErr w:type="spellStart"/>
      <w:r w:rsidRPr="00CB65DF">
        <w:rPr>
          <w:rFonts w:asciiTheme="minorHAnsi" w:hAnsiTheme="minorHAnsi" w:cstheme="minorHAnsi"/>
          <w:caps w:val="0"/>
          <w:sz w:val="20"/>
        </w:rPr>
        <w:t>organisations</w:t>
      </w:r>
      <w:proofErr w:type="spellEnd"/>
      <w:r w:rsidRPr="00CB65DF">
        <w:rPr>
          <w:rFonts w:asciiTheme="minorHAnsi" w:hAnsiTheme="minorHAnsi" w:cstheme="minorHAnsi"/>
          <w:caps w:val="0"/>
          <w:sz w:val="20"/>
        </w:rPr>
        <w:t xml:space="preserve"> coming into the service such as language, performing arts,</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sports etc.</w:t>
      </w:r>
    </w:p>
    <w:p w14:paraId="2EC58364" w14:textId="77777777" w:rsidR="00610F99" w:rsidRPr="00CB65DF" w:rsidRDefault="00610F99" w:rsidP="00172439">
      <w:pPr>
        <w:pStyle w:val="Header"/>
        <w:ind w:left="471" w:right="569"/>
        <w:rPr>
          <w:rFonts w:asciiTheme="minorHAnsi" w:hAnsiTheme="minorHAnsi" w:cstheme="minorHAnsi"/>
          <w:caps w:val="0"/>
          <w:sz w:val="20"/>
        </w:rPr>
      </w:pPr>
    </w:p>
    <w:p w14:paraId="2D60FF59" w14:textId="181AF81F" w:rsidR="002A69B4" w:rsidRPr="00CB65DF" w:rsidRDefault="002A69B4" w:rsidP="002A69B4">
      <w:pPr>
        <w:pStyle w:val="Header"/>
        <w:ind w:left="471" w:right="569"/>
        <w:rPr>
          <w:rFonts w:asciiTheme="minorHAnsi" w:hAnsiTheme="minorHAnsi" w:cstheme="minorHAnsi"/>
          <w:caps w:val="0"/>
          <w:sz w:val="20"/>
        </w:rPr>
      </w:pPr>
      <w:r w:rsidRPr="007E31D5">
        <w:rPr>
          <w:rFonts w:asciiTheme="minorHAnsi" w:hAnsiTheme="minorHAnsi" w:cstheme="minorHAnsi"/>
          <w:b/>
          <w:bCs/>
          <w:caps w:val="0"/>
          <w:sz w:val="20"/>
        </w:rPr>
        <w:t>Swan Reach Primary School</w:t>
      </w:r>
      <w:r w:rsidRPr="007E31D5">
        <w:rPr>
          <w:rFonts w:asciiTheme="minorHAnsi" w:hAnsiTheme="minorHAnsi" w:cstheme="minorHAnsi"/>
          <w:caps w:val="0"/>
          <w:sz w:val="20"/>
        </w:rPr>
        <w:t xml:space="preserve"> will </w:t>
      </w:r>
      <w:r>
        <w:rPr>
          <w:rFonts w:asciiTheme="minorHAnsi" w:hAnsiTheme="minorHAnsi" w:cstheme="minorHAnsi"/>
          <w:caps w:val="0"/>
          <w:sz w:val="20"/>
        </w:rPr>
        <w:t>license</w:t>
      </w:r>
      <w:r w:rsidRPr="00CB65DF">
        <w:rPr>
          <w:rFonts w:asciiTheme="minorHAnsi" w:hAnsiTheme="minorHAnsi" w:cstheme="minorHAnsi"/>
          <w:caps w:val="0"/>
          <w:sz w:val="20"/>
        </w:rPr>
        <w:t xml:space="preserve"> the following facilities</w:t>
      </w:r>
      <w:r w:rsidR="00FB31F7">
        <w:rPr>
          <w:rFonts w:asciiTheme="minorHAnsi" w:hAnsiTheme="minorHAnsi" w:cstheme="minorHAnsi"/>
          <w:caps w:val="0"/>
          <w:sz w:val="20"/>
        </w:rPr>
        <w:t>:</w:t>
      </w:r>
    </w:p>
    <w:p w14:paraId="7D30C24F" w14:textId="77777777" w:rsidR="002A69B4" w:rsidRPr="00FB31F7" w:rsidRDefault="002A69B4" w:rsidP="002A69B4">
      <w:pPr>
        <w:pStyle w:val="Header"/>
        <w:numPr>
          <w:ilvl w:val="0"/>
          <w:numId w:val="14"/>
        </w:numPr>
        <w:ind w:right="569"/>
        <w:rPr>
          <w:rFonts w:asciiTheme="minorHAnsi" w:hAnsiTheme="minorHAnsi" w:cstheme="minorHAnsi"/>
          <w:caps w:val="0"/>
          <w:sz w:val="20"/>
        </w:rPr>
      </w:pPr>
      <w:r w:rsidRPr="00FB31F7">
        <w:rPr>
          <w:rFonts w:asciiTheme="minorHAnsi" w:hAnsiTheme="minorHAnsi" w:cstheme="minorHAnsi"/>
          <w:caps w:val="0"/>
          <w:sz w:val="20"/>
        </w:rPr>
        <w:t>Outdoor ovals / basketball courts and playgrounds.</w:t>
      </w:r>
    </w:p>
    <w:p w14:paraId="529B4DC1" w14:textId="77777777" w:rsidR="002A69B4" w:rsidRPr="00FB31F7" w:rsidRDefault="002A69B4" w:rsidP="002A69B4">
      <w:pPr>
        <w:pStyle w:val="Header"/>
        <w:numPr>
          <w:ilvl w:val="0"/>
          <w:numId w:val="14"/>
        </w:numPr>
        <w:ind w:right="569"/>
        <w:rPr>
          <w:rFonts w:asciiTheme="minorHAnsi" w:hAnsiTheme="minorHAnsi" w:cstheme="minorHAnsi"/>
          <w:caps w:val="0"/>
          <w:sz w:val="20"/>
        </w:rPr>
      </w:pPr>
      <w:r w:rsidRPr="00FB31F7">
        <w:rPr>
          <w:rFonts w:asciiTheme="minorHAnsi" w:hAnsiTheme="minorHAnsi" w:cstheme="minorHAnsi"/>
          <w:caps w:val="0"/>
          <w:sz w:val="20"/>
        </w:rPr>
        <w:t>Toilets (M/F) for both staff and students.</w:t>
      </w:r>
    </w:p>
    <w:p w14:paraId="2B02C519" w14:textId="7B9289A6" w:rsidR="002A69B4" w:rsidRPr="00FB31F7" w:rsidRDefault="002A69B4" w:rsidP="002A69B4">
      <w:pPr>
        <w:pStyle w:val="Header"/>
        <w:numPr>
          <w:ilvl w:val="0"/>
          <w:numId w:val="14"/>
        </w:numPr>
        <w:ind w:right="569"/>
        <w:rPr>
          <w:rFonts w:asciiTheme="minorHAnsi" w:hAnsiTheme="minorHAnsi" w:cstheme="minorHAnsi"/>
          <w:caps w:val="0"/>
          <w:sz w:val="20"/>
        </w:rPr>
      </w:pPr>
      <w:r w:rsidRPr="00FB31F7">
        <w:rPr>
          <w:rFonts w:asciiTheme="minorHAnsi" w:hAnsiTheme="minorHAnsi" w:cstheme="minorHAnsi"/>
          <w:caps w:val="0"/>
          <w:sz w:val="20"/>
        </w:rPr>
        <w:t xml:space="preserve">Kitchen </w:t>
      </w:r>
    </w:p>
    <w:p w14:paraId="24501DB6" w14:textId="77777777" w:rsidR="002A69B4" w:rsidRPr="00FB31F7" w:rsidRDefault="002A69B4" w:rsidP="002A69B4">
      <w:pPr>
        <w:pStyle w:val="Header"/>
        <w:numPr>
          <w:ilvl w:val="0"/>
          <w:numId w:val="14"/>
        </w:numPr>
        <w:ind w:right="569"/>
        <w:rPr>
          <w:rFonts w:asciiTheme="minorHAnsi" w:hAnsiTheme="minorHAnsi" w:cstheme="minorHAnsi"/>
          <w:caps w:val="0"/>
          <w:sz w:val="20"/>
        </w:rPr>
      </w:pPr>
      <w:r w:rsidRPr="00FB31F7">
        <w:rPr>
          <w:rFonts w:asciiTheme="minorHAnsi" w:hAnsiTheme="minorHAnsi" w:cstheme="minorHAnsi"/>
          <w:caps w:val="0"/>
          <w:sz w:val="20"/>
        </w:rPr>
        <w:t>Indoor hall and foyer.</w:t>
      </w:r>
    </w:p>
    <w:p w14:paraId="3090897D" w14:textId="77777777" w:rsidR="002A69B4" w:rsidRPr="00FB31F7" w:rsidRDefault="002A69B4" w:rsidP="002A69B4">
      <w:pPr>
        <w:pStyle w:val="Header"/>
        <w:numPr>
          <w:ilvl w:val="0"/>
          <w:numId w:val="14"/>
        </w:numPr>
        <w:ind w:right="569"/>
        <w:rPr>
          <w:rFonts w:asciiTheme="minorHAnsi" w:hAnsiTheme="minorHAnsi" w:cstheme="minorHAnsi"/>
          <w:caps w:val="0"/>
          <w:sz w:val="20"/>
        </w:rPr>
      </w:pPr>
      <w:r w:rsidRPr="00FB31F7">
        <w:rPr>
          <w:rFonts w:asciiTheme="minorHAnsi" w:hAnsiTheme="minorHAnsi" w:cstheme="minorHAnsi"/>
          <w:caps w:val="0"/>
          <w:sz w:val="20"/>
        </w:rPr>
        <w:t>1 indoor classroom with direct external access.</w:t>
      </w:r>
    </w:p>
    <w:p w14:paraId="33F746FE" w14:textId="77777777" w:rsidR="002A69B4" w:rsidRPr="00D142BE" w:rsidRDefault="002A69B4" w:rsidP="002A69B4">
      <w:pPr>
        <w:pStyle w:val="Header"/>
        <w:ind w:right="569"/>
        <w:rPr>
          <w:rFonts w:asciiTheme="minorHAnsi" w:hAnsiTheme="minorHAnsi" w:cstheme="minorHAnsi"/>
          <w:i/>
          <w:iCs/>
          <w:caps w:val="0"/>
          <w:color w:val="0070C0"/>
          <w:sz w:val="20"/>
        </w:rPr>
      </w:pPr>
    </w:p>
    <w:p w14:paraId="5436C5A0" w14:textId="77777777" w:rsidR="007E31D5" w:rsidRPr="007E31D5" w:rsidRDefault="007E31D5" w:rsidP="007E31D5">
      <w:pPr>
        <w:pStyle w:val="Header"/>
        <w:ind w:left="471" w:right="569"/>
        <w:rPr>
          <w:rFonts w:asciiTheme="minorHAnsi" w:hAnsiTheme="minorHAnsi" w:cstheme="minorHAnsi"/>
          <w:caps w:val="0"/>
          <w:sz w:val="20"/>
        </w:rPr>
      </w:pPr>
      <w:r w:rsidRPr="007E31D5">
        <w:rPr>
          <w:rFonts w:asciiTheme="minorHAnsi" w:hAnsiTheme="minorHAnsi" w:cstheme="minorHAnsi"/>
          <w:caps w:val="0"/>
          <w:sz w:val="20"/>
        </w:rPr>
        <w:t>A diagram/map/photographs showing the rooms available for the conduct of the services can be provided upon request.</w:t>
      </w:r>
    </w:p>
    <w:p w14:paraId="69DE1C7C" w14:textId="77777777" w:rsidR="002A69B4" w:rsidRPr="00FB31F7" w:rsidRDefault="002A69B4" w:rsidP="00172439">
      <w:pPr>
        <w:pStyle w:val="Header"/>
        <w:ind w:left="471" w:right="569"/>
        <w:rPr>
          <w:rFonts w:asciiTheme="minorHAnsi" w:hAnsiTheme="minorHAnsi" w:cstheme="minorHAnsi"/>
          <w:caps w:val="0"/>
          <w:sz w:val="20"/>
          <w:u w:val="single"/>
        </w:rPr>
      </w:pPr>
    </w:p>
    <w:p w14:paraId="2F8FBC42" w14:textId="631CFB35" w:rsidR="00172439" w:rsidRPr="00CB65DF" w:rsidRDefault="00172439"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u w:val="single"/>
        </w:rPr>
        <w:t>Required regulatory compliance</w:t>
      </w:r>
      <w:r w:rsidRPr="00CB65DF">
        <w:rPr>
          <w:rFonts w:asciiTheme="minorHAnsi" w:hAnsiTheme="minorHAnsi" w:cstheme="minorHAnsi"/>
          <w:caps w:val="0"/>
          <w:sz w:val="20"/>
        </w:rPr>
        <w:t>:</w:t>
      </w:r>
    </w:p>
    <w:p w14:paraId="3835EF97" w14:textId="09475913" w:rsidR="00172439" w:rsidRPr="00CB65DF" w:rsidRDefault="00172439"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It is the responsibility of the </w:t>
      </w:r>
      <w:r w:rsidR="00414A61" w:rsidRPr="00CB65DF">
        <w:rPr>
          <w:rFonts w:asciiTheme="minorHAnsi" w:hAnsiTheme="minorHAnsi" w:cstheme="minorHAnsi"/>
          <w:caps w:val="0"/>
          <w:sz w:val="20"/>
        </w:rPr>
        <w:t xml:space="preserve">selected </w:t>
      </w:r>
      <w:r w:rsidR="005270F0">
        <w:rPr>
          <w:rFonts w:asciiTheme="minorHAnsi" w:hAnsiTheme="minorHAnsi" w:cstheme="minorHAnsi"/>
          <w:caps w:val="0"/>
          <w:sz w:val="20"/>
        </w:rPr>
        <w:t>service</w:t>
      </w:r>
      <w:r w:rsidR="005270F0" w:rsidRPr="00CB65DF">
        <w:rPr>
          <w:rFonts w:asciiTheme="minorHAnsi" w:hAnsiTheme="minorHAnsi" w:cstheme="minorHAnsi"/>
          <w:caps w:val="0"/>
          <w:sz w:val="20"/>
        </w:rPr>
        <w:t xml:space="preserve"> </w:t>
      </w:r>
      <w:r w:rsidR="00414A61" w:rsidRPr="00CB65DF">
        <w:rPr>
          <w:rFonts w:asciiTheme="minorHAnsi" w:hAnsiTheme="minorHAnsi" w:cstheme="minorHAnsi"/>
          <w:caps w:val="0"/>
          <w:sz w:val="20"/>
        </w:rPr>
        <w:t xml:space="preserve">provider </w:t>
      </w:r>
      <w:r w:rsidRPr="00CB65DF">
        <w:rPr>
          <w:rFonts w:asciiTheme="minorHAnsi" w:hAnsiTheme="minorHAnsi" w:cstheme="minorHAnsi"/>
          <w:caps w:val="0"/>
          <w:sz w:val="20"/>
        </w:rPr>
        <w:t xml:space="preserve">to </w:t>
      </w:r>
      <w:proofErr w:type="gramStart"/>
      <w:r w:rsidR="00414A61" w:rsidRPr="00CB65DF">
        <w:rPr>
          <w:rFonts w:asciiTheme="minorHAnsi" w:hAnsiTheme="minorHAnsi" w:cstheme="minorHAnsi"/>
          <w:caps w:val="0"/>
          <w:sz w:val="20"/>
        </w:rPr>
        <w:t xml:space="preserve">comply with the </w:t>
      </w:r>
      <w:r w:rsidR="008C6DBC">
        <w:rPr>
          <w:rFonts w:asciiTheme="minorHAnsi" w:hAnsiTheme="minorHAnsi" w:cstheme="minorHAnsi"/>
          <w:i/>
          <w:caps w:val="0"/>
          <w:sz w:val="20"/>
        </w:rPr>
        <w:t>National Law and National Regulations</w:t>
      </w:r>
      <w:r w:rsidR="00414A61" w:rsidRPr="00CB65DF">
        <w:rPr>
          <w:rFonts w:asciiTheme="minorHAnsi" w:hAnsiTheme="minorHAnsi" w:cstheme="minorHAnsi"/>
          <w:caps w:val="0"/>
          <w:sz w:val="20"/>
        </w:rPr>
        <w:t xml:space="preserve"> at all times</w:t>
      </w:r>
      <w:proofErr w:type="gramEnd"/>
      <w:r w:rsidR="00414A61" w:rsidRPr="00CB65DF">
        <w:rPr>
          <w:rFonts w:asciiTheme="minorHAnsi" w:hAnsiTheme="minorHAnsi" w:cstheme="minorHAnsi"/>
          <w:caps w:val="0"/>
          <w:sz w:val="20"/>
        </w:rPr>
        <w:t>.</w:t>
      </w:r>
      <w:r w:rsidR="005270F0">
        <w:rPr>
          <w:rFonts w:asciiTheme="minorHAnsi" w:hAnsiTheme="minorHAnsi" w:cstheme="minorHAnsi"/>
          <w:caps w:val="0"/>
          <w:sz w:val="20"/>
        </w:rPr>
        <w:t xml:space="preserve">  Any updates or changes to the facilities to meet these requirements will be the cost/ responsibility of the service provider.</w:t>
      </w:r>
      <w:r w:rsidR="00414A61" w:rsidRPr="00CB65DF">
        <w:rPr>
          <w:rFonts w:asciiTheme="minorHAnsi" w:hAnsiTheme="minorHAnsi" w:cstheme="minorHAnsi"/>
          <w:caps w:val="0"/>
          <w:sz w:val="20"/>
        </w:rPr>
        <w:t xml:space="preserve"> Particular attention should be pa</w:t>
      </w:r>
      <w:r w:rsidR="004B23B4">
        <w:rPr>
          <w:rFonts w:asciiTheme="minorHAnsi" w:hAnsiTheme="minorHAnsi" w:cstheme="minorHAnsi"/>
          <w:caps w:val="0"/>
          <w:sz w:val="20"/>
        </w:rPr>
        <w:t>id</w:t>
      </w:r>
      <w:r w:rsidR="00414A61" w:rsidRPr="00CB65DF">
        <w:rPr>
          <w:rFonts w:asciiTheme="minorHAnsi" w:hAnsiTheme="minorHAnsi" w:cstheme="minorHAnsi"/>
          <w:caps w:val="0"/>
          <w:sz w:val="20"/>
        </w:rPr>
        <w:t xml:space="preserve"> to the following</w:t>
      </w:r>
      <w:r w:rsidRPr="00CB65DF">
        <w:rPr>
          <w:rFonts w:asciiTheme="minorHAnsi" w:hAnsiTheme="minorHAnsi" w:cstheme="minorHAnsi"/>
          <w:caps w:val="0"/>
          <w:sz w:val="20"/>
        </w:rPr>
        <w:t>:</w:t>
      </w:r>
    </w:p>
    <w:p w14:paraId="083555DE"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 xml:space="preserve">3.25 square </w:t>
      </w:r>
      <w:proofErr w:type="spellStart"/>
      <w:r w:rsidRPr="00CB65DF">
        <w:rPr>
          <w:rFonts w:asciiTheme="minorHAnsi" w:hAnsiTheme="minorHAnsi" w:cstheme="minorHAnsi"/>
          <w:caps w:val="0"/>
          <w:sz w:val="20"/>
        </w:rPr>
        <w:t>metres</w:t>
      </w:r>
      <w:proofErr w:type="spellEnd"/>
      <w:r w:rsidRPr="00CB65DF">
        <w:rPr>
          <w:rFonts w:asciiTheme="minorHAnsi" w:hAnsiTheme="minorHAnsi" w:cstheme="minorHAnsi"/>
          <w:caps w:val="0"/>
          <w:sz w:val="20"/>
        </w:rPr>
        <w:t xml:space="preserve"> of unencumbered indoor space per child (r.107)</w:t>
      </w:r>
    </w:p>
    <w:p w14:paraId="012BC93E"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 xml:space="preserve">7 square </w:t>
      </w:r>
      <w:proofErr w:type="spellStart"/>
      <w:r w:rsidRPr="00CB65DF">
        <w:rPr>
          <w:rFonts w:asciiTheme="minorHAnsi" w:hAnsiTheme="minorHAnsi" w:cstheme="minorHAnsi"/>
          <w:caps w:val="0"/>
          <w:sz w:val="20"/>
        </w:rPr>
        <w:t>metres</w:t>
      </w:r>
      <w:proofErr w:type="spellEnd"/>
      <w:r w:rsidRPr="00CB65DF">
        <w:rPr>
          <w:rFonts w:asciiTheme="minorHAnsi" w:hAnsiTheme="minorHAnsi" w:cstheme="minorHAnsi"/>
          <w:caps w:val="0"/>
          <w:sz w:val="20"/>
        </w:rPr>
        <w:t xml:space="preserve"> of unencumbered outdoor space per child (or additional</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unencumbered indoor space with approval of the Victorian regulatory</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authority) (r.108)</w:t>
      </w:r>
    </w:p>
    <w:p w14:paraId="07D40DB8"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outdoor spaces must provide adequate shade and allow children to explore</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the natural environment (r.113—4)</w:t>
      </w:r>
    </w:p>
    <w:p w14:paraId="6D1EF62D"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the availability of areas that can be used to support children to rest if</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needed (r.81)</w:t>
      </w:r>
    </w:p>
    <w:p w14:paraId="57D719BD"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the accessibility of toilets (r.109)</w:t>
      </w:r>
    </w:p>
    <w:p w14:paraId="720353C7"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lastRenderedPageBreak/>
        <w:t xml:space="preserve">the provision of adequate heating/cooling, </w:t>
      </w:r>
      <w:proofErr w:type="gramStart"/>
      <w:r w:rsidRPr="00CB65DF">
        <w:rPr>
          <w:rFonts w:asciiTheme="minorHAnsi" w:hAnsiTheme="minorHAnsi" w:cstheme="minorHAnsi"/>
          <w:caps w:val="0"/>
          <w:sz w:val="20"/>
        </w:rPr>
        <w:t>ventilation</w:t>
      </w:r>
      <w:proofErr w:type="gramEnd"/>
      <w:r w:rsidRPr="00CB65DF">
        <w:rPr>
          <w:rFonts w:asciiTheme="minorHAnsi" w:hAnsiTheme="minorHAnsi" w:cstheme="minorHAnsi"/>
          <w:caps w:val="0"/>
          <w:sz w:val="20"/>
        </w:rPr>
        <w:t xml:space="preserve"> and natural light</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(r.110)</w:t>
      </w:r>
    </w:p>
    <w:p w14:paraId="04B1FD9F"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the availability of administration space and space for conducting private</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conversations (r.111)</w:t>
      </w:r>
    </w:p>
    <w:p w14:paraId="3B5B67D9"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whether the area promotes visibility and facilitates effective supervision</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(r.115)</w:t>
      </w:r>
    </w:p>
    <w:p w14:paraId="3CABB451" w14:textId="2D6A5FDD" w:rsidR="00172439"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 xml:space="preserve">the cleanliness and safety of the premises, </w:t>
      </w:r>
      <w:proofErr w:type="gramStart"/>
      <w:r w:rsidRPr="00CB65DF">
        <w:rPr>
          <w:rFonts w:asciiTheme="minorHAnsi" w:hAnsiTheme="minorHAnsi" w:cstheme="minorHAnsi"/>
          <w:caps w:val="0"/>
          <w:sz w:val="20"/>
        </w:rPr>
        <w:t>furniture</w:t>
      </w:r>
      <w:proofErr w:type="gramEnd"/>
      <w:r w:rsidRPr="00CB65DF">
        <w:rPr>
          <w:rFonts w:asciiTheme="minorHAnsi" w:hAnsiTheme="minorHAnsi" w:cstheme="minorHAnsi"/>
          <w:caps w:val="0"/>
          <w:sz w:val="20"/>
        </w:rPr>
        <w:t xml:space="preserve"> and equipment (r.103)</w:t>
      </w:r>
    </w:p>
    <w:p w14:paraId="64EC6F82" w14:textId="443F318D" w:rsidR="00EC2CA6" w:rsidRPr="00CB65DF" w:rsidRDefault="00EC2CA6" w:rsidP="00AD108E">
      <w:pPr>
        <w:pStyle w:val="Header"/>
        <w:numPr>
          <w:ilvl w:val="0"/>
          <w:numId w:val="15"/>
        </w:numPr>
        <w:ind w:right="569"/>
        <w:rPr>
          <w:rFonts w:asciiTheme="minorHAnsi" w:hAnsiTheme="minorHAnsi" w:cstheme="minorHAnsi"/>
          <w:caps w:val="0"/>
          <w:sz w:val="20"/>
        </w:rPr>
      </w:pPr>
      <w:r>
        <w:rPr>
          <w:rFonts w:asciiTheme="minorHAnsi" w:hAnsiTheme="minorHAnsi" w:cstheme="minorHAnsi"/>
          <w:caps w:val="0"/>
          <w:sz w:val="20"/>
        </w:rPr>
        <w:t>prescribed information required to be displayed (r.173)</w:t>
      </w:r>
      <w:r>
        <w:rPr>
          <w:rFonts w:cs="Arial"/>
          <w:color w:val="000000"/>
          <w:sz w:val="20"/>
          <w:szCs w:val="20"/>
          <w:lang w:val="en"/>
        </w:rPr>
        <w:t> </w:t>
      </w:r>
      <w:r>
        <w:rPr>
          <w:rFonts w:asciiTheme="minorHAnsi" w:hAnsiTheme="minorHAnsi" w:cstheme="minorHAnsi"/>
          <w:caps w:val="0"/>
          <w:sz w:val="20"/>
        </w:rPr>
        <w:t xml:space="preserve"> </w:t>
      </w:r>
    </w:p>
    <w:p w14:paraId="22316204" w14:textId="717B1D24" w:rsidR="00610F99" w:rsidRDefault="00610F99" w:rsidP="00172439">
      <w:pPr>
        <w:pStyle w:val="Header"/>
        <w:ind w:left="471" w:right="569"/>
        <w:rPr>
          <w:rFonts w:asciiTheme="minorHAnsi" w:hAnsiTheme="minorHAnsi" w:cstheme="minorHAnsi"/>
          <w:caps w:val="0"/>
          <w:sz w:val="20"/>
        </w:rPr>
      </w:pPr>
    </w:p>
    <w:p w14:paraId="5B89FE15" w14:textId="3A54D2E5" w:rsidR="008C6DBC" w:rsidRDefault="008C6DBC" w:rsidP="006837C5">
      <w:pPr>
        <w:pStyle w:val="Header"/>
        <w:ind w:left="471" w:right="569"/>
        <w:rPr>
          <w:rFonts w:asciiTheme="minorHAnsi" w:hAnsiTheme="minorHAnsi" w:cstheme="minorHAnsi"/>
          <w:caps w:val="0"/>
          <w:sz w:val="20"/>
          <w:u w:val="single"/>
        </w:rPr>
      </w:pPr>
      <w:r>
        <w:rPr>
          <w:rFonts w:asciiTheme="minorHAnsi" w:hAnsiTheme="minorHAnsi" w:cstheme="minorHAnsi"/>
          <w:caps w:val="0"/>
          <w:sz w:val="20"/>
          <w:u w:val="single"/>
        </w:rPr>
        <w:t>Child Safe Standards:</w:t>
      </w:r>
    </w:p>
    <w:p w14:paraId="723F508A" w14:textId="77777777" w:rsidR="007121A5" w:rsidRPr="007121A5" w:rsidRDefault="007121A5" w:rsidP="007121A5">
      <w:pPr>
        <w:pStyle w:val="Header"/>
        <w:ind w:left="471" w:right="569"/>
        <w:jc w:val="both"/>
        <w:rPr>
          <w:rFonts w:asciiTheme="minorHAnsi" w:hAnsiTheme="minorHAnsi" w:cstheme="minorHAnsi"/>
          <w:caps w:val="0"/>
          <w:sz w:val="20"/>
        </w:rPr>
      </w:pPr>
      <w:r w:rsidRPr="007121A5">
        <w:rPr>
          <w:rFonts w:asciiTheme="minorHAnsi" w:hAnsiTheme="minorHAnsi" w:cstheme="minorHAnsi"/>
          <w:caps w:val="0"/>
          <w:sz w:val="20"/>
        </w:rPr>
        <w:t xml:space="preserve">As of 2016, all early childhood services (including OSHC) and schools are required to comply with Child Safe Standards.  Child Safe Standards were updated in 2022 and the standards are as follows: </w:t>
      </w:r>
    </w:p>
    <w:p w14:paraId="0201C276" w14:textId="77777777" w:rsidR="007121A5" w:rsidRPr="007121A5" w:rsidRDefault="007121A5" w:rsidP="007121A5">
      <w:pPr>
        <w:pStyle w:val="Header"/>
        <w:numPr>
          <w:ilvl w:val="0"/>
          <w:numId w:val="44"/>
        </w:numPr>
        <w:ind w:right="569"/>
        <w:jc w:val="both"/>
        <w:rPr>
          <w:rFonts w:asciiTheme="minorHAnsi" w:hAnsiTheme="minorHAnsi" w:cstheme="minorHAnsi"/>
          <w:caps w:val="0"/>
          <w:sz w:val="20"/>
        </w:rPr>
      </w:pPr>
      <w:proofErr w:type="spellStart"/>
      <w:r w:rsidRPr="007121A5">
        <w:rPr>
          <w:rFonts w:asciiTheme="minorHAnsi" w:hAnsiTheme="minorHAnsi" w:cstheme="minorHAnsi"/>
          <w:caps w:val="0"/>
          <w:sz w:val="20"/>
        </w:rPr>
        <w:t>Organisations</w:t>
      </w:r>
      <w:proofErr w:type="spellEnd"/>
      <w:r w:rsidRPr="007121A5">
        <w:rPr>
          <w:rFonts w:asciiTheme="minorHAnsi" w:hAnsiTheme="minorHAnsi" w:cstheme="minorHAnsi"/>
          <w:caps w:val="0"/>
          <w:sz w:val="20"/>
        </w:rPr>
        <w:t xml:space="preserve"> establish a culturally safe environment in which the diverse and unique identities and experiences of Aboriginal children and young people are respected and valued</w:t>
      </w:r>
    </w:p>
    <w:p w14:paraId="188DD3F4" w14:textId="77777777" w:rsidR="007121A5" w:rsidRPr="007121A5" w:rsidRDefault="007121A5" w:rsidP="007121A5">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 xml:space="preserve">Child safety and wellbeing is embedded in </w:t>
      </w:r>
      <w:proofErr w:type="spellStart"/>
      <w:r w:rsidRPr="007121A5">
        <w:rPr>
          <w:rFonts w:asciiTheme="minorHAnsi" w:hAnsiTheme="minorHAnsi" w:cstheme="minorHAnsi"/>
          <w:caps w:val="0"/>
          <w:sz w:val="20"/>
        </w:rPr>
        <w:t>organisational</w:t>
      </w:r>
      <w:proofErr w:type="spellEnd"/>
      <w:r w:rsidRPr="007121A5">
        <w:rPr>
          <w:rFonts w:asciiTheme="minorHAnsi" w:hAnsiTheme="minorHAnsi" w:cstheme="minorHAnsi"/>
          <w:caps w:val="0"/>
          <w:sz w:val="20"/>
        </w:rPr>
        <w:t xml:space="preserve"> leadership, governance, and culture</w:t>
      </w:r>
    </w:p>
    <w:p w14:paraId="1408FC21"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Children and young people are empowered about their rights, participate in decisions affecting them and are taken seriously</w:t>
      </w:r>
    </w:p>
    <w:p w14:paraId="37BD4938"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Families and communities are informed, and involved in promoting child safety and wellbeing</w:t>
      </w:r>
    </w:p>
    <w:p w14:paraId="73AEAAE7"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Equity is upheld, and diverse needs respected in policy and practice</w:t>
      </w:r>
    </w:p>
    <w:p w14:paraId="0EDF5DA7"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People working with children and young people are suitable and supported to reflect child safety and wellbeing values in practice</w:t>
      </w:r>
    </w:p>
    <w:p w14:paraId="2A187B5A"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Processes for complaints and concerns are child focused</w:t>
      </w:r>
    </w:p>
    <w:p w14:paraId="08410191"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Staff and volunteers are equipped with the knowledge, skills, and awareness to keep children and young people safe through ongoing education and training</w:t>
      </w:r>
    </w:p>
    <w:p w14:paraId="40E5D14C"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 xml:space="preserve">Physical and online environments promote safety and wellbeing while </w:t>
      </w:r>
      <w:proofErr w:type="spellStart"/>
      <w:r w:rsidRPr="007121A5">
        <w:rPr>
          <w:rFonts w:asciiTheme="minorHAnsi" w:hAnsiTheme="minorHAnsi" w:cstheme="minorHAnsi"/>
          <w:caps w:val="0"/>
          <w:sz w:val="20"/>
        </w:rPr>
        <w:t>minimising</w:t>
      </w:r>
      <w:proofErr w:type="spellEnd"/>
      <w:r w:rsidRPr="007121A5">
        <w:rPr>
          <w:rFonts w:asciiTheme="minorHAnsi" w:hAnsiTheme="minorHAnsi" w:cstheme="minorHAnsi"/>
          <w:caps w:val="0"/>
          <w:sz w:val="20"/>
        </w:rPr>
        <w:t xml:space="preserve"> the opportunity for children and young people to be harmed</w:t>
      </w:r>
    </w:p>
    <w:p w14:paraId="4B9B1E3C"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Implementation of the Child Safe Standards is regularly reviewed and improved</w:t>
      </w:r>
    </w:p>
    <w:p w14:paraId="18E3C488"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 xml:space="preserve">Policies and procedures document how the </w:t>
      </w:r>
      <w:proofErr w:type="spellStart"/>
      <w:r w:rsidRPr="007121A5">
        <w:rPr>
          <w:rFonts w:asciiTheme="minorHAnsi" w:hAnsiTheme="minorHAnsi" w:cstheme="minorHAnsi"/>
          <w:caps w:val="0"/>
          <w:sz w:val="20"/>
        </w:rPr>
        <w:t>organisation</w:t>
      </w:r>
      <w:proofErr w:type="spellEnd"/>
      <w:r w:rsidRPr="007121A5">
        <w:rPr>
          <w:rFonts w:asciiTheme="minorHAnsi" w:hAnsiTheme="minorHAnsi" w:cstheme="minorHAnsi"/>
          <w:caps w:val="0"/>
          <w:sz w:val="20"/>
        </w:rPr>
        <w:t xml:space="preserve"> is safe for children and young people</w:t>
      </w:r>
    </w:p>
    <w:p w14:paraId="1DE0E19D" w14:textId="77777777" w:rsidR="00203513" w:rsidRDefault="00203513" w:rsidP="007121A5">
      <w:pPr>
        <w:pStyle w:val="Header"/>
        <w:ind w:left="471" w:right="569"/>
        <w:jc w:val="both"/>
        <w:rPr>
          <w:rFonts w:asciiTheme="minorHAnsi" w:hAnsiTheme="minorHAnsi" w:cstheme="minorHAnsi"/>
          <w:caps w:val="0"/>
          <w:sz w:val="20"/>
        </w:rPr>
      </w:pPr>
    </w:p>
    <w:p w14:paraId="074EE5BC" w14:textId="443F10EC" w:rsidR="00F75F18" w:rsidRPr="002B6116" w:rsidRDefault="007121A5" w:rsidP="00F75F18">
      <w:pPr>
        <w:pStyle w:val="Header"/>
        <w:ind w:left="471" w:right="569"/>
        <w:jc w:val="both"/>
        <w:rPr>
          <w:rFonts w:asciiTheme="minorHAnsi" w:hAnsiTheme="minorHAnsi" w:cstheme="minorHAnsi"/>
          <w:caps w:val="0"/>
          <w:sz w:val="20"/>
        </w:rPr>
      </w:pPr>
      <w:r w:rsidRPr="007121A5">
        <w:rPr>
          <w:rFonts w:asciiTheme="minorHAnsi" w:hAnsiTheme="minorHAnsi" w:cstheme="minorHAnsi"/>
          <w:caps w:val="0"/>
          <w:sz w:val="20"/>
        </w:rPr>
        <w:t xml:space="preserve">The service provider must advise as part of the EOI submission how they have implemented, </w:t>
      </w:r>
      <w:proofErr w:type="gramStart"/>
      <w:r w:rsidRPr="007121A5">
        <w:rPr>
          <w:rFonts w:asciiTheme="minorHAnsi" w:hAnsiTheme="minorHAnsi" w:cstheme="minorHAnsi"/>
          <w:caps w:val="0"/>
          <w:sz w:val="20"/>
        </w:rPr>
        <w:t>operate</w:t>
      </w:r>
      <w:proofErr w:type="gramEnd"/>
      <w:r w:rsidRPr="007121A5">
        <w:rPr>
          <w:rFonts w:asciiTheme="minorHAnsi" w:hAnsiTheme="minorHAnsi" w:cstheme="minorHAnsi"/>
          <w:caps w:val="0"/>
          <w:sz w:val="20"/>
        </w:rPr>
        <w:t xml:space="preserve"> and </w:t>
      </w:r>
      <w:r w:rsidRPr="002B6116">
        <w:rPr>
          <w:rFonts w:asciiTheme="minorHAnsi" w:hAnsiTheme="minorHAnsi" w:cstheme="minorHAnsi"/>
          <w:caps w:val="0"/>
          <w:sz w:val="20"/>
        </w:rPr>
        <w:t xml:space="preserve">comply with the Child Safe Standards. The service provider must attach working with </w:t>
      </w:r>
      <w:proofErr w:type="gramStart"/>
      <w:r w:rsidRPr="002B6116">
        <w:rPr>
          <w:rFonts w:asciiTheme="minorHAnsi" w:hAnsiTheme="minorHAnsi" w:cstheme="minorHAnsi"/>
          <w:caps w:val="0"/>
          <w:sz w:val="20"/>
        </w:rPr>
        <w:t>children</w:t>
      </w:r>
      <w:proofErr w:type="gramEnd"/>
      <w:r w:rsidRPr="002B6116">
        <w:rPr>
          <w:rFonts w:asciiTheme="minorHAnsi" w:hAnsiTheme="minorHAnsi" w:cstheme="minorHAnsi"/>
          <w:caps w:val="0"/>
          <w:sz w:val="20"/>
        </w:rPr>
        <w:t xml:space="preserve"> clearances</w:t>
      </w:r>
      <w:r w:rsidR="00F75F18" w:rsidRPr="002B6116">
        <w:rPr>
          <w:rFonts w:asciiTheme="minorHAnsi" w:hAnsiTheme="minorHAnsi" w:cstheme="minorHAnsi"/>
          <w:caps w:val="0"/>
          <w:sz w:val="20"/>
        </w:rPr>
        <w:t xml:space="preserve"> and attest to complying with the Victorian Child Safe Standards, including:</w:t>
      </w:r>
    </w:p>
    <w:p w14:paraId="78D01C9A" w14:textId="3AA8471B" w:rsidR="00F75F18" w:rsidRPr="002B6116" w:rsidRDefault="00F75F18" w:rsidP="00F75F18">
      <w:pPr>
        <w:pStyle w:val="Header"/>
        <w:numPr>
          <w:ilvl w:val="0"/>
          <w:numId w:val="45"/>
        </w:numPr>
        <w:ind w:right="569"/>
        <w:jc w:val="both"/>
        <w:rPr>
          <w:rFonts w:asciiTheme="minorHAnsi" w:hAnsiTheme="minorHAnsi" w:cstheme="minorHAnsi"/>
          <w:caps w:val="0"/>
          <w:sz w:val="20"/>
        </w:rPr>
      </w:pPr>
      <w:r w:rsidRPr="002B6116">
        <w:rPr>
          <w:rFonts w:asciiTheme="minorHAnsi" w:hAnsiTheme="minorHAnsi" w:cstheme="minorHAnsi"/>
          <w:caps w:val="0"/>
          <w:sz w:val="20"/>
        </w:rPr>
        <w:t>having a Child Safety and Wellbeing Policy</w:t>
      </w:r>
    </w:p>
    <w:p w14:paraId="62E6428E" w14:textId="1B5C7724" w:rsidR="00F75F18" w:rsidRPr="002B6116" w:rsidRDefault="00F75F18" w:rsidP="00F75F18">
      <w:pPr>
        <w:pStyle w:val="Header"/>
        <w:numPr>
          <w:ilvl w:val="0"/>
          <w:numId w:val="45"/>
        </w:numPr>
        <w:ind w:right="569"/>
        <w:jc w:val="both"/>
        <w:rPr>
          <w:rFonts w:asciiTheme="minorHAnsi" w:hAnsiTheme="minorHAnsi" w:cstheme="minorHAnsi"/>
          <w:caps w:val="0"/>
          <w:sz w:val="20"/>
        </w:rPr>
      </w:pPr>
      <w:r w:rsidRPr="002B6116">
        <w:rPr>
          <w:rFonts w:asciiTheme="minorHAnsi" w:hAnsiTheme="minorHAnsi" w:cstheme="minorHAnsi"/>
          <w:caps w:val="0"/>
          <w:sz w:val="20"/>
        </w:rPr>
        <w:t>having a Child Safety Code of Conduct</w:t>
      </w:r>
    </w:p>
    <w:p w14:paraId="5F8D1A83" w14:textId="72B3DE47" w:rsidR="007121A5" w:rsidRPr="002B6116" w:rsidRDefault="00030C29" w:rsidP="00F75F18">
      <w:pPr>
        <w:pStyle w:val="Header"/>
        <w:numPr>
          <w:ilvl w:val="0"/>
          <w:numId w:val="45"/>
        </w:numPr>
        <w:ind w:right="569"/>
        <w:jc w:val="both"/>
        <w:rPr>
          <w:rFonts w:asciiTheme="minorHAnsi" w:hAnsiTheme="minorHAnsi" w:cstheme="minorHAnsi"/>
          <w:caps w:val="0"/>
          <w:sz w:val="20"/>
        </w:rPr>
      </w:pPr>
      <w:r w:rsidRPr="002B6116">
        <w:rPr>
          <w:rFonts w:asciiTheme="minorHAnsi" w:hAnsiTheme="minorHAnsi" w:cstheme="minorHAnsi"/>
          <w:caps w:val="0"/>
          <w:sz w:val="20"/>
        </w:rPr>
        <w:t>c</w:t>
      </w:r>
      <w:r w:rsidR="00F75F18" w:rsidRPr="002B6116">
        <w:rPr>
          <w:rFonts w:asciiTheme="minorHAnsi" w:hAnsiTheme="minorHAnsi" w:cstheme="minorHAnsi"/>
          <w:caps w:val="0"/>
          <w:sz w:val="20"/>
        </w:rPr>
        <w:t>onducting child safe screening of all staff working with children, including requiring a Working with Children clearance.</w:t>
      </w:r>
    </w:p>
    <w:p w14:paraId="1C9A39F3" w14:textId="77777777" w:rsidR="00F75F18" w:rsidRPr="007121A5" w:rsidRDefault="00F75F18" w:rsidP="00F75F18">
      <w:pPr>
        <w:pStyle w:val="Header"/>
        <w:ind w:left="471" w:right="569"/>
        <w:jc w:val="both"/>
        <w:rPr>
          <w:rFonts w:asciiTheme="minorHAnsi" w:hAnsiTheme="minorHAnsi" w:cstheme="minorHAnsi"/>
          <w:caps w:val="0"/>
          <w:sz w:val="20"/>
        </w:rPr>
      </w:pPr>
    </w:p>
    <w:p w14:paraId="1D4DB4D0" w14:textId="1D532F52" w:rsidR="00CA2FA5" w:rsidRPr="00BE1FF5" w:rsidRDefault="00CA2FA5" w:rsidP="008C6DBC">
      <w:pPr>
        <w:pStyle w:val="Header"/>
        <w:ind w:left="471" w:right="569"/>
        <w:jc w:val="both"/>
        <w:rPr>
          <w:rFonts w:asciiTheme="minorHAnsi" w:hAnsiTheme="minorHAnsi" w:cstheme="minorHAnsi"/>
          <w:caps w:val="0"/>
          <w:sz w:val="20"/>
          <w:u w:val="single"/>
        </w:rPr>
      </w:pPr>
      <w:r w:rsidRPr="00BE1FF5">
        <w:rPr>
          <w:rFonts w:asciiTheme="minorHAnsi" w:hAnsiTheme="minorHAnsi" w:cstheme="minorHAnsi"/>
          <w:caps w:val="0"/>
          <w:sz w:val="20"/>
          <w:u w:val="single"/>
        </w:rPr>
        <w:t xml:space="preserve">Capability of </w:t>
      </w:r>
      <w:r w:rsidR="00370D44">
        <w:rPr>
          <w:rFonts w:asciiTheme="minorHAnsi" w:hAnsiTheme="minorHAnsi" w:cstheme="minorHAnsi"/>
          <w:caps w:val="0"/>
          <w:sz w:val="20"/>
          <w:u w:val="single"/>
        </w:rPr>
        <w:t>p</w:t>
      </w:r>
      <w:r w:rsidRPr="00BE1FF5">
        <w:rPr>
          <w:rFonts w:asciiTheme="minorHAnsi" w:hAnsiTheme="minorHAnsi" w:cstheme="minorHAnsi"/>
          <w:caps w:val="0"/>
          <w:sz w:val="20"/>
          <w:u w:val="single"/>
        </w:rPr>
        <w:t>rovider</w:t>
      </w:r>
      <w:r w:rsidR="00B12667">
        <w:rPr>
          <w:rFonts w:asciiTheme="minorHAnsi" w:hAnsiTheme="minorHAnsi" w:cstheme="minorHAnsi"/>
          <w:caps w:val="0"/>
          <w:sz w:val="20"/>
          <w:u w:val="single"/>
        </w:rPr>
        <w:t>:</w:t>
      </w:r>
    </w:p>
    <w:p w14:paraId="545DB713" w14:textId="592A838D" w:rsidR="004004BA" w:rsidRPr="00BE1FF5" w:rsidRDefault="004004BA" w:rsidP="00BE1FF5">
      <w:pPr>
        <w:autoSpaceDE w:val="0"/>
        <w:autoSpaceDN w:val="0"/>
        <w:adjustRightInd w:val="0"/>
        <w:ind w:left="471"/>
        <w:jc w:val="both"/>
        <w:rPr>
          <w:rFonts w:asciiTheme="minorHAnsi" w:hAnsiTheme="minorHAnsi" w:cstheme="minorHAnsi"/>
          <w:sz w:val="20"/>
        </w:rPr>
      </w:pPr>
      <w:r w:rsidRPr="00BE1FF5">
        <w:rPr>
          <w:rFonts w:asciiTheme="minorHAnsi" w:hAnsiTheme="minorHAnsi" w:cstheme="minorHAnsi"/>
          <w:sz w:val="20"/>
        </w:rPr>
        <w:t>A person’s capability to operate an education and care service is of critical importance. Updates in the national law as of 2017 have been ide</w:t>
      </w:r>
      <w:r w:rsidR="00D07C84">
        <w:rPr>
          <w:rFonts w:asciiTheme="minorHAnsi" w:hAnsiTheme="minorHAnsi" w:cstheme="minorHAnsi"/>
          <w:sz w:val="20"/>
        </w:rPr>
        <w:t>ntified</w:t>
      </w:r>
      <w:r w:rsidRPr="00BE1FF5">
        <w:rPr>
          <w:rFonts w:asciiTheme="minorHAnsi" w:hAnsiTheme="minorHAnsi" w:cstheme="minorHAnsi"/>
          <w:sz w:val="20"/>
        </w:rPr>
        <w:t xml:space="preserve"> to address this through specifying: </w:t>
      </w:r>
    </w:p>
    <w:p w14:paraId="3A5D6AAE" w14:textId="1365A2C3" w:rsidR="004004BA" w:rsidRPr="00BE1FF5"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BE1FF5">
        <w:rPr>
          <w:rFonts w:asciiTheme="minorHAnsi" w:hAnsiTheme="minorHAnsi" w:cstheme="minorHAnsi"/>
          <w:sz w:val="20"/>
        </w:rPr>
        <w:t xml:space="preserve">Either the approved provider, a nominated supervisor, or a Person in </w:t>
      </w:r>
      <w:proofErr w:type="gramStart"/>
      <w:r w:rsidRPr="00BE1FF5">
        <w:rPr>
          <w:rFonts w:asciiTheme="minorHAnsi" w:hAnsiTheme="minorHAnsi" w:cstheme="minorHAnsi"/>
          <w:sz w:val="20"/>
        </w:rPr>
        <w:t>day to day</w:t>
      </w:r>
      <w:proofErr w:type="gramEnd"/>
      <w:r w:rsidRPr="00BE1FF5">
        <w:rPr>
          <w:rFonts w:asciiTheme="minorHAnsi" w:hAnsiTheme="minorHAnsi" w:cstheme="minorHAnsi"/>
          <w:sz w:val="20"/>
        </w:rPr>
        <w:t xml:space="preserve"> charge must be present when a service is operating </w:t>
      </w:r>
    </w:p>
    <w:p w14:paraId="2CD266F6" w14:textId="66FF866D" w:rsidR="004004BA" w:rsidRPr="00BE1FF5"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BE1FF5">
        <w:rPr>
          <w:rFonts w:asciiTheme="minorHAnsi" w:hAnsiTheme="minorHAnsi" w:cstheme="minorHAnsi"/>
          <w:sz w:val="20"/>
        </w:rPr>
        <w:t xml:space="preserve">Services will be able to have more than one nominated supervisor </w:t>
      </w:r>
    </w:p>
    <w:p w14:paraId="00DD7E75" w14:textId="4CCB860C" w:rsidR="004004BA" w:rsidRPr="00BE1FF5"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BE1FF5">
        <w:rPr>
          <w:rFonts w:asciiTheme="minorHAnsi" w:hAnsiTheme="minorHAnsi" w:cstheme="minorHAnsi"/>
          <w:sz w:val="20"/>
        </w:rPr>
        <w:t xml:space="preserve">The approved provider will be responsible for ensuring the person they appoint as a nominated supervisor must be fit and proper and have suitable skills to supervise the service </w:t>
      </w:r>
    </w:p>
    <w:p w14:paraId="7908AAE3" w14:textId="70C60162" w:rsidR="004004BA" w:rsidRPr="00BE1FF5"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BE1FF5">
        <w:rPr>
          <w:rFonts w:asciiTheme="minorHAnsi" w:hAnsiTheme="minorHAnsi" w:cstheme="minorHAnsi"/>
          <w:sz w:val="20"/>
        </w:rPr>
        <w:t xml:space="preserve">A nominated supervisor will need to consent in writing to appointment to the role </w:t>
      </w:r>
    </w:p>
    <w:p w14:paraId="5C90B8F4" w14:textId="1748F8E6" w:rsidR="004004BA" w:rsidRPr="00BE1FF5"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BE1FF5">
        <w:rPr>
          <w:rFonts w:asciiTheme="minorHAnsi" w:hAnsiTheme="minorHAnsi" w:cstheme="minorHAnsi"/>
          <w:sz w:val="20"/>
        </w:rPr>
        <w:t xml:space="preserve">Each nominated supervisor and person in </w:t>
      </w:r>
      <w:proofErr w:type="gramStart"/>
      <w:r w:rsidRPr="00BE1FF5">
        <w:rPr>
          <w:rFonts w:asciiTheme="minorHAnsi" w:hAnsiTheme="minorHAnsi" w:cstheme="minorHAnsi"/>
          <w:sz w:val="20"/>
        </w:rPr>
        <w:t>day to day</w:t>
      </w:r>
      <w:proofErr w:type="gramEnd"/>
      <w:r w:rsidRPr="00BE1FF5">
        <w:rPr>
          <w:rFonts w:asciiTheme="minorHAnsi" w:hAnsiTheme="minorHAnsi" w:cstheme="minorHAnsi"/>
          <w:sz w:val="20"/>
        </w:rPr>
        <w:t xml:space="preserve"> charge will have to undertake child protection training </w:t>
      </w:r>
    </w:p>
    <w:p w14:paraId="039CB409" w14:textId="0FA10CD0" w:rsidR="004004BA" w:rsidRDefault="004004BA" w:rsidP="008C6DBC">
      <w:pPr>
        <w:pStyle w:val="Header"/>
        <w:ind w:left="471" w:right="569"/>
        <w:jc w:val="both"/>
        <w:rPr>
          <w:rFonts w:asciiTheme="minorHAnsi" w:hAnsiTheme="minorHAnsi" w:cstheme="minorHAnsi"/>
          <w:caps w:val="0"/>
          <w:sz w:val="20"/>
        </w:rPr>
      </w:pPr>
    </w:p>
    <w:p w14:paraId="30753485" w14:textId="29E6F070" w:rsidR="00B12667" w:rsidRDefault="00B12667" w:rsidP="00701F41">
      <w:pPr>
        <w:pStyle w:val="Header"/>
        <w:ind w:left="471" w:right="569"/>
        <w:jc w:val="both"/>
        <w:rPr>
          <w:rFonts w:asciiTheme="minorHAnsi" w:hAnsiTheme="minorHAnsi" w:cstheme="minorHAnsi"/>
          <w:caps w:val="0"/>
          <w:sz w:val="20"/>
        </w:rPr>
      </w:pPr>
      <w:r>
        <w:rPr>
          <w:rFonts w:asciiTheme="minorHAnsi" w:hAnsiTheme="minorHAnsi" w:cstheme="minorHAnsi"/>
          <w:caps w:val="0"/>
          <w:sz w:val="20"/>
        </w:rPr>
        <w:t xml:space="preserve">The service provider must advise as part of the EOI submission how </w:t>
      </w:r>
      <w:r w:rsidR="00C42BC9">
        <w:rPr>
          <w:rFonts w:asciiTheme="minorHAnsi" w:hAnsiTheme="minorHAnsi" w:cstheme="minorHAnsi"/>
          <w:caps w:val="0"/>
          <w:sz w:val="20"/>
        </w:rPr>
        <w:t>they</w:t>
      </w:r>
      <w:r>
        <w:rPr>
          <w:rFonts w:asciiTheme="minorHAnsi" w:hAnsiTheme="minorHAnsi" w:cstheme="minorHAnsi"/>
          <w:caps w:val="0"/>
          <w:sz w:val="20"/>
        </w:rPr>
        <w:t xml:space="preserve"> have implemented, </w:t>
      </w:r>
      <w:proofErr w:type="gramStart"/>
      <w:r>
        <w:rPr>
          <w:rFonts w:asciiTheme="minorHAnsi" w:hAnsiTheme="minorHAnsi" w:cstheme="minorHAnsi"/>
          <w:caps w:val="0"/>
          <w:sz w:val="20"/>
        </w:rPr>
        <w:t>operate</w:t>
      </w:r>
      <w:proofErr w:type="gramEnd"/>
      <w:r>
        <w:rPr>
          <w:rFonts w:asciiTheme="minorHAnsi" w:hAnsiTheme="minorHAnsi" w:cstheme="minorHAnsi"/>
          <w:caps w:val="0"/>
          <w:sz w:val="20"/>
        </w:rPr>
        <w:t xml:space="preserve"> and comply with the Child Safe Standards.</w:t>
      </w:r>
    </w:p>
    <w:p w14:paraId="7CB78E05" w14:textId="77777777" w:rsidR="008C6DBC" w:rsidRPr="008C6DBC" w:rsidRDefault="008C6DBC" w:rsidP="008C6DBC">
      <w:pPr>
        <w:pStyle w:val="Header"/>
        <w:ind w:left="471" w:right="569"/>
        <w:jc w:val="both"/>
        <w:rPr>
          <w:rFonts w:asciiTheme="minorHAnsi" w:hAnsiTheme="minorHAnsi" w:cstheme="minorHAnsi"/>
          <w:caps w:val="0"/>
          <w:sz w:val="20"/>
        </w:rPr>
      </w:pPr>
    </w:p>
    <w:p w14:paraId="28D0496F" w14:textId="0A1490C1" w:rsidR="006837C5" w:rsidRPr="00783F45" w:rsidRDefault="006837C5" w:rsidP="006837C5">
      <w:pPr>
        <w:pStyle w:val="Header"/>
        <w:ind w:left="471" w:right="569"/>
        <w:rPr>
          <w:rFonts w:asciiTheme="minorHAnsi" w:hAnsiTheme="minorHAnsi" w:cstheme="minorHAnsi"/>
          <w:caps w:val="0"/>
          <w:sz w:val="20"/>
          <w:u w:val="single"/>
        </w:rPr>
      </w:pPr>
      <w:r w:rsidRPr="00783F45">
        <w:rPr>
          <w:rFonts w:asciiTheme="minorHAnsi" w:hAnsiTheme="minorHAnsi" w:cstheme="minorHAnsi"/>
          <w:caps w:val="0"/>
          <w:sz w:val="20"/>
          <w:u w:val="single"/>
        </w:rPr>
        <w:t>Food and drink</w:t>
      </w:r>
      <w:r w:rsidR="00370D44">
        <w:rPr>
          <w:rFonts w:asciiTheme="minorHAnsi" w:hAnsiTheme="minorHAnsi" w:cstheme="minorHAnsi"/>
          <w:caps w:val="0"/>
          <w:sz w:val="20"/>
          <w:u w:val="single"/>
        </w:rPr>
        <w:t>:</w:t>
      </w:r>
    </w:p>
    <w:p w14:paraId="6C420EC1" w14:textId="42A04D89" w:rsidR="003403D4" w:rsidRPr="007E31D5" w:rsidRDefault="00BF467F" w:rsidP="003403D4">
      <w:pPr>
        <w:ind w:left="471"/>
        <w:rPr>
          <w:rFonts w:asciiTheme="minorHAnsi" w:hAnsiTheme="minorHAnsi" w:cstheme="minorHAnsi"/>
          <w:sz w:val="20"/>
        </w:rPr>
      </w:pPr>
      <w:r w:rsidRPr="00D142BE">
        <w:rPr>
          <w:rFonts w:asciiTheme="minorHAnsi" w:hAnsiTheme="minorHAnsi" w:cstheme="minorHAnsi"/>
          <w:i/>
          <w:iCs/>
          <w:sz w:val="20"/>
        </w:rPr>
        <w:t>The successful service provider</w:t>
      </w:r>
      <w:r w:rsidRPr="00D142BE">
        <w:rPr>
          <w:rFonts w:asciiTheme="minorHAnsi" w:hAnsiTheme="minorHAnsi" w:cstheme="minorHAnsi"/>
          <w:i/>
          <w:iCs/>
          <w:color w:val="0070C0"/>
          <w:sz w:val="20"/>
        </w:rPr>
        <w:t xml:space="preserve"> </w:t>
      </w:r>
      <w:r w:rsidRPr="007E31D5">
        <w:rPr>
          <w:rFonts w:asciiTheme="minorHAnsi" w:hAnsiTheme="minorHAnsi" w:cstheme="minorHAnsi"/>
          <w:i/>
          <w:iCs/>
          <w:sz w:val="20"/>
        </w:rPr>
        <w:t xml:space="preserve">will be </w:t>
      </w:r>
      <w:r w:rsidRPr="00D142BE">
        <w:rPr>
          <w:rFonts w:asciiTheme="minorHAnsi" w:hAnsiTheme="minorHAnsi" w:cstheme="minorHAnsi"/>
          <w:i/>
          <w:iCs/>
          <w:sz w:val="20"/>
        </w:rPr>
        <w:t>required to provide food and drink to students as a part of the OSHC Service.</w:t>
      </w:r>
      <w:r w:rsidRPr="00D142BE">
        <w:rPr>
          <w:rFonts w:asciiTheme="minorHAnsi" w:hAnsiTheme="minorHAnsi" w:cstheme="minorHAnsi"/>
          <w:i/>
          <w:iCs/>
          <w:color w:val="0070C0"/>
          <w:sz w:val="20"/>
        </w:rPr>
        <w:t xml:space="preserve"> </w:t>
      </w:r>
      <w:r w:rsidR="003403D4" w:rsidRPr="007E31D5">
        <w:rPr>
          <w:rFonts w:asciiTheme="minorHAnsi" w:hAnsiTheme="minorHAnsi" w:cstheme="minorHAnsi"/>
          <w:sz w:val="20"/>
        </w:rPr>
        <w:t xml:space="preserve">Facilities and equipment available for the provision of food and drinks at </w:t>
      </w:r>
      <w:r w:rsidR="00432A5D" w:rsidRPr="007E31D5">
        <w:rPr>
          <w:rFonts w:asciiTheme="minorHAnsi" w:hAnsiTheme="minorHAnsi" w:cstheme="minorHAnsi"/>
          <w:b/>
          <w:bCs/>
          <w:sz w:val="20"/>
        </w:rPr>
        <w:t>Swan Reach</w:t>
      </w:r>
      <w:r w:rsidR="003403D4" w:rsidRPr="007E31D5">
        <w:rPr>
          <w:rFonts w:asciiTheme="minorHAnsi" w:hAnsiTheme="minorHAnsi" w:cstheme="minorHAnsi"/>
          <w:b/>
          <w:bCs/>
          <w:sz w:val="20"/>
        </w:rPr>
        <w:t xml:space="preserve"> Primary School</w:t>
      </w:r>
      <w:r w:rsidR="003403D4" w:rsidRPr="007E31D5">
        <w:rPr>
          <w:rFonts w:asciiTheme="minorHAnsi" w:hAnsiTheme="minorHAnsi" w:cstheme="minorHAnsi"/>
          <w:sz w:val="20"/>
        </w:rPr>
        <w:t xml:space="preserve"> </w:t>
      </w:r>
      <w:r w:rsidR="00737144">
        <w:rPr>
          <w:rFonts w:asciiTheme="minorHAnsi" w:hAnsiTheme="minorHAnsi" w:cstheme="minorHAnsi"/>
          <w:sz w:val="20"/>
        </w:rPr>
        <w:t xml:space="preserve">include </w:t>
      </w:r>
      <w:r w:rsidR="00FB31F7" w:rsidRPr="007E31D5">
        <w:rPr>
          <w:rFonts w:asciiTheme="minorHAnsi" w:hAnsiTheme="minorHAnsi" w:cstheme="minorHAnsi"/>
          <w:sz w:val="20"/>
        </w:rPr>
        <w:t xml:space="preserve">refrigeration, </w:t>
      </w:r>
      <w:proofErr w:type="gramStart"/>
      <w:r w:rsidR="00FB31F7" w:rsidRPr="007E31D5">
        <w:rPr>
          <w:rFonts w:asciiTheme="minorHAnsi" w:hAnsiTheme="minorHAnsi" w:cstheme="minorHAnsi"/>
          <w:sz w:val="20"/>
        </w:rPr>
        <w:t>oven</w:t>
      </w:r>
      <w:proofErr w:type="gramEnd"/>
      <w:r w:rsidR="00FB31F7" w:rsidRPr="007E31D5">
        <w:rPr>
          <w:rFonts w:asciiTheme="minorHAnsi" w:hAnsiTheme="minorHAnsi" w:cstheme="minorHAnsi"/>
          <w:sz w:val="20"/>
        </w:rPr>
        <w:t xml:space="preserve"> and gas cook tops in the Stephanie Alexander Kitchen</w:t>
      </w:r>
      <w:r w:rsidR="007E31D5">
        <w:rPr>
          <w:rFonts w:asciiTheme="minorHAnsi" w:hAnsiTheme="minorHAnsi" w:cstheme="minorHAnsi"/>
          <w:sz w:val="20"/>
        </w:rPr>
        <w:t>.</w:t>
      </w:r>
    </w:p>
    <w:p w14:paraId="19722A0B" w14:textId="77777777" w:rsidR="006F1284" w:rsidRPr="00BE1FF5" w:rsidRDefault="006F1284" w:rsidP="006837C5">
      <w:pPr>
        <w:pStyle w:val="Header"/>
        <w:ind w:left="471" w:right="569"/>
        <w:jc w:val="both"/>
        <w:rPr>
          <w:rFonts w:asciiTheme="minorHAnsi" w:hAnsiTheme="minorHAnsi" w:cstheme="minorHAnsi"/>
          <w:caps w:val="0"/>
          <w:color w:val="0070C0"/>
          <w:sz w:val="20"/>
        </w:rPr>
      </w:pPr>
    </w:p>
    <w:p w14:paraId="4BC39986" w14:textId="444A612F" w:rsidR="006837C5" w:rsidRDefault="00BF467F" w:rsidP="006837C5">
      <w:pPr>
        <w:pStyle w:val="Header"/>
        <w:ind w:left="471" w:right="569"/>
        <w:jc w:val="both"/>
        <w:rPr>
          <w:rFonts w:asciiTheme="minorHAnsi" w:hAnsiTheme="minorHAnsi" w:cstheme="minorHAnsi"/>
          <w:caps w:val="0"/>
          <w:sz w:val="20"/>
        </w:rPr>
      </w:pPr>
      <w:r w:rsidRPr="00D07136">
        <w:rPr>
          <w:rFonts w:asciiTheme="minorHAnsi" w:hAnsiTheme="minorHAnsi" w:cstheme="minorHAnsi"/>
          <w:caps w:val="0"/>
          <w:sz w:val="20"/>
        </w:rPr>
        <w:t xml:space="preserve">Any </w:t>
      </w:r>
      <w:r w:rsidR="006F1284" w:rsidRPr="00D07136">
        <w:rPr>
          <w:rFonts w:asciiTheme="minorHAnsi" w:hAnsiTheme="minorHAnsi" w:cstheme="minorHAnsi"/>
          <w:caps w:val="0"/>
          <w:sz w:val="20"/>
        </w:rPr>
        <w:t xml:space="preserve">food and </w:t>
      </w:r>
      <w:r w:rsidRPr="00D07136">
        <w:rPr>
          <w:rFonts w:asciiTheme="minorHAnsi" w:hAnsiTheme="minorHAnsi" w:cstheme="minorHAnsi"/>
          <w:caps w:val="0"/>
          <w:sz w:val="20"/>
        </w:rPr>
        <w:t xml:space="preserve">drink supplied </w:t>
      </w:r>
      <w:r w:rsidR="006F1284" w:rsidRPr="00D07136">
        <w:rPr>
          <w:rFonts w:asciiTheme="minorHAnsi" w:hAnsiTheme="minorHAnsi" w:cstheme="minorHAnsi"/>
          <w:caps w:val="0"/>
          <w:sz w:val="20"/>
        </w:rPr>
        <w:t xml:space="preserve">must be nutritious, in adequate quantity and </w:t>
      </w:r>
      <w:proofErr w:type="gramStart"/>
      <w:r w:rsidR="006F1284" w:rsidRPr="00D07136">
        <w:rPr>
          <w:rFonts w:asciiTheme="minorHAnsi" w:hAnsiTheme="minorHAnsi" w:cstheme="minorHAnsi"/>
          <w:caps w:val="0"/>
          <w:sz w:val="20"/>
        </w:rPr>
        <w:t>take into account</w:t>
      </w:r>
      <w:proofErr w:type="gramEnd"/>
      <w:r w:rsidR="006F1284" w:rsidRPr="00D07136">
        <w:rPr>
          <w:rFonts w:asciiTheme="minorHAnsi" w:hAnsiTheme="minorHAnsi" w:cstheme="minorHAnsi"/>
          <w:caps w:val="0"/>
          <w:sz w:val="20"/>
        </w:rPr>
        <w:t xml:space="preserve"> the child’s growth and developmental needs and cultural, religious and health requirements (r.79). An accurate weekly menu must also be displayed (r.80).</w:t>
      </w:r>
    </w:p>
    <w:p w14:paraId="57B1CCD7" w14:textId="2E97A29A" w:rsidR="00451B4E" w:rsidRDefault="00451B4E" w:rsidP="006837C5">
      <w:pPr>
        <w:pStyle w:val="Header"/>
        <w:ind w:left="471" w:right="569"/>
        <w:jc w:val="both"/>
        <w:rPr>
          <w:rFonts w:asciiTheme="minorHAnsi" w:hAnsiTheme="minorHAnsi" w:cstheme="minorHAnsi"/>
          <w:caps w:val="0"/>
          <w:sz w:val="20"/>
        </w:rPr>
      </w:pPr>
    </w:p>
    <w:p w14:paraId="0A45A88B" w14:textId="1954A789" w:rsidR="00451B4E" w:rsidRDefault="00451B4E" w:rsidP="006837C5">
      <w:pPr>
        <w:pStyle w:val="Header"/>
        <w:ind w:left="471" w:right="569"/>
        <w:jc w:val="both"/>
        <w:rPr>
          <w:rFonts w:asciiTheme="minorHAnsi" w:hAnsiTheme="minorHAnsi" w:cstheme="minorHAnsi"/>
          <w:caps w:val="0"/>
          <w:sz w:val="20"/>
          <w:u w:val="single"/>
        </w:rPr>
      </w:pPr>
      <w:r w:rsidRPr="00451B4E">
        <w:rPr>
          <w:rFonts w:asciiTheme="minorHAnsi" w:hAnsiTheme="minorHAnsi" w:cstheme="minorHAnsi"/>
          <w:caps w:val="0"/>
          <w:sz w:val="20"/>
          <w:u w:val="single"/>
        </w:rPr>
        <w:t>Cleaning</w:t>
      </w:r>
    </w:p>
    <w:p w14:paraId="38762ACA" w14:textId="77777777" w:rsidR="00AB68FF" w:rsidRPr="007E31D5" w:rsidRDefault="00AB68FF" w:rsidP="00AB68FF">
      <w:pPr>
        <w:tabs>
          <w:tab w:val="center" w:pos="4513"/>
          <w:tab w:val="right" w:pos="9026"/>
        </w:tabs>
        <w:ind w:left="471" w:right="569"/>
        <w:rPr>
          <w:rFonts w:asciiTheme="minorHAnsi" w:hAnsiTheme="minorHAnsi" w:cstheme="minorHAnsi"/>
          <w:sz w:val="20"/>
        </w:rPr>
      </w:pPr>
      <w:r w:rsidRPr="007E31D5">
        <w:rPr>
          <w:rFonts w:asciiTheme="minorHAnsi" w:hAnsiTheme="minorHAnsi" w:cstheme="minorHAnsi"/>
          <w:sz w:val="20"/>
        </w:rPr>
        <w:t>The service provider will be expected to undertake all surface cleaning of facilities and equipment used. The school is responsible for all deep cleaning using current school funded cleaning services including toilets.</w:t>
      </w:r>
    </w:p>
    <w:p w14:paraId="7560FA06" w14:textId="77777777" w:rsidR="00451B4E" w:rsidRDefault="00451B4E" w:rsidP="00172439">
      <w:pPr>
        <w:pStyle w:val="Header"/>
        <w:ind w:left="471" w:right="569"/>
        <w:rPr>
          <w:rFonts w:asciiTheme="minorHAnsi" w:hAnsiTheme="minorHAnsi" w:cstheme="minorHAnsi"/>
          <w:caps w:val="0"/>
          <w:sz w:val="20"/>
          <w:u w:val="single"/>
        </w:rPr>
      </w:pPr>
    </w:p>
    <w:p w14:paraId="327AF475" w14:textId="51E911E9" w:rsidR="009E3ACB" w:rsidRPr="00CB65DF" w:rsidRDefault="009E3ACB"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u w:val="single"/>
        </w:rPr>
        <w:t>Maintenance / Repairs</w:t>
      </w:r>
      <w:r w:rsidR="00D07136">
        <w:rPr>
          <w:rFonts w:asciiTheme="minorHAnsi" w:hAnsiTheme="minorHAnsi" w:cstheme="minorHAnsi"/>
          <w:caps w:val="0"/>
          <w:sz w:val="20"/>
          <w:u w:val="single"/>
        </w:rPr>
        <w:t>:</w:t>
      </w:r>
    </w:p>
    <w:p w14:paraId="3201030C" w14:textId="74878E0D" w:rsidR="00172439" w:rsidRDefault="00172439" w:rsidP="00093C76">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lastRenderedPageBreak/>
        <w:t>Any maintenance or repairs</w:t>
      </w:r>
      <w:r w:rsidR="009D4A1C">
        <w:rPr>
          <w:rFonts w:asciiTheme="minorHAnsi" w:hAnsiTheme="minorHAnsi" w:cstheme="minorHAnsi"/>
          <w:caps w:val="0"/>
          <w:sz w:val="20"/>
        </w:rPr>
        <w:t xml:space="preserve"> required, beyond reasonable wear and tear,</w:t>
      </w:r>
      <w:r w:rsidR="005853EB">
        <w:rPr>
          <w:rFonts w:asciiTheme="minorHAnsi" w:hAnsiTheme="minorHAnsi" w:cstheme="minorHAnsi"/>
          <w:caps w:val="0"/>
          <w:sz w:val="20"/>
        </w:rPr>
        <w:t xml:space="preserve"> must be prepared by the service provider.  If these are not rectified in a timely way, the </w:t>
      </w:r>
      <w:r w:rsidR="008E3886">
        <w:rPr>
          <w:rFonts w:asciiTheme="minorHAnsi" w:hAnsiTheme="minorHAnsi" w:cstheme="minorHAnsi"/>
          <w:caps w:val="0"/>
          <w:sz w:val="20"/>
        </w:rPr>
        <w:t>School Council</w:t>
      </w:r>
      <w:r w:rsidR="005853EB">
        <w:rPr>
          <w:rFonts w:asciiTheme="minorHAnsi" w:hAnsiTheme="minorHAnsi" w:cstheme="minorHAnsi"/>
          <w:caps w:val="0"/>
          <w:sz w:val="20"/>
        </w:rPr>
        <w:t xml:space="preserve"> may do so, and any </w:t>
      </w:r>
      <w:r w:rsidR="00FC2212">
        <w:rPr>
          <w:rFonts w:asciiTheme="minorHAnsi" w:hAnsiTheme="minorHAnsi" w:cstheme="minorHAnsi"/>
          <w:caps w:val="0"/>
          <w:sz w:val="20"/>
        </w:rPr>
        <w:t>c</w:t>
      </w:r>
      <w:r w:rsidRPr="00CB65DF">
        <w:rPr>
          <w:rFonts w:asciiTheme="minorHAnsi" w:hAnsiTheme="minorHAnsi" w:cstheme="minorHAnsi"/>
          <w:caps w:val="0"/>
          <w:sz w:val="20"/>
        </w:rPr>
        <w:t xml:space="preserve">osts will be invoiced direct to the </w:t>
      </w:r>
      <w:r w:rsidR="009D4A1C">
        <w:rPr>
          <w:rFonts w:asciiTheme="minorHAnsi" w:hAnsiTheme="minorHAnsi" w:cstheme="minorHAnsi"/>
          <w:caps w:val="0"/>
          <w:sz w:val="20"/>
        </w:rPr>
        <w:t xml:space="preserve">service </w:t>
      </w:r>
      <w:r w:rsidRPr="00CB65DF">
        <w:rPr>
          <w:rFonts w:asciiTheme="minorHAnsi" w:hAnsiTheme="minorHAnsi" w:cstheme="minorHAnsi"/>
          <w:caps w:val="0"/>
          <w:sz w:val="20"/>
        </w:rPr>
        <w:t>provider.</w:t>
      </w:r>
    </w:p>
    <w:p w14:paraId="6DB2822B" w14:textId="34107E5A" w:rsidR="00790AFE" w:rsidRDefault="00790AFE" w:rsidP="00701F41">
      <w:pPr>
        <w:pStyle w:val="Header"/>
        <w:ind w:left="471" w:right="569"/>
        <w:rPr>
          <w:rFonts w:asciiTheme="minorHAnsi" w:hAnsiTheme="minorHAnsi" w:cstheme="minorHAnsi"/>
          <w:caps w:val="0"/>
          <w:sz w:val="20"/>
        </w:rPr>
      </w:pPr>
    </w:p>
    <w:p w14:paraId="77CC0C92" w14:textId="56907A0D" w:rsidR="00790AFE" w:rsidRDefault="00790AFE" w:rsidP="00701F41">
      <w:pPr>
        <w:pStyle w:val="Header"/>
        <w:ind w:left="471" w:right="569"/>
        <w:rPr>
          <w:rFonts w:asciiTheme="minorHAnsi" w:hAnsiTheme="minorHAnsi" w:cstheme="minorHAnsi"/>
          <w:caps w:val="0"/>
          <w:sz w:val="20"/>
          <w:u w:val="single"/>
        </w:rPr>
      </w:pPr>
      <w:r w:rsidRPr="00BE1FF5">
        <w:rPr>
          <w:rFonts w:asciiTheme="minorHAnsi" w:hAnsiTheme="minorHAnsi" w:cstheme="minorHAnsi"/>
          <w:caps w:val="0"/>
          <w:sz w:val="20"/>
          <w:u w:val="single"/>
        </w:rPr>
        <w:t>Transition / Implementation Plan</w:t>
      </w:r>
      <w:r w:rsidR="00D07136">
        <w:rPr>
          <w:rFonts w:asciiTheme="minorHAnsi" w:hAnsiTheme="minorHAnsi" w:cstheme="minorHAnsi"/>
          <w:caps w:val="0"/>
          <w:sz w:val="20"/>
          <w:u w:val="single"/>
        </w:rPr>
        <w:t>:</w:t>
      </w:r>
    </w:p>
    <w:p w14:paraId="3A32173E" w14:textId="62F4280C" w:rsidR="00790AFE" w:rsidRDefault="00790AFE" w:rsidP="00701F41">
      <w:pPr>
        <w:pStyle w:val="Header"/>
        <w:ind w:left="471" w:right="569"/>
        <w:rPr>
          <w:rFonts w:asciiTheme="minorHAnsi" w:hAnsiTheme="minorHAnsi" w:cstheme="minorHAnsi"/>
          <w:caps w:val="0"/>
          <w:sz w:val="20"/>
        </w:rPr>
      </w:pPr>
      <w:r>
        <w:rPr>
          <w:rFonts w:asciiTheme="minorHAnsi" w:hAnsiTheme="minorHAnsi" w:cstheme="minorHAnsi"/>
          <w:caps w:val="0"/>
          <w:sz w:val="20"/>
        </w:rPr>
        <w:t xml:space="preserve">The successful service provider, if not the incumbent, is required to provide a transition plan, which includes but is not limited to an outline of the hand over process, appropriate handling of </w:t>
      </w:r>
      <w:r w:rsidR="001E745D">
        <w:rPr>
          <w:rFonts w:asciiTheme="minorHAnsi" w:hAnsiTheme="minorHAnsi" w:cstheme="minorHAnsi"/>
          <w:caps w:val="0"/>
          <w:sz w:val="20"/>
        </w:rPr>
        <w:t>children</w:t>
      </w:r>
      <w:r w:rsidR="0039224A">
        <w:rPr>
          <w:rFonts w:asciiTheme="minorHAnsi" w:hAnsiTheme="minorHAnsi" w:cstheme="minorHAnsi"/>
          <w:caps w:val="0"/>
          <w:sz w:val="20"/>
        </w:rPr>
        <w:t xml:space="preserve"> </w:t>
      </w:r>
      <w:r>
        <w:rPr>
          <w:rFonts w:asciiTheme="minorHAnsi" w:hAnsiTheme="minorHAnsi" w:cstheme="minorHAnsi"/>
          <w:caps w:val="0"/>
          <w:sz w:val="20"/>
        </w:rPr>
        <w:t>details and data, removal of the outgoing service provider’s equipment and cleaning/maintenance requirements.</w:t>
      </w:r>
    </w:p>
    <w:p w14:paraId="26A72A92" w14:textId="5EE292D9" w:rsidR="00790AFE" w:rsidRDefault="00790AFE" w:rsidP="00701F41">
      <w:pPr>
        <w:pStyle w:val="Header"/>
        <w:ind w:left="471" w:right="569"/>
        <w:rPr>
          <w:rFonts w:asciiTheme="minorHAnsi" w:hAnsiTheme="minorHAnsi" w:cstheme="minorHAnsi"/>
          <w:caps w:val="0"/>
          <w:sz w:val="20"/>
        </w:rPr>
      </w:pPr>
    </w:p>
    <w:p w14:paraId="028152FD" w14:textId="05826100" w:rsidR="00790AFE" w:rsidRDefault="00790AFE" w:rsidP="00701F41">
      <w:pPr>
        <w:pStyle w:val="Header"/>
        <w:ind w:left="471" w:right="569"/>
        <w:rPr>
          <w:rFonts w:asciiTheme="minorHAnsi" w:hAnsiTheme="minorHAnsi" w:cstheme="minorHAnsi"/>
          <w:caps w:val="0"/>
          <w:sz w:val="20"/>
          <w:u w:val="single"/>
        </w:rPr>
      </w:pPr>
      <w:r w:rsidRPr="00BE1FF5">
        <w:rPr>
          <w:rFonts w:asciiTheme="minorHAnsi" w:hAnsiTheme="minorHAnsi" w:cstheme="minorHAnsi"/>
          <w:caps w:val="0"/>
          <w:sz w:val="20"/>
          <w:u w:val="single"/>
        </w:rPr>
        <w:t>Referees</w:t>
      </w:r>
      <w:r w:rsidR="00D07136">
        <w:rPr>
          <w:rFonts w:asciiTheme="minorHAnsi" w:hAnsiTheme="minorHAnsi" w:cstheme="minorHAnsi"/>
          <w:caps w:val="0"/>
          <w:sz w:val="20"/>
          <w:u w:val="single"/>
        </w:rPr>
        <w:t>:</w:t>
      </w:r>
    </w:p>
    <w:p w14:paraId="3F2F442C" w14:textId="51BCD8BF" w:rsidR="00610F99" w:rsidRPr="00CB65DF" w:rsidRDefault="00AF35CC" w:rsidP="00DA623B">
      <w:pPr>
        <w:pStyle w:val="Header"/>
        <w:ind w:left="471" w:right="569"/>
        <w:rPr>
          <w:rFonts w:asciiTheme="minorHAnsi" w:hAnsiTheme="minorHAnsi" w:cstheme="minorHAnsi"/>
          <w:caps w:val="0"/>
          <w:sz w:val="20"/>
        </w:rPr>
      </w:pPr>
      <w:r w:rsidRPr="00BE1FF5">
        <w:rPr>
          <w:rFonts w:asciiTheme="minorHAnsi" w:hAnsiTheme="minorHAnsi" w:cstheme="minorHAnsi"/>
          <w:caps w:val="0"/>
          <w:sz w:val="20"/>
        </w:rPr>
        <w:t xml:space="preserve">Service providers are required to nominate </w:t>
      </w:r>
      <w:r w:rsidR="00370D44">
        <w:rPr>
          <w:rFonts w:asciiTheme="minorHAnsi" w:hAnsiTheme="minorHAnsi" w:cstheme="minorHAnsi"/>
          <w:caps w:val="0"/>
          <w:sz w:val="20"/>
        </w:rPr>
        <w:t>three (3) customers (</w:t>
      </w:r>
      <w:r w:rsidR="00783F45">
        <w:rPr>
          <w:rFonts w:asciiTheme="minorHAnsi" w:hAnsiTheme="minorHAnsi" w:cstheme="minorHAnsi"/>
          <w:caps w:val="0"/>
          <w:sz w:val="20"/>
        </w:rPr>
        <w:t>preferably schools</w:t>
      </w:r>
      <w:r w:rsidR="00370D44">
        <w:rPr>
          <w:rFonts w:asciiTheme="minorHAnsi" w:hAnsiTheme="minorHAnsi" w:cstheme="minorHAnsi"/>
          <w:caps w:val="0"/>
          <w:sz w:val="20"/>
        </w:rPr>
        <w:t>)</w:t>
      </w:r>
      <w:r w:rsidRPr="00BE1FF5">
        <w:rPr>
          <w:rFonts w:asciiTheme="minorHAnsi" w:hAnsiTheme="minorHAnsi" w:cstheme="minorHAnsi"/>
          <w:caps w:val="0"/>
          <w:sz w:val="20"/>
        </w:rPr>
        <w:t xml:space="preserve"> to whom they currently provide similar services.  The </w:t>
      </w:r>
      <w:proofErr w:type="gramStart"/>
      <w:r w:rsidRPr="00BE1FF5">
        <w:rPr>
          <w:rFonts w:asciiTheme="minorHAnsi" w:hAnsiTheme="minorHAnsi" w:cstheme="minorHAnsi"/>
          <w:caps w:val="0"/>
          <w:sz w:val="20"/>
        </w:rPr>
        <w:t>School</w:t>
      </w:r>
      <w:proofErr w:type="gramEnd"/>
      <w:r w:rsidRPr="00BE1FF5">
        <w:rPr>
          <w:rFonts w:asciiTheme="minorHAnsi" w:hAnsiTheme="minorHAnsi" w:cstheme="minorHAnsi"/>
          <w:caps w:val="0"/>
          <w:sz w:val="20"/>
        </w:rPr>
        <w:t xml:space="preserve"> reserves the right to also contact known customers of the service provider to seek customer feedback.  Feedback will be sought in respect of, but not limited to, the service provider’s performance, charges, </w:t>
      </w:r>
      <w:proofErr w:type="gramStart"/>
      <w:r w:rsidRPr="00BE1FF5">
        <w:rPr>
          <w:rFonts w:asciiTheme="minorHAnsi" w:hAnsiTheme="minorHAnsi" w:cstheme="minorHAnsi"/>
          <w:caps w:val="0"/>
          <w:sz w:val="20"/>
        </w:rPr>
        <w:t>responsiveness</w:t>
      </w:r>
      <w:proofErr w:type="gramEnd"/>
      <w:r w:rsidRPr="00BE1FF5">
        <w:rPr>
          <w:rFonts w:asciiTheme="minorHAnsi" w:hAnsiTheme="minorHAnsi" w:cstheme="minorHAnsi"/>
          <w:caps w:val="0"/>
          <w:sz w:val="20"/>
        </w:rPr>
        <w:t xml:space="preserve"> and complaint resolution.</w:t>
      </w:r>
      <w:r w:rsidR="00BD7CD3">
        <w:rPr>
          <w:rFonts w:asciiTheme="minorHAnsi" w:hAnsiTheme="minorHAnsi" w:cstheme="minorHAnsi"/>
          <w:sz w:val="20"/>
        </w:rPr>
        <w:br w:type="page"/>
      </w:r>
    </w:p>
    <w:p w14:paraId="59DF4CC7" w14:textId="7ECF4818" w:rsidR="006550FB" w:rsidRPr="007E31D5"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7E31D5">
        <w:rPr>
          <w:rFonts w:asciiTheme="minorHAnsi" w:hAnsiTheme="minorHAnsi" w:cstheme="minorHAnsi"/>
          <w:b/>
          <w:sz w:val="20"/>
        </w:rPr>
        <w:lastRenderedPageBreak/>
        <w:t>Important Dates</w:t>
      </w:r>
      <w:r w:rsidR="009D675D" w:rsidRPr="007E31D5">
        <w:rPr>
          <w:rFonts w:asciiTheme="minorHAnsi" w:hAnsiTheme="minorHAnsi" w:cstheme="minorHAnsi"/>
          <w:b/>
          <w:sz w:val="20"/>
        </w:rPr>
        <w:t xml:space="preserve"> </w:t>
      </w:r>
    </w:p>
    <w:p w14:paraId="4DDFCDD5" w14:textId="5BB14BD0" w:rsidR="00C42BC9" w:rsidRPr="007E31D5" w:rsidRDefault="00C42BC9" w:rsidP="003B74DA">
      <w:pPr>
        <w:pStyle w:val="ListParagraph"/>
        <w:numPr>
          <w:ilvl w:val="0"/>
          <w:numId w:val="38"/>
        </w:numPr>
        <w:tabs>
          <w:tab w:val="left" w:pos="567"/>
        </w:tabs>
        <w:rPr>
          <w:rFonts w:asciiTheme="minorHAnsi" w:hAnsiTheme="minorHAnsi" w:cstheme="minorHAnsi"/>
          <w:sz w:val="20"/>
        </w:rPr>
      </w:pPr>
      <w:r w:rsidRPr="007E31D5">
        <w:rPr>
          <w:rFonts w:asciiTheme="minorHAnsi" w:hAnsiTheme="minorHAnsi" w:cstheme="minorHAnsi"/>
          <w:sz w:val="20"/>
        </w:rPr>
        <w:t xml:space="preserve">School site visit date(s): </w:t>
      </w:r>
      <w:r w:rsidR="00432A5D" w:rsidRPr="007E31D5">
        <w:rPr>
          <w:rFonts w:asciiTheme="minorHAnsi" w:hAnsiTheme="minorHAnsi" w:cstheme="minorHAnsi"/>
          <w:sz w:val="20"/>
        </w:rPr>
        <w:t xml:space="preserve">To be negotiated with </w:t>
      </w:r>
      <w:r w:rsidR="00737144">
        <w:rPr>
          <w:rFonts w:asciiTheme="minorHAnsi" w:hAnsiTheme="minorHAnsi" w:cstheme="minorHAnsi"/>
          <w:sz w:val="20"/>
        </w:rPr>
        <w:t>the Swan Reach</w:t>
      </w:r>
      <w:r w:rsidR="00432A5D" w:rsidRPr="007E31D5">
        <w:rPr>
          <w:rFonts w:asciiTheme="minorHAnsi" w:hAnsiTheme="minorHAnsi" w:cstheme="minorHAnsi"/>
          <w:sz w:val="20"/>
        </w:rPr>
        <w:t xml:space="preserve"> school contact</w:t>
      </w:r>
    </w:p>
    <w:p w14:paraId="66915278" w14:textId="4A568CAE" w:rsidR="00172439" w:rsidRPr="007E31D5" w:rsidRDefault="009A71EA" w:rsidP="003B74DA">
      <w:pPr>
        <w:pStyle w:val="ListParagraph"/>
        <w:numPr>
          <w:ilvl w:val="0"/>
          <w:numId w:val="38"/>
        </w:numPr>
        <w:tabs>
          <w:tab w:val="left" w:pos="567"/>
        </w:tabs>
        <w:rPr>
          <w:rFonts w:asciiTheme="minorHAnsi" w:hAnsiTheme="minorHAnsi" w:cstheme="minorHAnsi"/>
          <w:sz w:val="20"/>
        </w:rPr>
      </w:pPr>
      <w:r w:rsidRPr="007E31D5">
        <w:rPr>
          <w:rFonts w:asciiTheme="minorHAnsi" w:hAnsiTheme="minorHAnsi" w:cstheme="minorHAnsi"/>
          <w:sz w:val="20"/>
        </w:rPr>
        <w:t xml:space="preserve">EOI </w:t>
      </w:r>
      <w:r w:rsidR="004B23B4" w:rsidRPr="007E31D5">
        <w:rPr>
          <w:rFonts w:asciiTheme="minorHAnsi" w:hAnsiTheme="minorHAnsi" w:cstheme="minorHAnsi"/>
          <w:sz w:val="20"/>
        </w:rPr>
        <w:t xml:space="preserve">Closing date: </w:t>
      </w:r>
      <w:r w:rsidR="00174431">
        <w:rPr>
          <w:rFonts w:asciiTheme="minorHAnsi" w:hAnsiTheme="minorHAnsi" w:cstheme="minorHAnsi"/>
          <w:sz w:val="20"/>
        </w:rPr>
        <w:t>Tuesday</w:t>
      </w:r>
      <w:r w:rsidR="00737144">
        <w:rPr>
          <w:rFonts w:asciiTheme="minorHAnsi" w:hAnsiTheme="minorHAnsi" w:cstheme="minorHAnsi"/>
          <w:sz w:val="20"/>
        </w:rPr>
        <w:t xml:space="preserve"> November </w:t>
      </w:r>
      <w:r w:rsidR="00174431">
        <w:rPr>
          <w:rFonts w:asciiTheme="minorHAnsi" w:hAnsiTheme="minorHAnsi" w:cstheme="minorHAnsi"/>
          <w:sz w:val="20"/>
        </w:rPr>
        <w:t>22nd</w:t>
      </w:r>
      <w:r w:rsidR="00432A5D" w:rsidRPr="007E31D5">
        <w:rPr>
          <w:rFonts w:asciiTheme="minorHAnsi" w:hAnsiTheme="minorHAnsi" w:cstheme="minorHAnsi"/>
          <w:sz w:val="20"/>
        </w:rPr>
        <w:t>, 2022</w:t>
      </w:r>
    </w:p>
    <w:p w14:paraId="0D7A5E7C" w14:textId="32AB9317" w:rsidR="00172439" w:rsidRPr="007E31D5" w:rsidRDefault="009A71EA" w:rsidP="00432A5D">
      <w:pPr>
        <w:pStyle w:val="ListParagraph"/>
        <w:numPr>
          <w:ilvl w:val="0"/>
          <w:numId w:val="38"/>
        </w:numPr>
        <w:tabs>
          <w:tab w:val="left" w:pos="567"/>
        </w:tabs>
        <w:rPr>
          <w:rFonts w:asciiTheme="minorHAnsi" w:hAnsiTheme="minorHAnsi" w:cstheme="minorHAnsi"/>
          <w:sz w:val="20"/>
        </w:rPr>
      </w:pPr>
      <w:r w:rsidRPr="007E31D5">
        <w:rPr>
          <w:rFonts w:asciiTheme="minorHAnsi" w:hAnsiTheme="minorHAnsi" w:cstheme="minorHAnsi"/>
          <w:sz w:val="20"/>
        </w:rPr>
        <w:t xml:space="preserve">EOI </w:t>
      </w:r>
      <w:r w:rsidR="004B23B4" w:rsidRPr="007E31D5">
        <w:rPr>
          <w:rFonts w:asciiTheme="minorHAnsi" w:hAnsiTheme="minorHAnsi" w:cstheme="minorHAnsi"/>
          <w:sz w:val="20"/>
        </w:rPr>
        <w:t>proposals shortlisted by</w:t>
      </w:r>
      <w:r w:rsidR="00432A5D" w:rsidRPr="007E31D5">
        <w:rPr>
          <w:rFonts w:asciiTheme="minorHAnsi" w:hAnsiTheme="minorHAnsi" w:cstheme="minorHAnsi"/>
          <w:sz w:val="20"/>
        </w:rPr>
        <w:t xml:space="preserve"> </w:t>
      </w:r>
      <w:r w:rsidR="00AD0614">
        <w:rPr>
          <w:rFonts w:asciiTheme="minorHAnsi" w:hAnsiTheme="minorHAnsi" w:cstheme="minorHAnsi"/>
          <w:sz w:val="20"/>
        </w:rPr>
        <w:t xml:space="preserve">Cluster </w:t>
      </w:r>
      <w:r w:rsidR="00432A5D" w:rsidRPr="007E31D5">
        <w:rPr>
          <w:rFonts w:asciiTheme="minorHAnsi" w:hAnsiTheme="minorHAnsi" w:cstheme="minorHAnsi"/>
          <w:sz w:val="20"/>
        </w:rPr>
        <w:t xml:space="preserve">school OSHC </w:t>
      </w:r>
      <w:proofErr w:type="spellStart"/>
      <w:r w:rsidR="00432A5D" w:rsidRPr="007E31D5">
        <w:rPr>
          <w:rFonts w:asciiTheme="minorHAnsi" w:hAnsiTheme="minorHAnsi" w:cstheme="minorHAnsi"/>
          <w:sz w:val="20"/>
        </w:rPr>
        <w:t>sub committee</w:t>
      </w:r>
      <w:proofErr w:type="spellEnd"/>
      <w:r w:rsidR="004B23B4" w:rsidRPr="007E31D5">
        <w:rPr>
          <w:rFonts w:asciiTheme="minorHAnsi" w:hAnsiTheme="minorHAnsi" w:cstheme="minorHAnsi"/>
          <w:sz w:val="20"/>
        </w:rPr>
        <w:t xml:space="preserve">: </w:t>
      </w:r>
      <w:r w:rsidR="00AD0614">
        <w:rPr>
          <w:rFonts w:asciiTheme="minorHAnsi" w:hAnsiTheme="minorHAnsi" w:cstheme="minorHAnsi"/>
          <w:sz w:val="20"/>
        </w:rPr>
        <w:t>Tuesday November 22nd</w:t>
      </w:r>
      <w:r w:rsidR="00432A5D" w:rsidRPr="007E31D5">
        <w:rPr>
          <w:rFonts w:asciiTheme="minorHAnsi" w:hAnsiTheme="minorHAnsi" w:cstheme="minorHAnsi"/>
          <w:sz w:val="20"/>
        </w:rPr>
        <w:t>, 2022</w:t>
      </w:r>
    </w:p>
    <w:p w14:paraId="2A877053" w14:textId="6FC0CB0A" w:rsidR="00172439" w:rsidRPr="007E31D5" w:rsidRDefault="00172439" w:rsidP="003B74DA">
      <w:pPr>
        <w:pStyle w:val="ListParagraph"/>
        <w:numPr>
          <w:ilvl w:val="0"/>
          <w:numId w:val="38"/>
        </w:numPr>
        <w:tabs>
          <w:tab w:val="left" w:pos="567"/>
        </w:tabs>
        <w:rPr>
          <w:rFonts w:asciiTheme="minorHAnsi" w:hAnsiTheme="minorHAnsi" w:cstheme="minorHAnsi"/>
          <w:sz w:val="20"/>
        </w:rPr>
      </w:pPr>
      <w:r w:rsidRPr="007E31D5">
        <w:rPr>
          <w:rFonts w:asciiTheme="minorHAnsi" w:hAnsiTheme="minorHAnsi" w:cstheme="minorHAnsi"/>
          <w:sz w:val="20"/>
        </w:rPr>
        <w:t xml:space="preserve">Extraordinary meeting of </w:t>
      </w:r>
      <w:r w:rsidR="00AD0614">
        <w:rPr>
          <w:rFonts w:asciiTheme="minorHAnsi" w:hAnsiTheme="minorHAnsi" w:cstheme="minorHAnsi"/>
          <w:sz w:val="20"/>
        </w:rPr>
        <w:t xml:space="preserve">Swan Reach PS </w:t>
      </w:r>
      <w:r w:rsidR="008E3886" w:rsidRPr="007E31D5">
        <w:rPr>
          <w:rFonts w:asciiTheme="minorHAnsi" w:hAnsiTheme="minorHAnsi" w:cstheme="minorHAnsi"/>
          <w:sz w:val="20"/>
        </w:rPr>
        <w:t>School Council</w:t>
      </w:r>
      <w:r w:rsidRPr="007E31D5">
        <w:rPr>
          <w:rFonts w:asciiTheme="minorHAnsi" w:hAnsiTheme="minorHAnsi" w:cstheme="minorHAnsi"/>
          <w:sz w:val="20"/>
        </w:rPr>
        <w:t>:​</w:t>
      </w:r>
      <w:r w:rsidR="004B23B4" w:rsidRPr="007E31D5">
        <w:rPr>
          <w:rFonts w:asciiTheme="minorHAnsi" w:hAnsiTheme="minorHAnsi" w:cstheme="minorHAnsi"/>
          <w:sz w:val="20"/>
        </w:rPr>
        <w:t xml:space="preserve"> </w:t>
      </w:r>
      <w:r w:rsidR="00AD0614">
        <w:rPr>
          <w:rFonts w:asciiTheme="minorHAnsi" w:hAnsiTheme="minorHAnsi" w:cstheme="minorHAnsi"/>
          <w:sz w:val="20"/>
        </w:rPr>
        <w:t>Wednesday November 23</w:t>
      </w:r>
      <w:r w:rsidR="00AD0614" w:rsidRPr="00AD0614">
        <w:rPr>
          <w:rFonts w:asciiTheme="minorHAnsi" w:hAnsiTheme="minorHAnsi" w:cstheme="minorHAnsi"/>
          <w:sz w:val="20"/>
          <w:vertAlign w:val="superscript"/>
        </w:rPr>
        <w:t>rd</w:t>
      </w:r>
      <w:r w:rsidR="00AD0614">
        <w:rPr>
          <w:rFonts w:asciiTheme="minorHAnsi" w:hAnsiTheme="minorHAnsi" w:cstheme="minorHAnsi"/>
          <w:sz w:val="20"/>
        </w:rPr>
        <w:t>, 2022</w:t>
      </w:r>
    </w:p>
    <w:p w14:paraId="28ECD940" w14:textId="4BAC749B" w:rsidR="002D33B3" w:rsidRPr="00AD0614" w:rsidRDefault="00F64879" w:rsidP="00AD0614">
      <w:pPr>
        <w:pStyle w:val="ListParagraph"/>
        <w:numPr>
          <w:ilvl w:val="0"/>
          <w:numId w:val="38"/>
        </w:numPr>
        <w:tabs>
          <w:tab w:val="left" w:pos="567"/>
        </w:tabs>
        <w:rPr>
          <w:rFonts w:asciiTheme="minorHAnsi" w:hAnsiTheme="minorHAnsi" w:cstheme="minorHAnsi"/>
          <w:sz w:val="20"/>
        </w:rPr>
      </w:pPr>
      <w:r w:rsidRPr="007E31D5">
        <w:rPr>
          <w:rFonts w:asciiTheme="minorHAnsi" w:hAnsiTheme="minorHAnsi" w:cstheme="minorHAnsi"/>
          <w:sz w:val="20"/>
        </w:rPr>
        <w:t>D</w:t>
      </w:r>
      <w:r w:rsidR="00172439" w:rsidRPr="007E31D5">
        <w:rPr>
          <w:rFonts w:asciiTheme="minorHAnsi" w:hAnsiTheme="minorHAnsi" w:cstheme="minorHAnsi"/>
          <w:sz w:val="20"/>
        </w:rPr>
        <w:t xml:space="preserve">ecision made </w:t>
      </w:r>
      <w:r w:rsidRPr="007E31D5">
        <w:rPr>
          <w:rFonts w:asciiTheme="minorHAnsi" w:hAnsiTheme="minorHAnsi" w:cstheme="minorHAnsi"/>
          <w:sz w:val="20"/>
        </w:rPr>
        <w:t xml:space="preserve">regarding preferred </w:t>
      </w:r>
      <w:r w:rsidR="009A71EA" w:rsidRPr="007E31D5">
        <w:rPr>
          <w:rFonts w:asciiTheme="minorHAnsi" w:hAnsiTheme="minorHAnsi" w:cstheme="minorHAnsi"/>
          <w:sz w:val="20"/>
        </w:rPr>
        <w:t>service provider</w:t>
      </w:r>
      <w:r w:rsidR="004B23B4" w:rsidRPr="007E31D5">
        <w:rPr>
          <w:rFonts w:asciiTheme="minorHAnsi" w:hAnsiTheme="minorHAnsi" w:cstheme="minorHAnsi"/>
          <w:sz w:val="20"/>
        </w:rPr>
        <w:t xml:space="preserve">: </w:t>
      </w:r>
      <w:r w:rsidR="00AD0614">
        <w:rPr>
          <w:rFonts w:asciiTheme="minorHAnsi" w:hAnsiTheme="minorHAnsi" w:cstheme="minorHAnsi"/>
          <w:sz w:val="20"/>
        </w:rPr>
        <w:t>Wednesday November 23</w:t>
      </w:r>
      <w:r w:rsidR="00AD0614" w:rsidRPr="00AD0614">
        <w:rPr>
          <w:rFonts w:asciiTheme="minorHAnsi" w:hAnsiTheme="minorHAnsi" w:cstheme="minorHAnsi"/>
          <w:sz w:val="20"/>
          <w:vertAlign w:val="superscript"/>
        </w:rPr>
        <w:t>rd</w:t>
      </w:r>
      <w:r w:rsidR="00AD0614">
        <w:rPr>
          <w:rFonts w:asciiTheme="minorHAnsi" w:hAnsiTheme="minorHAnsi" w:cstheme="minorHAnsi"/>
          <w:sz w:val="20"/>
        </w:rPr>
        <w:t>, 2022</w:t>
      </w:r>
    </w:p>
    <w:p w14:paraId="21572F76" w14:textId="36303F78" w:rsidR="00172439" w:rsidRPr="007E31D5" w:rsidRDefault="00172439" w:rsidP="003B74DA">
      <w:pPr>
        <w:pStyle w:val="ListParagraph"/>
        <w:numPr>
          <w:ilvl w:val="0"/>
          <w:numId w:val="38"/>
        </w:numPr>
        <w:tabs>
          <w:tab w:val="left" w:pos="567"/>
        </w:tabs>
        <w:rPr>
          <w:rFonts w:asciiTheme="minorHAnsi" w:hAnsiTheme="minorHAnsi" w:cstheme="minorHAnsi"/>
          <w:sz w:val="20"/>
        </w:rPr>
      </w:pPr>
      <w:r w:rsidRPr="007E31D5">
        <w:rPr>
          <w:rFonts w:asciiTheme="minorHAnsi" w:hAnsiTheme="minorHAnsi" w:cstheme="minorHAnsi"/>
          <w:sz w:val="20"/>
        </w:rPr>
        <w:t>​</w:t>
      </w:r>
      <w:r w:rsidR="00F64879" w:rsidRPr="007E31D5">
        <w:rPr>
          <w:rFonts w:asciiTheme="minorHAnsi" w:hAnsiTheme="minorHAnsi" w:cstheme="minorHAnsi"/>
          <w:sz w:val="20"/>
        </w:rPr>
        <w:t>Preferred</w:t>
      </w:r>
      <w:r w:rsidRPr="007E31D5">
        <w:rPr>
          <w:rFonts w:asciiTheme="minorHAnsi" w:hAnsiTheme="minorHAnsi" w:cstheme="minorHAnsi"/>
          <w:sz w:val="20"/>
        </w:rPr>
        <w:t xml:space="preserve"> </w:t>
      </w:r>
      <w:r w:rsidR="009A71EA" w:rsidRPr="007E31D5">
        <w:rPr>
          <w:rFonts w:asciiTheme="minorHAnsi" w:hAnsiTheme="minorHAnsi" w:cstheme="minorHAnsi"/>
          <w:sz w:val="20"/>
        </w:rPr>
        <w:t xml:space="preserve">service provider </w:t>
      </w:r>
      <w:r w:rsidRPr="007E31D5">
        <w:rPr>
          <w:rFonts w:asciiTheme="minorHAnsi" w:hAnsiTheme="minorHAnsi" w:cstheme="minorHAnsi"/>
          <w:sz w:val="20"/>
        </w:rPr>
        <w:t>informed of decision</w:t>
      </w:r>
      <w:r w:rsidR="004B23B4" w:rsidRPr="007E31D5">
        <w:rPr>
          <w:rFonts w:asciiTheme="minorHAnsi" w:hAnsiTheme="minorHAnsi" w:cstheme="minorHAnsi"/>
          <w:sz w:val="20"/>
        </w:rPr>
        <w:t xml:space="preserve">: </w:t>
      </w:r>
      <w:r w:rsidR="00AD0614">
        <w:rPr>
          <w:rFonts w:asciiTheme="minorHAnsi" w:hAnsiTheme="minorHAnsi" w:cstheme="minorHAnsi"/>
          <w:sz w:val="20"/>
        </w:rPr>
        <w:t>Thursday November 24</w:t>
      </w:r>
      <w:r w:rsidR="00AD0614" w:rsidRPr="00AD0614">
        <w:rPr>
          <w:rFonts w:asciiTheme="minorHAnsi" w:hAnsiTheme="minorHAnsi" w:cstheme="minorHAnsi"/>
          <w:sz w:val="20"/>
          <w:vertAlign w:val="superscript"/>
        </w:rPr>
        <w:t>th</w:t>
      </w:r>
      <w:r w:rsidR="00AD0614">
        <w:rPr>
          <w:rFonts w:asciiTheme="minorHAnsi" w:hAnsiTheme="minorHAnsi" w:cstheme="minorHAnsi"/>
          <w:sz w:val="20"/>
        </w:rPr>
        <w:t>, 2022</w:t>
      </w:r>
    </w:p>
    <w:p w14:paraId="28C49916" w14:textId="66BD8E2C" w:rsidR="006550FB" w:rsidRPr="007E31D5" w:rsidRDefault="00622BBE" w:rsidP="003B74DA">
      <w:pPr>
        <w:pStyle w:val="ListParagraph"/>
        <w:numPr>
          <w:ilvl w:val="0"/>
          <w:numId w:val="38"/>
        </w:numPr>
        <w:tabs>
          <w:tab w:val="left" w:pos="567"/>
        </w:tabs>
        <w:rPr>
          <w:rFonts w:asciiTheme="minorHAnsi" w:hAnsiTheme="minorHAnsi" w:cstheme="minorHAnsi"/>
          <w:sz w:val="20"/>
        </w:rPr>
      </w:pPr>
      <w:r w:rsidRPr="007E31D5">
        <w:rPr>
          <w:rFonts w:asciiTheme="minorHAnsi" w:hAnsiTheme="minorHAnsi" w:cstheme="minorHAnsi"/>
          <w:sz w:val="20"/>
        </w:rPr>
        <w:t xml:space="preserve">Commencement of service to the </w:t>
      </w:r>
      <w:r w:rsidR="00AD0614">
        <w:rPr>
          <w:rFonts w:asciiTheme="minorHAnsi" w:hAnsiTheme="minorHAnsi" w:cstheme="minorHAnsi"/>
          <w:sz w:val="20"/>
        </w:rPr>
        <w:t>Cluster at the Swan Reach PS site</w:t>
      </w:r>
      <w:r w:rsidR="004B23B4" w:rsidRPr="007E31D5">
        <w:rPr>
          <w:rFonts w:asciiTheme="minorHAnsi" w:hAnsiTheme="minorHAnsi" w:cstheme="minorHAnsi"/>
          <w:sz w:val="20"/>
        </w:rPr>
        <w:t xml:space="preserve">: </w:t>
      </w:r>
      <w:r w:rsidR="00432A5D" w:rsidRPr="007E31D5">
        <w:rPr>
          <w:rFonts w:asciiTheme="minorHAnsi" w:hAnsiTheme="minorHAnsi" w:cstheme="minorHAnsi"/>
          <w:sz w:val="20"/>
        </w:rPr>
        <w:t>January 3</w:t>
      </w:r>
      <w:r w:rsidR="00AD0614">
        <w:rPr>
          <w:rFonts w:asciiTheme="minorHAnsi" w:hAnsiTheme="minorHAnsi" w:cstheme="minorHAnsi"/>
          <w:sz w:val="20"/>
        </w:rPr>
        <w:t>1st</w:t>
      </w:r>
      <w:r w:rsidR="00432A5D" w:rsidRPr="007E31D5">
        <w:rPr>
          <w:rFonts w:asciiTheme="minorHAnsi" w:hAnsiTheme="minorHAnsi" w:cstheme="minorHAnsi"/>
          <w:sz w:val="20"/>
        </w:rPr>
        <w:t>, 2023</w:t>
      </w:r>
    </w:p>
    <w:p w14:paraId="1A69B70B" w14:textId="4151F95D" w:rsidR="00BB1601" w:rsidRDefault="00BB1601">
      <w:pPr>
        <w:rPr>
          <w:rFonts w:asciiTheme="minorHAnsi" w:hAnsiTheme="minorHAnsi" w:cstheme="minorHAnsi"/>
          <w:b/>
          <w:sz w:val="20"/>
        </w:rPr>
      </w:pPr>
    </w:p>
    <w:p w14:paraId="649FCE8D" w14:textId="1C308B45" w:rsidR="006550FB"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Reporting</w:t>
      </w:r>
      <w:r w:rsidR="00E105CE">
        <w:rPr>
          <w:rFonts w:asciiTheme="minorHAnsi" w:hAnsiTheme="minorHAnsi" w:cstheme="minorHAnsi"/>
          <w:b/>
          <w:sz w:val="20"/>
        </w:rPr>
        <w:t xml:space="preserve"> and meeting</w:t>
      </w:r>
      <w:r w:rsidRPr="00CB65DF">
        <w:rPr>
          <w:rFonts w:asciiTheme="minorHAnsi" w:hAnsiTheme="minorHAnsi" w:cstheme="minorHAnsi"/>
          <w:b/>
          <w:sz w:val="20"/>
        </w:rPr>
        <w:t xml:space="preserve"> requirements</w:t>
      </w:r>
    </w:p>
    <w:p w14:paraId="7DDCD1B0" w14:textId="0D93620F" w:rsidR="00E105CE" w:rsidRDefault="00E105CE" w:rsidP="00E105CE">
      <w:pPr>
        <w:pStyle w:val="ListParagraph"/>
        <w:tabs>
          <w:tab w:val="left" w:pos="567"/>
          <w:tab w:val="num" w:pos="851"/>
        </w:tabs>
        <w:ind w:left="471"/>
        <w:rPr>
          <w:rFonts w:asciiTheme="minorHAnsi" w:hAnsiTheme="minorHAnsi" w:cstheme="minorHAnsi"/>
          <w:sz w:val="20"/>
        </w:rPr>
      </w:pPr>
      <w:r w:rsidRPr="00E105CE">
        <w:rPr>
          <w:rFonts w:asciiTheme="minorHAnsi" w:hAnsiTheme="minorHAnsi" w:cstheme="minorHAnsi"/>
          <w:sz w:val="20"/>
        </w:rPr>
        <w:t xml:space="preserve">The service provider’s representative is required to meet, where requested, with a nominated </w:t>
      </w:r>
      <w:r w:rsidR="004A44A4">
        <w:rPr>
          <w:rFonts w:asciiTheme="minorHAnsi" w:hAnsiTheme="minorHAnsi" w:cstheme="minorHAnsi"/>
          <w:sz w:val="20"/>
        </w:rPr>
        <w:t xml:space="preserve">representative, </w:t>
      </w:r>
      <w:r w:rsidR="008E3886">
        <w:rPr>
          <w:rFonts w:asciiTheme="minorHAnsi" w:hAnsiTheme="minorHAnsi" w:cstheme="minorHAnsi"/>
          <w:sz w:val="20"/>
        </w:rPr>
        <w:t xml:space="preserve">School </w:t>
      </w:r>
      <w:proofErr w:type="gramStart"/>
      <w:r w:rsidR="008E3886">
        <w:rPr>
          <w:rFonts w:asciiTheme="minorHAnsi" w:hAnsiTheme="minorHAnsi" w:cstheme="minorHAnsi"/>
          <w:sz w:val="20"/>
        </w:rPr>
        <w:t>Council</w:t>
      </w:r>
      <w:proofErr w:type="gramEnd"/>
      <w:r w:rsidR="004A44A4">
        <w:rPr>
          <w:rFonts w:asciiTheme="minorHAnsi" w:hAnsiTheme="minorHAnsi" w:cstheme="minorHAnsi"/>
          <w:sz w:val="20"/>
        </w:rPr>
        <w:t xml:space="preserve"> </w:t>
      </w:r>
      <w:r w:rsidRPr="00E105CE">
        <w:rPr>
          <w:rFonts w:asciiTheme="minorHAnsi" w:hAnsiTheme="minorHAnsi" w:cstheme="minorHAnsi"/>
          <w:sz w:val="20"/>
        </w:rPr>
        <w:t>or subcommittee once per quarter to review vacancies, complaints and waiting lists, at a minimum.</w:t>
      </w:r>
    </w:p>
    <w:p w14:paraId="281788C5" w14:textId="316BD369" w:rsidR="00E105CE" w:rsidRDefault="00E105CE" w:rsidP="00E105CE">
      <w:pPr>
        <w:pStyle w:val="ListParagraph"/>
        <w:tabs>
          <w:tab w:val="left" w:pos="567"/>
          <w:tab w:val="num" w:pos="851"/>
        </w:tabs>
        <w:ind w:left="471"/>
        <w:rPr>
          <w:rFonts w:asciiTheme="minorHAnsi" w:hAnsiTheme="minorHAnsi" w:cstheme="minorHAnsi"/>
          <w:sz w:val="20"/>
        </w:rPr>
      </w:pPr>
    </w:p>
    <w:p w14:paraId="60EBDB15" w14:textId="242F0256" w:rsidR="00BD7CD3" w:rsidRPr="00E105CE" w:rsidRDefault="00BD7CD3" w:rsidP="00BD7CD3">
      <w:pPr>
        <w:pStyle w:val="ListParagraph"/>
        <w:tabs>
          <w:tab w:val="left" w:pos="567"/>
          <w:tab w:val="num" w:pos="851"/>
        </w:tabs>
        <w:ind w:left="471"/>
        <w:rPr>
          <w:rFonts w:asciiTheme="minorHAnsi" w:hAnsiTheme="minorHAnsi" w:cstheme="minorHAnsi"/>
          <w:sz w:val="20"/>
        </w:rPr>
      </w:pPr>
      <w:r w:rsidRPr="00CB65DF">
        <w:rPr>
          <w:rFonts w:asciiTheme="minorHAnsi" w:hAnsiTheme="minorHAnsi" w:cstheme="minorHAnsi"/>
          <w:sz w:val="20"/>
        </w:rPr>
        <w:t xml:space="preserve">The service provider will be required to report to </w:t>
      </w:r>
      <w:r>
        <w:rPr>
          <w:rFonts w:asciiTheme="minorHAnsi" w:hAnsiTheme="minorHAnsi" w:cstheme="minorHAnsi"/>
          <w:sz w:val="20"/>
        </w:rPr>
        <w:t xml:space="preserve">a nominated representative, </w:t>
      </w:r>
      <w:r w:rsidR="008E3886">
        <w:rPr>
          <w:rFonts w:asciiTheme="minorHAnsi" w:hAnsiTheme="minorHAnsi" w:cstheme="minorHAnsi"/>
          <w:sz w:val="20"/>
        </w:rPr>
        <w:t>School Council</w:t>
      </w:r>
      <w:r>
        <w:rPr>
          <w:rFonts w:asciiTheme="minorHAnsi" w:hAnsiTheme="minorHAnsi" w:cstheme="minorHAnsi"/>
          <w:sz w:val="20"/>
        </w:rPr>
        <w:t xml:space="preserve"> or </w:t>
      </w:r>
      <w:r w:rsidRPr="00E105CE">
        <w:rPr>
          <w:rFonts w:asciiTheme="minorHAnsi" w:hAnsiTheme="minorHAnsi" w:cstheme="minorHAnsi"/>
          <w:sz w:val="20"/>
        </w:rPr>
        <w:t xml:space="preserve">subcommittee </w:t>
      </w:r>
      <w:r>
        <w:rPr>
          <w:rFonts w:asciiTheme="minorHAnsi" w:hAnsiTheme="minorHAnsi" w:cstheme="minorHAnsi"/>
          <w:sz w:val="20"/>
        </w:rPr>
        <w:t xml:space="preserve">as follows:  </w:t>
      </w:r>
    </w:p>
    <w:p w14:paraId="248F0CFB" w14:textId="77777777" w:rsidR="00BD7CD3" w:rsidRDefault="00BD7CD3" w:rsidP="006550FB">
      <w:pPr>
        <w:tabs>
          <w:tab w:val="left" w:pos="567"/>
          <w:tab w:val="num" w:pos="851"/>
        </w:tabs>
        <w:ind w:left="471"/>
        <w:rPr>
          <w:rFonts w:asciiTheme="minorHAnsi" w:hAnsiTheme="minorHAnsi" w:cstheme="minorHAnsi"/>
          <w:sz w:val="20"/>
        </w:rPr>
      </w:pPr>
    </w:p>
    <w:p w14:paraId="61C3E1D8" w14:textId="4B387227" w:rsidR="002D33B3" w:rsidRPr="00CB65DF" w:rsidRDefault="00BD7CD3" w:rsidP="006550FB">
      <w:pPr>
        <w:tabs>
          <w:tab w:val="left" w:pos="567"/>
          <w:tab w:val="num" w:pos="851"/>
        </w:tabs>
        <w:ind w:left="471"/>
        <w:rPr>
          <w:rFonts w:asciiTheme="minorHAnsi" w:hAnsiTheme="minorHAnsi" w:cstheme="minorHAnsi"/>
          <w:sz w:val="20"/>
        </w:rPr>
      </w:pPr>
      <w:r>
        <w:rPr>
          <w:rFonts w:asciiTheme="minorHAnsi" w:hAnsiTheme="minorHAnsi" w:cstheme="minorHAnsi"/>
          <w:sz w:val="20"/>
        </w:rPr>
        <w:t>Q</w:t>
      </w:r>
      <w:r w:rsidR="00BE1B21">
        <w:rPr>
          <w:rFonts w:asciiTheme="minorHAnsi" w:hAnsiTheme="minorHAnsi" w:cstheme="minorHAnsi"/>
          <w:sz w:val="20"/>
        </w:rPr>
        <w:t>uarterly</w:t>
      </w:r>
      <w:r w:rsidR="002D33B3" w:rsidRPr="00CB65DF">
        <w:rPr>
          <w:rFonts w:asciiTheme="minorHAnsi" w:hAnsiTheme="minorHAnsi" w:cstheme="minorHAnsi"/>
          <w:sz w:val="20"/>
        </w:rPr>
        <w:t xml:space="preserve"> on the following items:</w:t>
      </w:r>
    </w:p>
    <w:p w14:paraId="32BC0784" w14:textId="595D74BE" w:rsidR="00414A61" w:rsidRDefault="00414A61"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N</w:t>
      </w:r>
      <w:r w:rsidR="00E35572">
        <w:rPr>
          <w:rFonts w:asciiTheme="minorHAnsi" w:hAnsiTheme="minorHAnsi" w:cstheme="minorHAnsi"/>
          <w:sz w:val="20"/>
        </w:rPr>
        <w:t xml:space="preserve">ational Quality </w:t>
      </w:r>
      <w:r w:rsidRPr="00CB65DF">
        <w:rPr>
          <w:rFonts w:asciiTheme="minorHAnsi" w:hAnsiTheme="minorHAnsi" w:cstheme="minorHAnsi"/>
          <w:sz w:val="20"/>
        </w:rPr>
        <w:t>S</w:t>
      </w:r>
      <w:r w:rsidR="00E35572">
        <w:rPr>
          <w:rFonts w:asciiTheme="minorHAnsi" w:hAnsiTheme="minorHAnsi" w:cstheme="minorHAnsi"/>
          <w:sz w:val="20"/>
        </w:rPr>
        <w:t>tandard</w:t>
      </w:r>
      <w:r w:rsidRPr="00CB65DF">
        <w:rPr>
          <w:rFonts w:asciiTheme="minorHAnsi" w:hAnsiTheme="minorHAnsi" w:cstheme="minorHAnsi"/>
          <w:sz w:val="20"/>
        </w:rPr>
        <w:t xml:space="preserve"> </w:t>
      </w:r>
      <w:r w:rsidR="000142D4">
        <w:rPr>
          <w:rFonts w:asciiTheme="minorHAnsi" w:hAnsiTheme="minorHAnsi" w:cstheme="minorHAnsi"/>
          <w:sz w:val="20"/>
        </w:rPr>
        <w:t xml:space="preserve">(NQS) </w:t>
      </w:r>
      <w:r w:rsidR="006A3085">
        <w:rPr>
          <w:rFonts w:asciiTheme="minorHAnsi" w:hAnsiTheme="minorHAnsi" w:cstheme="minorHAnsi"/>
          <w:sz w:val="20"/>
        </w:rPr>
        <w:t>assessment and rating reports</w:t>
      </w:r>
      <w:r w:rsidRPr="00CB65DF">
        <w:rPr>
          <w:rFonts w:asciiTheme="minorHAnsi" w:hAnsiTheme="minorHAnsi" w:cstheme="minorHAnsi"/>
          <w:sz w:val="20"/>
        </w:rPr>
        <w:t xml:space="preserve"> provided by </w:t>
      </w:r>
      <w:r w:rsidR="004466DE">
        <w:rPr>
          <w:rFonts w:asciiTheme="minorHAnsi" w:hAnsiTheme="minorHAnsi" w:cstheme="minorHAnsi"/>
          <w:sz w:val="20"/>
        </w:rPr>
        <w:t>regulatory authority</w:t>
      </w:r>
      <w:r w:rsidR="00E35572">
        <w:rPr>
          <w:rFonts w:asciiTheme="minorHAnsi" w:hAnsiTheme="minorHAnsi" w:cstheme="minorHAnsi"/>
          <w:sz w:val="20"/>
        </w:rPr>
        <w:t>,</w:t>
      </w:r>
      <w:r w:rsidRPr="00CB65DF">
        <w:rPr>
          <w:rFonts w:asciiTheme="minorHAnsi" w:hAnsiTheme="minorHAnsi" w:cstheme="minorHAnsi"/>
          <w:sz w:val="20"/>
        </w:rPr>
        <w:t xml:space="preserve"> relevant to the service</w:t>
      </w:r>
    </w:p>
    <w:p w14:paraId="14BEF83E" w14:textId="0DEA625B" w:rsidR="00266884" w:rsidRDefault="00266884" w:rsidP="003B74DA">
      <w:pPr>
        <w:pStyle w:val="ListParagraph"/>
        <w:numPr>
          <w:ilvl w:val="0"/>
          <w:numId w:val="38"/>
        </w:numPr>
        <w:tabs>
          <w:tab w:val="left" w:pos="567"/>
        </w:tabs>
        <w:rPr>
          <w:rFonts w:asciiTheme="minorHAnsi" w:hAnsiTheme="minorHAnsi" w:cstheme="minorHAnsi"/>
          <w:sz w:val="20"/>
        </w:rPr>
      </w:pPr>
      <w:r>
        <w:rPr>
          <w:rFonts w:asciiTheme="minorHAnsi" w:hAnsiTheme="minorHAnsi" w:cstheme="minorHAnsi"/>
          <w:sz w:val="20"/>
        </w:rPr>
        <w:t xml:space="preserve">Any breaches or non-compliance with the </w:t>
      </w:r>
      <w:r w:rsidR="000142D4">
        <w:rPr>
          <w:rFonts w:asciiTheme="minorHAnsi" w:hAnsiTheme="minorHAnsi" w:cstheme="minorHAnsi"/>
          <w:sz w:val="20"/>
        </w:rPr>
        <w:t>N</w:t>
      </w:r>
      <w:r>
        <w:rPr>
          <w:rFonts w:asciiTheme="minorHAnsi" w:hAnsiTheme="minorHAnsi" w:cstheme="minorHAnsi"/>
          <w:sz w:val="20"/>
        </w:rPr>
        <w:t xml:space="preserve">ational </w:t>
      </w:r>
      <w:r w:rsidR="000142D4">
        <w:rPr>
          <w:rFonts w:asciiTheme="minorHAnsi" w:hAnsiTheme="minorHAnsi" w:cstheme="minorHAnsi"/>
          <w:sz w:val="20"/>
        </w:rPr>
        <w:t>Q</w:t>
      </w:r>
      <w:r>
        <w:rPr>
          <w:rFonts w:asciiTheme="minorHAnsi" w:hAnsiTheme="minorHAnsi" w:cstheme="minorHAnsi"/>
          <w:sz w:val="20"/>
        </w:rPr>
        <w:t xml:space="preserve">uality </w:t>
      </w:r>
      <w:r w:rsidR="000142D4">
        <w:rPr>
          <w:rFonts w:asciiTheme="minorHAnsi" w:hAnsiTheme="minorHAnsi" w:cstheme="minorHAnsi"/>
          <w:sz w:val="20"/>
        </w:rPr>
        <w:t>F</w:t>
      </w:r>
      <w:r>
        <w:rPr>
          <w:rFonts w:asciiTheme="minorHAnsi" w:hAnsiTheme="minorHAnsi" w:cstheme="minorHAnsi"/>
          <w:sz w:val="20"/>
        </w:rPr>
        <w:t xml:space="preserve">ramework </w:t>
      </w:r>
      <w:r w:rsidR="000142D4">
        <w:rPr>
          <w:rFonts w:asciiTheme="minorHAnsi" w:hAnsiTheme="minorHAnsi" w:cstheme="minorHAnsi"/>
          <w:sz w:val="20"/>
        </w:rPr>
        <w:t xml:space="preserve">(NQF) </w:t>
      </w:r>
      <w:r>
        <w:rPr>
          <w:rFonts w:asciiTheme="minorHAnsi" w:hAnsiTheme="minorHAnsi" w:cstheme="minorHAnsi"/>
          <w:sz w:val="20"/>
        </w:rPr>
        <w:t>requirements</w:t>
      </w:r>
    </w:p>
    <w:p w14:paraId="727929F1" w14:textId="5DB84B6D" w:rsidR="006550FB" w:rsidRPr="00CB65DF" w:rsidRDefault="002D33B3"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Programming changes</w:t>
      </w:r>
    </w:p>
    <w:p w14:paraId="2D4AFE55" w14:textId="023289A4" w:rsidR="002D33B3" w:rsidRPr="00CB65DF" w:rsidRDefault="002D33B3"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Staffing</w:t>
      </w:r>
    </w:p>
    <w:p w14:paraId="310BDF6B" w14:textId="67D70169" w:rsidR="002D33B3" w:rsidRPr="00CB65DF" w:rsidRDefault="002D33B3"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Policy change</w:t>
      </w:r>
      <w:r w:rsidR="00266884">
        <w:rPr>
          <w:rFonts w:asciiTheme="minorHAnsi" w:hAnsiTheme="minorHAnsi" w:cstheme="minorHAnsi"/>
          <w:sz w:val="20"/>
        </w:rPr>
        <w:t>s</w:t>
      </w:r>
    </w:p>
    <w:p w14:paraId="61479568" w14:textId="25736361" w:rsidR="002D33B3" w:rsidRPr="00CB65DF" w:rsidRDefault="002D33B3"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Incident</w:t>
      </w:r>
      <w:r w:rsidR="00266884">
        <w:rPr>
          <w:rFonts w:asciiTheme="minorHAnsi" w:hAnsiTheme="minorHAnsi" w:cstheme="minorHAnsi"/>
          <w:sz w:val="20"/>
        </w:rPr>
        <w:t>s</w:t>
      </w:r>
    </w:p>
    <w:p w14:paraId="0BB40918" w14:textId="779B777F" w:rsidR="00266884" w:rsidRDefault="009C4B3F" w:rsidP="003B74DA">
      <w:pPr>
        <w:pStyle w:val="ListParagraph"/>
        <w:numPr>
          <w:ilvl w:val="0"/>
          <w:numId w:val="38"/>
        </w:numPr>
        <w:tabs>
          <w:tab w:val="left" w:pos="567"/>
        </w:tabs>
        <w:rPr>
          <w:rFonts w:asciiTheme="minorHAnsi" w:hAnsiTheme="minorHAnsi" w:cstheme="minorHAnsi"/>
          <w:sz w:val="20"/>
        </w:rPr>
      </w:pPr>
      <w:r>
        <w:rPr>
          <w:rFonts w:asciiTheme="minorHAnsi" w:hAnsiTheme="minorHAnsi" w:cstheme="minorHAnsi"/>
          <w:sz w:val="20"/>
        </w:rPr>
        <w:t>All c</w:t>
      </w:r>
      <w:r w:rsidR="002D33B3" w:rsidRPr="00CB65DF">
        <w:rPr>
          <w:rFonts w:asciiTheme="minorHAnsi" w:hAnsiTheme="minorHAnsi" w:cstheme="minorHAnsi"/>
          <w:sz w:val="20"/>
        </w:rPr>
        <w:t>omplaint</w:t>
      </w:r>
      <w:r w:rsidR="00266884">
        <w:rPr>
          <w:rFonts w:asciiTheme="minorHAnsi" w:hAnsiTheme="minorHAnsi" w:cstheme="minorHAnsi"/>
          <w:sz w:val="20"/>
        </w:rPr>
        <w:t>s</w:t>
      </w:r>
      <w:r>
        <w:rPr>
          <w:rFonts w:asciiTheme="minorHAnsi" w:hAnsiTheme="minorHAnsi" w:cstheme="minorHAnsi"/>
          <w:sz w:val="20"/>
        </w:rPr>
        <w:t xml:space="preserve"> received, and action taken to resolve complaints and timeframe for resolution</w:t>
      </w:r>
    </w:p>
    <w:p w14:paraId="5085C78C" w14:textId="77777777" w:rsidR="009C4B3F" w:rsidRDefault="002D33B3"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Service usage</w:t>
      </w:r>
      <w:r w:rsidR="009C4B3F">
        <w:rPr>
          <w:rFonts w:asciiTheme="minorHAnsi" w:hAnsiTheme="minorHAnsi" w:cstheme="minorHAnsi"/>
          <w:sz w:val="20"/>
        </w:rPr>
        <w:t xml:space="preserve"> and vacancies</w:t>
      </w:r>
    </w:p>
    <w:p w14:paraId="2362EB2C" w14:textId="77777777" w:rsidR="007E5F6D" w:rsidRDefault="009C4B3F" w:rsidP="003B74DA">
      <w:pPr>
        <w:pStyle w:val="ListParagraph"/>
        <w:numPr>
          <w:ilvl w:val="0"/>
          <w:numId w:val="38"/>
        </w:numPr>
        <w:tabs>
          <w:tab w:val="left" w:pos="567"/>
        </w:tabs>
        <w:rPr>
          <w:rFonts w:asciiTheme="minorHAnsi" w:hAnsiTheme="minorHAnsi" w:cstheme="minorHAnsi"/>
          <w:sz w:val="20"/>
        </w:rPr>
      </w:pPr>
      <w:r>
        <w:rPr>
          <w:rFonts w:asciiTheme="minorHAnsi" w:hAnsiTheme="minorHAnsi" w:cstheme="minorHAnsi"/>
          <w:sz w:val="20"/>
        </w:rPr>
        <w:t>Waiting lists</w:t>
      </w:r>
    </w:p>
    <w:p w14:paraId="4A2861DE" w14:textId="77777777" w:rsidR="007E5F6D" w:rsidRDefault="007E5F6D" w:rsidP="00BE1FF5">
      <w:pPr>
        <w:tabs>
          <w:tab w:val="left" w:pos="567"/>
        </w:tabs>
        <w:rPr>
          <w:rFonts w:asciiTheme="minorHAnsi" w:hAnsiTheme="minorHAnsi" w:cstheme="minorHAnsi"/>
          <w:sz w:val="20"/>
        </w:rPr>
      </w:pPr>
    </w:p>
    <w:p w14:paraId="31B58FD4" w14:textId="2A5480EC" w:rsidR="007E5F6D" w:rsidRDefault="0036266C" w:rsidP="00BE1FF5">
      <w:pPr>
        <w:tabs>
          <w:tab w:val="left" w:pos="567"/>
        </w:tabs>
        <w:rPr>
          <w:rFonts w:asciiTheme="minorHAnsi" w:hAnsiTheme="minorHAnsi" w:cstheme="minorHAnsi"/>
          <w:sz w:val="20"/>
        </w:rPr>
      </w:pPr>
      <w:r>
        <w:rPr>
          <w:rFonts w:asciiTheme="minorHAnsi" w:hAnsiTheme="minorHAnsi" w:cstheme="minorHAnsi"/>
          <w:sz w:val="20"/>
        </w:rPr>
        <w:t xml:space="preserve">        </w:t>
      </w:r>
      <w:r w:rsidR="00BD7CD3">
        <w:rPr>
          <w:rFonts w:asciiTheme="minorHAnsi" w:hAnsiTheme="minorHAnsi" w:cstheme="minorHAnsi"/>
          <w:sz w:val="20"/>
        </w:rPr>
        <w:t>Within 30 days of commencing, and then on an a</w:t>
      </w:r>
      <w:r w:rsidR="007E5F6D">
        <w:rPr>
          <w:rFonts w:asciiTheme="minorHAnsi" w:hAnsiTheme="minorHAnsi" w:cstheme="minorHAnsi"/>
          <w:sz w:val="20"/>
        </w:rPr>
        <w:t>nnual basis a copy of the following:</w:t>
      </w:r>
    </w:p>
    <w:p w14:paraId="6AA5BBA7" w14:textId="57ECC7D1" w:rsidR="007E5F6D" w:rsidRPr="00BE1FF5" w:rsidRDefault="001A1D1A" w:rsidP="003B74DA">
      <w:pPr>
        <w:pStyle w:val="ListParagraph"/>
        <w:numPr>
          <w:ilvl w:val="0"/>
          <w:numId w:val="38"/>
        </w:numPr>
        <w:tabs>
          <w:tab w:val="left" w:pos="567"/>
        </w:tabs>
        <w:rPr>
          <w:rFonts w:asciiTheme="minorHAnsi" w:hAnsiTheme="minorHAnsi" w:cstheme="minorHAnsi"/>
          <w:sz w:val="20"/>
        </w:rPr>
      </w:pPr>
      <w:r>
        <w:rPr>
          <w:rFonts w:asciiTheme="minorHAnsi" w:hAnsiTheme="minorHAnsi" w:cstheme="minorHAnsi"/>
          <w:sz w:val="20"/>
        </w:rPr>
        <w:t>NQF</w:t>
      </w:r>
      <w:r w:rsidR="007E5F6D" w:rsidRPr="00BE1FF5">
        <w:rPr>
          <w:rFonts w:asciiTheme="minorHAnsi" w:hAnsiTheme="minorHAnsi" w:cstheme="minorHAnsi"/>
          <w:sz w:val="20"/>
        </w:rPr>
        <w:t xml:space="preserve"> Audits</w:t>
      </w:r>
    </w:p>
    <w:p w14:paraId="4F43989D" w14:textId="77777777" w:rsidR="007E5F6D" w:rsidRPr="00BE1FF5" w:rsidRDefault="007E5F6D" w:rsidP="003B74DA">
      <w:pPr>
        <w:pStyle w:val="ListParagraph"/>
        <w:numPr>
          <w:ilvl w:val="0"/>
          <w:numId w:val="38"/>
        </w:numPr>
        <w:tabs>
          <w:tab w:val="left" w:pos="567"/>
        </w:tabs>
        <w:rPr>
          <w:rFonts w:asciiTheme="minorHAnsi" w:hAnsiTheme="minorHAnsi" w:cstheme="minorHAnsi"/>
          <w:sz w:val="20"/>
        </w:rPr>
      </w:pPr>
      <w:r w:rsidRPr="00BE1FF5">
        <w:rPr>
          <w:rFonts w:asciiTheme="minorHAnsi" w:hAnsiTheme="minorHAnsi" w:cstheme="minorHAnsi"/>
          <w:sz w:val="20"/>
        </w:rPr>
        <w:t>Current Suitability Notices for all specified employees</w:t>
      </w:r>
    </w:p>
    <w:p w14:paraId="3088672F" w14:textId="2ACCD1EF" w:rsidR="007E5F6D" w:rsidRPr="00BE1FF5" w:rsidRDefault="007E5F6D" w:rsidP="003B74DA">
      <w:pPr>
        <w:pStyle w:val="ListParagraph"/>
        <w:numPr>
          <w:ilvl w:val="0"/>
          <w:numId w:val="38"/>
        </w:numPr>
        <w:tabs>
          <w:tab w:val="left" w:pos="567"/>
        </w:tabs>
        <w:rPr>
          <w:rFonts w:asciiTheme="minorHAnsi" w:hAnsiTheme="minorHAnsi" w:cstheme="minorHAnsi"/>
          <w:sz w:val="20"/>
        </w:rPr>
      </w:pPr>
      <w:r w:rsidRPr="00BE1FF5">
        <w:rPr>
          <w:rFonts w:asciiTheme="minorHAnsi" w:hAnsiTheme="minorHAnsi" w:cstheme="minorHAnsi"/>
          <w:sz w:val="20"/>
        </w:rPr>
        <w:t>Copies of any</w:t>
      </w:r>
      <w:r w:rsidR="00537D85">
        <w:rPr>
          <w:rFonts w:asciiTheme="minorHAnsi" w:hAnsiTheme="minorHAnsi" w:cstheme="minorHAnsi"/>
          <w:sz w:val="20"/>
        </w:rPr>
        <w:t xml:space="preserve"> new or</w:t>
      </w:r>
      <w:r w:rsidRPr="00BE1FF5">
        <w:rPr>
          <w:rFonts w:asciiTheme="minorHAnsi" w:hAnsiTheme="minorHAnsi" w:cstheme="minorHAnsi"/>
          <w:sz w:val="20"/>
        </w:rPr>
        <w:t xml:space="preserve"> renewed Insurances </w:t>
      </w:r>
    </w:p>
    <w:p w14:paraId="60649389" w14:textId="5711935B" w:rsidR="002F14A7" w:rsidRDefault="002F14A7" w:rsidP="0012715C">
      <w:pPr>
        <w:tabs>
          <w:tab w:val="left" w:pos="567"/>
          <w:tab w:val="num" w:pos="851"/>
        </w:tabs>
        <w:rPr>
          <w:rFonts w:asciiTheme="minorHAnsi" w:hAnsiTheme="minorHAnsi" w:cstheme="minorHAnsi"/>
          <w:sz w:val="20"/>
        </w:rPr>
      </w:pPr>
    </w:p>
    <w:p w14:paraId="1350AD15" w14:textId="5341F2F4" w:rsidR="00266884" w:rsidRDefault="00BD7CD3" w:rsidP="00BE1FF5">
      <w:pPr>
        <w:tabs>
          <w:tab w:val="left" w:pos="567"/>
          <w:tab w:val="num" w:pos="851"/>
        </w:tabs>
        <w:ind w:left="471"/>
        <w:rPr>
          <w:rFonts w:asciiTheme="minorHAnsi" w:hAnsiTheme="minorHAnsi" w:cstheme="minorHAnsi"/>
          <w:sz w:val="20"/>
        </w:rPr>
      </w:pPr>
      <w:r>
        <w:rPr>
          <w:rFonts w:asciiTheme="minorHAnsi" w:hAnsiTheme="minorHAnsi" w:cstheme="minorHAnsi"/>
          <w:sz w:val="20"/>
        </w:rPr>
        <w:t xml:space="preserve">An ad </w:t>
      </w:r>
      <w:r w:rsidR="00266884">
        <w:rPr>
          <w:rFonts w:asciiTheme="minorHAnsi" w:hAnsiTheme="minorHAnsi" w:cstheme="minorHAnsi"/>
          <w:sz w:val="20"/>
        </w:rPr>
        <w:t>hoc basis, which would be required to be responded to within ten (10) business days:</w:t>
      </w:r>
    </w:p>
    <w:p w14:paraId="707331ED" w14:textId="49F6F05C" w:rsidR="002F14A7" w:rsidRPr="00BE1FF5" w:rsidRDefault="00266884" w:rsidP="003B74DA">
      <w:pPr>
        <w:pStyle w:val="ListParagraph"/>
        <w:numPr>
          <w:ilvl w:val="0"/>
          <w:numId w:val="37"/>
        </w:numPr>
        <w:tabs>
          <w:tab w:val="left" w:pos="567"/>
        </w:tabs>
        <w:rPr>
          <w:rFonts w:asciiTheme="minorHAnsi" w:hAnsiTheme="minorHAnsi" w:cstheme="minorHAnsi"/>
          <w:sz w:val="20"/>
        </w:rPr>
      </w:pPr>
      <w:r w:rsidRPr="00BE1FF5">
        <w:rPr>
          <w:rFonts w:asciiTheme="minorHAnsi" w:hAnsiTheme="minorHAnsi" w:cstheme="minorHAnsi"/>
          <w:sz w:val="20"/>
        </w:rPr>
        <w:t>Av</w:t>
      </w:r>
      <w:r w:rsidR="002F14A7" w:rsidRPr="00BE1FF5">
        <w:rPr>
          <w:rFonts w:asciiTheme="minorHAnsi" w:hAnsiTheme="minorHAnsi" w:cstheme="minorHAnsi"/>
          <w:sz w:val="20"/>
        </w:rPr>
        <w:t xml:space="preserve">erage </w:t>
      </w:r>
      <w:proofErr w:type="spellStart"/>
      <w:r w:rsidR="002F14A7" w:rsidRPr="00BE1FF5">
        <w:rPr>
          <w:rFonts w:asciiTheme="minorHAnsi" w:hAnsiTheme="minorHAnsi" w:cstheme="minorHAnsi"/>
          <w:sz w:val="20"/>
        </w:rPr>
        <w:t>utilisation</w:t>
      </w:r>
      <w:proofErr w:type="spellEnd"/>
      <w:r w:rsidR="002F14A7" w:rsidRPr="00BE1FF5">
        <w:rPr>
          <w:rFonts w:asciiTheme="minorHAnsi" w:hAnsiTheme="minorHAnsi" w:cstheme="minorHAnsi"/>
          <w:sz w:val="20"/>
        </w:rPr>
        <w:t xml:space="preserve"> rate for each session of education and care provided</w:t>
      </w:r>
    </w:p>
    <w:p w14:paraId="0E4F3C53" w14:textId="78888BE2" w:rsidR="002F14A7" w:rsidRPr="00BE1FF5" w:rsidRDefault="002F14A7" w:rsidP="003B74DA">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 xml:space="preserve">Details of children enrolled in the </w:t>
      </w:r>
      <w:r w:rsidR="0025395D">
        <w:rPr>
          <w:rFonts w:asciiTheme="minorHAnsi" w:hAnsiTheme="minorHAnsi" w:cstheme="minorHAnsi"/>
          <w:sz w:val="20"/>
        </w:rPr>
        <w:t>OSHC</w:t>
      </w:r>
      <w:r w:rsidRPr="00BE1FF5">
        <w:rPr>
          <w:rFonts w:asciiTheme="minorHAnsi" w:hAnsiTheme="minorHAnsi" w:cstheme="minorHAnsi"/>
          <w:sz w:val="20"/>
        </w:rPr>
        <w:t xml:space="preserve"> Service</w:t>
      </w:r>
      <w:r w:rsidR="00A81CE1">
        <w:rPr>
          <w:rFonts w:asciiTheme="minorHAnsi" w:hAnsiTheme="minorHAnsi" w:cstheme="minorHAnsi"/>
          <w:sz w:val="20"/>
        </w:rPr>
        <w:t xml:space="preserve"> </w:t>
      </w:r>
      <w:r w:rsidRPr="00BE1FF5">
        <w:rPr>
          <w:rFonts w:asciiTheme="minorHAnsi" w:hAnsiTheme="minorHAnsi" w:cstheme="minorHAnsi"/>
          <w:sz w:val="20"/>
        </w:rPr>
        <w:t>including their attendance</w:t>
      </w:r>
    </w:p>
    <w:p w14:paraId="10C9ECEF" w14:textId="0F2A5CD9" w:rsidR="002F14A7" w:rsidRPr="00BE1FF5" w:rsidRDefault="002F14A7" w:rsidP="003B74DA">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Copy of educator rosters</w:t>
      </w:r>
    </w:p>
    <w:p w14:paraId="2D9349D1" w14:textId="49ABA2AC" w:rsidR="002F14A7" w:rsidRPr="00BE1FF5" w:rsidRDefault="002F14A7" w:rsidP="003B74DA">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 xml:space="preserve">All complaints received </w:t>
      </w:r>
      <w:r w:rsidR="006544A3">
        <w:rPr>
          <w:rFonts w:asciiTheme="minorHAnsi" w:hAnsiTheme="minorHAnsi" w:cstheme="minorHAnsi"/>
          <w:sz w:val="20"/>
        </w:rPr>
        <w:t xml:space="preserve">and </w:t>
      </w:r>
      <w:r w:rsidRPr="00BE1FF5">
        <w:rPr>
          <w:rFonts w:asciiTheme="minorHAnsi" w:hAnsiTheme="minorHAnsi" w:cstheme="minorHAnsi"/>
          <w:sz w:val="20"/>
        </w:rPr>
        <w:t>any action taken to resolve these complaints and the timeframes for resolution</w:t>
      </w:r>
    </w:p>
    <w:p w14:paraId="044C6A73" w14:textId="48326444" w:rsidR="002F14A7" w:rsidRDefault="002F14A7" w:rsidP="003B74DA">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 xml:space="preserve">Child, </w:t>
      </w:r>
      <w:proofErr w:type="gramStart"/>
      <w:r w:rsidRPr="00BE1FF5">
        <w:rPr>
          <w:rFonts w:asciiTheme="minorHAnsi" w:hAnsiTheme="minorHAnsi" w:cstheme="minorHAnsi"/>
          <w:sz w:val="20"/>
        </w:rPr>
        <w:t>parent</w:t>
      </w:r>
      <w:proofErr w:type="gramEnd"/>
      <w:r w:rsidRPr="00BE1FF5">
        <w:rPr>
          <w:rFonts w:asciiTheme="minorHAnsi" w:hAnsiTheme="minorHAnsi" w:cstheme="minorHAnsi"/>
          <w:sz w:val="20"/>
        </w:rPr>
        <w:t xml:space="preserve"> and staff feedback</w:t>
      </w:r>
    </w:p>
    <w:p w14:paraId="711044AC" w14:textId="5B1E39BE" w:rsidR="009C4B3F" w:rsidRDefault="002F14A7" w:rsidP="00BE1FF5">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 xml:space="preserve">Details/results relating of any National Quality Framework audit conducted in connection with the </w:t>
      </w:r>
      <w:r w:rsidR="0025395D">
        <w:rPr>
          <w:rFonts w:asciiTheme="minorHAnsi" w:hAnsiTheme="minorHAnsi" w:cstheme="minorHAnsi"/>
          <w:sz w:val="20"/>
        </w:rPr>
        <w:t>OSHC</w:t>
      </w:r>
      <w:r w:rsidRPr="00BE1FF5">
        <w:rPr>
          <w:rFonts w:asciiTheme="minorHAnsi" w:hAnsiTheme="minorHAnsi" w:cstheme="minorHAnsi"/>
          <w:sz w:val="20"/>
        </w:rPr>
        <w:t xml:space="preserve"> Service</w:t>
      </w:r>
    </w:p>
    <w:p w14:paraId="319A161A" w14:textId="77777777" w:rsidR="00F96D99" w:rsidRPr="00F96D99" w:rsidRDefault="00F96D99" w:rsidP="00F96D99">
      <w:pPr>
        <w:pStyle w:val="ListParagraph"/>
        <w:tabs>
          <w:tab w:val="left" w:pos="567"/>
        </w:tabs>
        <w:ind w:left="1080"/>
        <w:rPr>
          <w:rFonts w:asciiTheme="minorHAnsi" w:hAnsiTheme="minorHAnsi" w:cstheme="minorHAnsi"/>
          <w:sz w:val="20"/>
        </w:rPr>
      </w:pPr>
    </w:p>
    <w:p w14:paraId="2CCE1658" w14:textId="77777777" w:rsidR="00F96D99" w:rsidRDefault="00F96D99" w:rsidP="00F96D99">
      <w:pPr>
        <w:tabs>
          <w:tab w:val="left" w:pos="567"/>
          <w:tab w:val="num" w:pos="851"/>
        </w:tabs>
        <w:ind w:left="471"/>
        <w:rPr>
          <w:rFonts w:asciiTheme="minorHAnsi" w:hAnsiTheme="minorHAnsi" w:cstheme="minorHAnsi"/>
          <w:sz w:val="20"/>
        </w:rPr>
      </w:pPr>
      <w:r>
        <w:rPr>
          <w:rFonts w:asciiTheme="minorHAnsi" w:hAnsiTheme="minorHAnsi" w:cstheme="minorHAnsi"/>
          <w:sz w:val="20"/>
        </w:rPr>
        <w:t>Report the following within two business days:</w:t>
      </w:r>
    </w:p>
    <w:p w14:paraId="4457B6DA" w14:textId="7A92E577" w:rsidR="00F96D99" w:rsidRDefault="00F96D99" w:rsidP="00F96D99">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 xml:space="preserve">Incidents, </w:t>
      </w:r>
      <w:proofErr w:type="gramStart"/>
      <w:r w:rsidRPr="00BE1FF5">
        <w:rPr>
          <w:rFonts w:asciiTheme="minorHAnsi" w:hAnsiTheme="minorHAnsi" w:cstheme="minorHAnsi"/>
          <w:sz w:val="20"/>
        </w:rPr>
        <w:t>injuries</w:t>
      </w:r>
      <w:proofErr w:type="gramEnd"/>
      <w:r w:rsidRPr="00BE1FF5">
        <w:rPr>
          <w:rFonts w:asciiTheme="minorHAnsi" w:hAnsiTheme="minorHAnsi" w:cstheme="minorHAnsi"/>
          <w:sz w:val="20"/>
        </w:rPr>
        <w:t xml:space="preserve"> or issues that have impacted in the health, safety or wellbeing of any child</w:t>
      </w:r>
    </w:p>
    <w:p w14:paraId="209E3ABC" w14:textId="77777777" w:rsidR="00F96D99" w:rsidRDefault="00F96D99" w:rsidP="00F96D99">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Occupational health and safety matters</w:t>
      </w:r>
    </w:p>
    <w:p w14:paraId="7079F56C" w14:textId="6D7E1D9C" w:rsidR="00F96D99" w:rsidRDefault="00F96D99" w:rsidP="00F96D99">
      <w:pPr>
        <w:pStyle w:val="ListParagraph"/>
        <w:numPr>
          <w:ilvl w:val="0"/>
          <w:numId w:val="36"/>
        </w:numPr>
        <w:tabs>
          <w:tab w:val="left" w:pos="567"/>
        </w:tabs>
        <w:rPr>
          <w:rFonts w:asciiTheme="minorHAnsi" w:hAnsiTheme="minorHAnsi" w:cstheme="minorHAnsi"/>
          <w:sz w:val="20"/>
        </w:rPr>
      </w:pPr>
      <w:r w:rsidRPr="00BF074F">
        <w:rPr>
          <w:rFonts w:asciiTheme="minorHAnsi" w:hAnsiTheme="minorHAnsi" w:cstheme="minorHAnsi"/>
          <w:sz w:val="20"/>
        </w:rPr>
        <w:t xml:space="preserve">Any Formal Compliance Directive issued to the Licensee by the Regulatory Authority in connection with the </w:t>
      </w:r>
      <w:r>
        <w:rPr>
          <w:rFonts w:asciiTheme="minorHAnsi" w:hAnsiTheme="minorHAnsi" w:cstheme="minorHAnsi"/>
          <w:sz w:val="20"/>
        </w:rPr>
        <w:t>OSHC</w:t>
      </w:r>
      <w:r w:rsidRPr="00BF074F">
        <w:rPr>
          <w:rFonts w:asciiTheme="minorHAnsi" w:hAnsiTheme="minorHAnsi" w:cstheme="minorHAnsi"/>
          <w:sz w:val="20"/>
        </w:rPr>
        <w:t xml:space="preserve"> Service </w:t>
      </w:r>
    </w:p>
    <w:p w14:paraId="1A42D4D2" w14:textId="48CBCCAD" w:rsidR="00F96D99" w:rsidRPr="00F96D99" w:rsidRDefault="00F96D99" w:rsidP="006A3085">
      <w:pPr>
        <w:pStyle w:val="ListParagraph"/>
        <w:numPr>
          <w:ilvl w:val="0"/>
          <w:numId w:val="36"/>
        </w:numPr>
        <w:tabs>
          <w:tab w:val="left" w:pos="567"/>
        </w:tabs>
        <w:rPr>
          <w:rFonts w:asciiTheme="minorHAnsi" w:hAnsiTheme="minorHAnsi" w:cstheme="minorHAnsi"/>
          <w:sz w:val="20"/>
        </w:rPr>
      </w:pPr>
      <w:r w:rsidRPr="00F96D99">
        <w:rPr>
          <w:rFonts w:asciiTheme="minorHAnsi" w:hAnsiTheme="minorHAnsi" w:cstheme="minorHAnsi"/>
          <w:sz w:val="20"/>
        </w:rPr>
        <w:t xml:space="preserve">Where the service provider has been </w:t>
      </w:r>
      <w:r w:rsidR="006A3085" w:rsidRPr="006A3085">
        <w:rPr>
          <w:rFonts w:asciiTheme="minorHAnsi" w:hAnsiTheme="minorHAnsi" w:cstheme="minorHAnsi"/>
          <w:sz w:val="20"/>
        </w:rPr>
        <w:t>charged with</w:t>
      </w:r>
      <w:r w:rsidR="006A3085">
        <w:rPr>
          <w:rFonts w:asciiTheme="minorHAnsi" w:hAnsiTheme="minorHAnsi" w:cstheme="minorHAnsi"/>
          <w:sz w:val="20"/>
        </w:rPr>
        <w:t xml:space="preserve"> a criminal of regulatory matter</w:t>
      </w:r>
      <w:r w:rsidRPr="00F96D99">
        <w:rPr>
          <w:rFonts w:asciiTheme="minorHAnsi" w:hAnsiTheme="minorHAnsi" w:cstheme="minorHAnsi"/>
          <w:sz w:val="20"/>
        </w:rPr>
        <w:t xml:space="preserve">, found guilt by court, cautioned, or otherwise pursued by either the Police, Local </w:t>
      </w:r>
      <w:proofErr w:type="gramStart"/>
      <w:r w:rsidRPr="00F96D99">
        <w:rPr>
          <w:rFonts w:asciiTheme="minorHAnsi" w:hAnsiTheme="minorHAnsi" w:cstheme="minorHAnsi"/>
          <w:sz w:val="20"/>
        </w:rPr>
        <w:t>Authority</w:t>
      </w:r>
      <w:proofErr w:type="gramEnd"/>
      <w:r w:rsidRPr="00F96D99">
        <w:rPr>
          <w:rFonts w:asciiTheme="minorHAnsi" w:hAnsiTheme="minorHAnsi" w:cstheme="minorHAnsi"/>
          <w:sz w:val="20"/>
        </w:rPr>
        <w:t xml:space="preserve"> or other regulatory body or subject to enforcement activity.</w:t>
      </w:r>
    </w:p>
    <w:p w14:paraId="3441763D" w14:textId="77777777" w:rsidR="00F96D99" w:rsidRDefault="00F96D99" w:rsidP="00F96D99">
      <w:pPr>
        <w:pStyle w:val="ListParagraph"/>
        <w:tabs>
          <w:tab w:val="left" w:pos="567"/>
        </w:tabs>
        <w:ind w:left="1080"/>
        <w:rPr>
          <w:rFonts w:asciiTheme="minorHAnsi" w:hAnsiTheme="minorHAnsi" w:cstheme="minorHAnsi"/>
          <w:sz w:val="20"/>
        </w:rPr>
      </w:pPr>
    </w:p>
    <w:p w14:paraId="2B7272B7" w14:textId="016306CB" w:rsidR="00E105CE" w:rsidRPr="00F96D99" w:rsidRDefault="00F96D99" w:rsidP="00F96D99">
      <w:pPr>
        <w:tabs>
          <w:tab w:val="left" w:pos="567"/>
          <w:tab w:val="num" w:pos="851"/>
        </w:tabs>
        <w:ind w:left="471"/>
        <w:rPr>
          <w:rFonts w:asciiTheme="minorHAnsi" w:hAnsiTheme="minorHAnsi" w:cstheme="minorHAnsi"/>
          <w:sz w:val="20"/>
        </w:rPr>
      </w:pPr>
      <w:r>
        <w:rPr>
          <w:rFonts w:asciiTheme="minorHAnsi" w:hAnsiTheme="minorHAnsi" w:cstheme="minorHAnsi"/>
          <w:sz w:val="20"/>
        </w:rPr>
        <w:t>Report</w:t>
      </w:r>
      <w:r w:rsidR="00BD7CD3" w:rsidRPr="00F96D99">
        <w:rPr>
          <w:rFonts w:asciiTheme="minorHAnsi" w:hAnsiTheme="minorHAnsi" w:cstheme="minorHAnsi"/>
          <w:sz w:val="20"/>
        </w:rPr>
        <w:t xml:space="preserve"> a</w:t>
      </w:r>
      <w:r w:rsidR="00E105CE" w:rsidRPr="00F96D99">
        <w:rPr>
          <w:rFonts w:asciiTheme="minorHAnsi" w:hAnsiTheme="minorHAnsi" w:cstheme="minorHAnsi"/>
          <w:sz w:val="20"/>
        </w:rPr>
        <w:t>ny instances where the service provided</w:t>
      </w:r>
      <w:r>
        <w:rPr>
          <w:rFonts w:asciiTheme="minorHAnsi" w:hAnsiTheme="minorHAnsi" w:cstheme="minorHAnsi"/>
          <w:sz w:val="20"/>
        </w:rPr>
        <w:t>,</w:t>
      </w:r>
      <w:r w:rsidR="00E105CE" w:rsidRPr="00F96D99">
        <w:rPr>
          <w:rFonts w:asciiTheme="minorHAnsi" w:hAnsiTheme="minorHAnsi" w:cstheme="minorHAnsi"/>
          <w:sz w:val="20"/>
        </w:rPr>
        <w:t xml:space="preserve"> in re</w:t>
      </w:r>
      <w:r>
        <w:rPr>
          <w:rFonts w:asciiTheme="minorHAnsi" w:hAnsiTheme="minorHAnsi" w:cstheme="minorHAnsi"/>
          <w:sz w:val="20"/>
        </w:rPr>
        <w:t xml:space="preserve">lation to the licensed premises, </w:t>
      </w:r>
      <w:r w:rsidR="00E105CE" w:rsidRPr="00F96D99">
        <w:rPr>
          <w:rFonts w:asciiTheme="minorHAnsi" w:hAnsiTheme="minorHAnsi" w:cstheme="minorHAnsi"/>
          <w:sz w:val="20"/>
        </w:rPr>
        <w:t>have been assessed and rated as Significant Improvement Required under the National Quality Framework</w:t>
      </w:r>
      <w:r>
        <w:rPr>
          <w:rFonts w:asciiTheme="minorHAnsi" w:hAnsiTheme="minorHAnsi" w:cstheme="minorHAnsi"/>
          <w:sz w:val="20"/>
        </w:rPr>
        <w:t xml:space="preserve"> within five business days.</w:t>
      </w:r>
    </w:p>
    <w:p w14:paraId="0F5AFA33" w14:textId="77777777" w:rsidR="00E105CE" w:rsidRPr="00BF074F" w:rsidRDefault="00E105CE" w:rsidP="00E105CE">
      <w:pPr>
        <w:pStyle w:val="ListParagraph"/>
        <w:tabs>
          <w:tab w:val="left" w:pos="567"/>
        </w:tabs>
        <w:ind w:left="1080"/>
        <w:rPr>
          <w:rFonts w:asciiTheme="minorHAnsi" w:hAnsiTheme="minorHAnsi" w:cstheme="minorHAnsi"/>
          <w:sz w:val="20"/>
        </w:rPr>
      </w:pPr>
    </w:p>
    <w:p w14:paraId="1A9783EA" w14:textId="5DBD6EEF" w:rsidR="0012715C" w:rsidRDefault="0012715C" w:rsidP="00BE1FF5">
      <w:pPr>
        <w:tabs>
          <w:tab w:val="left" w:pos="567"/>
          <w:tab w:val="num" w:pos="851"/>
        </w:tabs>
        <w:ind w:left="471"/>
        <w:rPr>
          <w:rFonts w:asciiTheme="minorHAnsi" w:hAnsiTheme="minorHAnsi" w:cstheme="minorHAnsi"/>
          <w:sz w:val="20"/>
        </w:rPr>
      </w:pPr>
      <w:r>
        <w:rPr>
          <w:rFonts w:asciiTheme="minorHAnsi" w:hAnsiTheme="minorHAnsi" w:cstheme="minorHAnsi"/>
          <w:sz w:val="20"/>
        </w:rPr>
        <w:t xml:space="preserve">A report prior to the commencement of any new specified personnel detailing name, contact details and a copy of the </w:t>
      </w:r>
      <w:r w:rsidR="003161B4">
        <w:rPr>
          <w:rFonts w:asciiTheme="minorHAnsi" w:hAnsiTheme="minorHAnsi" w:cstheme="minorHAnsi"/>
          <w:sz w:val="20"/>
        </w:rPr>
        <w:t>Working with Children Check.</w:t>
      </w:r>
    </w:p>
    <w:p w14:paraId="7065640E" w14:textId="0723EE1E" w:rsidR="00E105CE" w:rsidRDefault="00E105CE" w:rsidP="00BE1FF5">
      <w:pPr>
        <w:tabs>
          <w:tab w:val="left" w:pos="567"/>
          <w:tab w:val="num" w:pos="851"/>
        </w:tabs>
        <w:ind w:left="471"/>
        <w:rPr>
          <w:rFonts w:asciiTheme="minorHAnsi" w:hAnsiTheme="minorHAnsi" w:cstheme="minorHAnsi"/>
          <w:sz w:val="20"/>
        </w:rPr>
      </w:pPr>
    </w:p>
    <w:p w14:paraId="5D2DC81B" w14:textId="11FBBA09" w:rsidR="004A44A4" w:rsidRDefault="004A44A4" w:rsidP="00BE1FF5">
      <w:pPr>
        <w:tabs>
          <w:tab w:val="left" w:pos="567"/>
          <w:tab w:val="num" w:pos="851"/>
        </w:tabs>
        <w:ind w:left="471"/>
        <w:rPr>
          <w:rFonts w:asciiTheme="minorHAnsi" w:hAnsiTheme="minorHAnsi" w:cstheme="minorHAnsi"/>
          <w:sz w:val="20"/>
        </w:rPr>
      </w:pPr>
    </w:p>
    <w:p w14:paraId="011CB30E" w14:textId="4B683A7B" w:rsidR="00BD7CD3" w:rsidRDefault="00BD7CD3" w:rsidP="00BE1FF5">
      <w:pPr>
        <w:tabs>
          <w:tab w:val="left" w:pos="567"/>
          <w:tab w:val="num" w:pos="851"/>
        </w:tabs>
        <w:ind w:left="471"/>
        <w:rPr>
          <w:rFonts w:asciiTheme="minorHAnsi" w:hAnsiTheme="minorHAnsi" w:cstheme="minorHAnsi"/>
          <w:sz w:val="20"/>
        </w:rPr>
      </w:pPr>
      <w:r>
        <w:rPr>
          <w:rFonts w:asciiTheme="minorHAnsi" w:hAnsiTheme="minorHAnsi" w:cstheme="minorHAnsi"/>
          <w:sz w:val="20"/>
        </w:rPr>
        <w:lastRenderedPageBreak/>
        <w:t>Upon occurrence immediately report:</w:t>
      </w:r>
    </w:p>
    <w:p w14:paraId="4A3EEED5" w14:textId="764AED50" w:rsidR="004A44A4" w:rsidRPr="00140205" w:rsidRDefault="004A44A4" w:rsidP="00140205">
      <w:pPr>
        <w:pStyle w:val="ListParagraph"/>
        <w:numPr>
          <w:ilvl w:val="0"/>
          <w:numId w:val="42"/>
        </w:numPr>
        <w:tabs>
          <w:tab w:val="left" w:pos="567"/>
          <w:tab w:val="num" w:pos="851"/>
        </w:tabs>
        <w:rPr>
          <w:rFonts w:asciiTheme="minorHAnsi" w:hAnsiTheme="minorHAnsi" w:cstheme="minorHAnsi"/>
          <w:sz w:val="20"/>
        </w:rPr>
      </w:pPr>
      <w:r w:rsidRPr="00140205">
        <w:rPr>
          <w:rFonts w:asciiTheme="minorHAnsi" w:hAnsiTheme="minorHAnsi" w:cstheme="minorHAnsi"/>
          <w:sz w:val="20"/>
        </w:rPr>
        <w:t>Damage to or an accident in the licensed area</w:t>
      </w:r>
    </w:p>
    <w:p w14:paraId="01E95E1E" w14:textId="77777777" w:rsidR="00DA623B" w:rsidRPr="00DA623B" w:rsidRDefault="004A44A4" w:rsidP="00DD4DD5">
      <w:pPr>
        <w:pStyle w:val="ListParagraph"/>
        <w:numPr>
          <w:ilvl w:val="0"/>
          <w:numId w:val="42"/>
        </w:numPr>
        <w:tabs>
          <w:tab w:val="left" w:pos="567"/>
          <w:tab w:val="num" w:pos="851"/>
        </w:tabs>
        <w:rPr>
          <w:rFonts w:asciiTheme="minorHAnsi" w:hAnsiTheme="minorHAnsi" w:cstheme="minorHAnsi"/>
          <w:b/>
          <w:sz w:val="20"/>
        </w:rPr>
      </w:pPr>
      <w:r w:rsidRPr="00DA623B">
        <w:rPr>
          <w:rFonts w:asciiTheme="minorHAnsi" w:hAnsiTheme="minorHAnsi" w:cstheme="minorHAnsi"/>
          <w:sz w:val="20"/>
        </w:rPr>
        <w:t>Any notice or report received in relation to the licensed area, and provide a copy of the report</w:t>
      </w:r>
    </w:p>
    <w:p w14:paraId="7AE125AC" w14:textId="77777777" w:rsidR="00DA623B" w:rsidRDefault="00DA623B" w:rsidP="00DA623B">
      <w:pPr>
        <w:tabs>
          <w:tab w:val="left" w:pos="567"/>
          <w:tab w:val="num" w:pos="851"/>
        </w:tabs>
        <w:ind w:left="831"/>
        <w:rPr>
          <w:rFonts w:asciiTheme="minorHAnsi" w:hAnsiTheme="minorHAnsi" w:cstheme="minorHAnsi"/>
          <w:b/>
          <w:sz w:val="20"/>
        </w:rPr>
      </w:pPr>
    </w:p>
    <w:p w14:paraId="66DFD3FA" w14:textId="6C518269" w:rsidR="006550FB" w:rsidRPr="00DA623B" w:rsidRDefault="006550FB" w:rsidP="00DA623B">
      <w:pPr>
        <w:pStyle w:val="ListParagraph"/>
        <w:rPr>
          <w:b/>
        </w:rPr>
      </w:pPr>
      <w:r w:rsidRPr="00DA623B">
        <w:rPr>
          <w:b/>
        </w:rPr>
        <w:t>Key Performance Indicators (KPIs</w:t>
      </w:r>
      <w:r w:rsidR="0017523E">
        <w:rPr>
          <w:b/>
        </w:rPr>
        <w:t>)</w:t>
      </w:r>
    </w:p>
    <w:p w14:paraId="33D41BC7" w14:textId="77777777" w:rsidR="002D33B3" w:rsidRPr="00CB65DF" w:rsidRDefault="002D33B3" w:rsidP="002D33B3">
      <w:pPr>
        <w:tabs>
          <w:tab w:val="left" w:pos="567"/>
          <w:tab w:val="num" w:pos="851"/>
        </w:tabs>
        <w:ind w:left="471"/>
        <w:rPr>
          <w:rFonts w:asciiTheme="minorHAnsi" w:hAnsiTheme="minorHAnsi" w:cstheme="minorHAnsi"/>
          <w:b/>
          <w:sz w:val="20"/>
        </w:rPr>
      </w:pPr>
    </w:p>
    <w:tbl>
      <w:tblPr>
        <w:tblW w:w="9153" w:type="dxa"/>
        <w:tblInd w:w="675" w:type="dxa"/>
        <w:tblLook w:val="04A0" w:firstRow="1" w:lastRow="0" w:firstColumn="1" w:lastColumn="0" w:noHBand="0" w:noVBand="1"/>
      </w:tblPr>
      <w:tblGrid>
        <w:gridCol w:w="1843"/>
        <w:gridCol w:w="7310"/>
      </w:tblGrid>
      <w:tr w:rsidR="006550FB" w:rsidRPr="00CB65DF" w14:paraId="34C71BB6" w14:textId="77777777" w:rsidTr="00E86339">
        <w:trPr>
          <w:trHeight w:val="504"/>
        </w:trPr>
        <w:tc>
          <w:tcPr>
            <w:tcW w:w="1843"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14:paraId="6B3A61BB" w14:textId="77777777" w:rsidR="006550FB" w:rsidRPr="00CB65DF" w:rsidRDefault="006550FB" w:rsidP="00E37741">
            <w:pPr>
              <w:pStyle w:val="Instruction"/>
              <w:rPr>
                <w:rFonts w:asciiTheme="minorHAnsi" w:hAnsiTheme="minorHAnsi" w:cstheme="minorHAnsi"/>
                <w:b/>
                <w:color w:val="auto"/>
                <w:sz w:val="20"/>
              </w:rPr>
            </w:pPr>
            <w:r w:rsidRPr="00CB65DF">
              <w:rPr>
                <w:rFonts w:asciiTheme="minorHAnsi" w:hAnsiTheme="minorHAnsi" w:cstheme="minorHAnsi"/>
                <w:b/>
                <w:color w:val="auto"/>
                <w:sz w:val="20"/>
              </w:rPr>
              <w:t>KPI</w:t>
            </w:r>
          </w:p>
        </w:tc>
        <w:tc>
          <w:tcPr>
            <w:tcW w:w="7310" w:type="dxa"/>
            <w:tcBorders>
              <w:top w:val="single" w:sz="4" w:space="0" w:color="auto"/>
              <w:left w:val="nil"/>
              <w:bottom w:val="single" w:sz="4" w:space="0" w:color="auto"/>
              <w:right w:val="single" w:sz="4" w:space="0" w:color="auto"/>
            </w:tcBorders>
            <w:shd w:val="clear" w:color="auto" w:fill="D9D9D9" w:themeFill="accent6" w:themeFillShade="D9"/>
            <w:vAlign w:val="center"/>
          </w:tcPr>
          <w:p w14:paraId="39C424DE" w14:textId="77777777" w:rsidR="006550FB" w:rsidRPr="00CB65DF" w:rsidRDefault="006550FB" w:rsidP="00E37741">
            <w:pPr>
              <w:pStyle w:val="Instruction"/>
              <w:rPr>
                <w:rFonts w:asciiTheme="minorHAnsi" w:hAnsiTheme="minorHAnsi" w:cstheme="minorHAnsi"/>
                <w:b/>
                <w:color w:val="auto"/>
                <w:sz w:val="20"/>
              </w:rPr>
            </w:pPr>
            <w:r w:rsidRPr="00CB65DF">
              <w:rPr>
                <w:rFonts w:asciiTheme="minorHAnsi" w:hAnsiTheme="minorHAnsi" w:cstheme="minorHAnsi"/>
                <w:b/>
                <w:color w:val="auto"/>
                <w:sz w:val="20"/>
              </w:rPr>
              <w:t>Performance Target</w:t>
            </w:r>
          </w:p>
        </w:tc>
      </w:tr>
      <w:tr w:rsidR="006550FB" w:rsidRPr="00CB65DF" w14:paraId="0BEAA267" w14:textId="77777777" w:rsidTr="00E86339">
        <w:trPr>
          <w:trHeight w:val="371"/>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57EDE65" w14:textId="77777777" w:rsidR="006550FB" w:rsidRPr="00CB65DF" w:rsidRDefault="00414A61" w:rsidP="00414A61">
            <w:pPr>
              <w:pStyle w:val="Instruction"/>
              <w:rPr>
                <w:rFonts w:asciiTheme="minorHAnsi" w:hAnsiTheme="minorHAnsi" w:cstheme="minorHAnsi"/>
                <w:color w:val="auto"/>
                <w:sz w:val="20"/>
              </w:rPr>
            </w:pPr>
            <w:r w:rsidRPr="00CB65DF">
              <w:rPr>
                <w:rFonts w:asciiTheme="minorHAnsi" w:hAnsiTheme="minorHAnsi" w:cstheme="minorHAnsi"/>
                <w:color w:val="auto"/>
                <w:sz w:val="20"/>
              </w:rPr>
              <w:t>NQF Rating</w:t>
            </w:r>
          </w:p>
        </w:tc>
        <w:tc>
          <w:tcPr>
            <w:tcW w:w="7310" w:type="dxa"/>
            <w:tcBorders>
              <w:top w:val="nil"/>
              <w:left w:val="nil"/>
              <w:bottom w:val="single" w:sz="4" w:space="0" w:color="auto"/>
              <w:right w:val="single" w:sz="4" w:space="0" w:color="auto"/>
            </w:tcBorders>
            <w:shd w:val="clear" w:color="auto" w:fill="auto"/>
            <w:vAlign w:val="center"/>
            <w:hideMark/>
          </w:tcPr>
          <w:p w14:paraId="7F26BB41" w14:textId="0183F005" w:rsidR="006550FB" w:rsidRPr="00CB65DF" w:rsidRDefault="00272F8A" w:rsidP="00414A61">
            <w:pPr>
              <w:pStyle w:val="Instruction"/>
              <w:rPr>
                <w:rFonts w:asciiTheme="minorHAnsi" w:hAnsiTheme="minorHAnsi" w:cstheme="minorHAnsi"/>
                <w:color w:val="auto"/>
                <w:sz w:val="20"/>
              </w:rPr>
            </w:pPr>
            <w:r w:rsidRPr="00CB65DF">
              <w:rPr>
                <w:rFonts w:asciiTheme="minorHAnsi" w:hAnsiTheme="minorHAnsi" w:cstheme="minorHAnsi"/>
                <w:color w:val="auto"/>
                <w:sz w:val="20"/>
              </w:rPr>
              <w:t xml:space="preserve">NQF ratings </w:t>
            </w:r>
            <w:r w:rsidR="002D33B3" w:rsidRPr="00CB65DF">
              <w:rPr>
                <w:rFonts w:asciiTheme="minorHAnsi" w:hAnsiTheme="minorHAnsi" w:cstheme="minorHAnsi"/>
                <w:color w:val="auto"/>
                <w:sz w:val="20"/>
              </w:rPr>
              <w:t xml:space="preserve">to </w:t>
            </w:r>
            <w:r w:rsidRPr="00CB65DF">
              <w:rPr>
                <w:rFonts w:asciiTheme="minorHAnsi" w:hAnsiTheme="minorHAnsi" w:cstheme="minorHAnsi"/>
                <w:color w:val="auto"/>
                <w:sz w:val="20"/>
              </w:rPr>
              <w:t xml:space="preserve">remain at </w:t>
            </w:r>
            <w:r w:rsidR="00414A61" w:rsidRPr="00CB65DF">
              <w:rPr>
                <w:rFonts w:asciiTheme="minorHAnsi" w:hAnsiTheme="minorHAnsi" w:cstheme="minorHAnsi"/>
                <w:color w:val="auto"/>
                <w:sz w:val="20"/>
              </w:rPr>
              <w:t>Meeting or Exceeding the</w:t>
            </w:r>
            <w:r w:rsidR="00BE1777">
              <w:rPr>
                <w:rFonts w:asciiTheme="minorHAnsi" w:hAnsiTheme="minorHAnsi" w:cstheme="minorHAnsi"/>
                <w:color w:val="auto"/>
                <w:sz w:val="20"/>
              </w:rPr>
              <w:t xml:space="preserve"> National Quality Standard</w:t>
            </w:r>
            <w:r w:rsidR="00414A61" w:rsidRPr="00CB65DF">
              <w:rPr>
                <w:rFonts w:asciiTheme="minorHAnsi" w:hAnsiTheme="minorHAnsi" w:cstheme="minorHAnsi"/>
                <w:color w:val="auto"/>
                <w:sz w:val="20"/>
              </w:rPr>
              <w:t xml:space="preserve"> </w:t>
            </w:r>
            <w:r w:rsidR="00BE1777">
              <w:rPr>
                <w:rFonts w:asciiTheme="minorHAnsi" w:hAnsiTheme="minorHAnsi" w:cstheme="minorHAnsi"/>
                <w:color w:val="auto"/>
                <w:sz w:val="20"/>
              </w:rPr>
              <w:t>(</w:t>
            </w:r>
            <w:r w:rsidR="00414A61" w:rsidRPr="00CB65DF">
              <w:rPr>
                <w:rFonts w:asciiTheme="minorHAnsi" w:hAnsiTheme="minorHAnsi" w:cstheme="minorHAnsi"/>
                <w:color w:val="auto"/>
                <w:sz w:val="20"/>
              </w:rPr>
              <w:t>NQ</w:t>
            </w:r>
            <w:r w:rsidR="00BE1777">
              <w:rPr>
                <w:rFonts w:asciiTheme="minorHAnsi" w:hAnsiTheme="minorHAnsi" w:cstheme="minorHAnsi"/>
                <w:color w:val="auto"/>
                <w:sz w:val="20"/>
              </w:rPr>
              <w:t>S)</w:t>
            </w:r>
            <w:r w:rsidR="00414A61" w:rsidRPr="00CB65DF">
              <w:rPr>
                <w:rFonts w:asciiTheme="minorHAnsi" w:hAnsiTheme="minorHAnsi" w:cstheme="minorHAnsi"/>
                <w:color w:val="auto"/>
                <w:sz w:val="20"/>
              </w:rPr>
              <w:t xml:space="preserve"> for all 7 quality areas.</w:t>
            </w:r>
          </w:p>
        </w:tc>
      </w:tr>
      <w:tr w:rsidR="006550FB" w:rsidRPr="00CB65DF" w14:paraId="5A99577F" w14:textId="77777777" w:rsidTr="00E86339">
        <w:trPr>
          <w:trHeight w:val="377"/>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3651193" w14:textId="77777777" w:rsidR="006550FB" w:rsidRPr="00CB65DF" w:rsidRDefault="00272F8A" w:rsidP="002D33B3">
            <w:pPr>
              <w:pStyle w:val="Instruction"/>
              <w:rPr>
                <w:rFonts w:asciiTheme="minorHAnsi" w:hAnsiTheme="minorHAnsi" w:cstheme="minorHAnsi"/>
                <w:color w:val="auto"/>
                <w:sz w:val="20"/>
              </w:rPr>
            </w:pPr>
            <w:r w:rsidRPr="00CB65DF">
              <w:rPr>
                <w:rFonts w:asciiTheme="minorHAnsi" w:hAnsiTheme="minorHAnsi" w:cstheme="minorHAnsi"/>
                <w:color w:val="auto"/>
                <w:sz w:val="20"/>
              </w:rPr>
              <w:t xml:space="preserve">User </w:t>
            </w:r>
            <w:r w:rsidR="002D33B3" w:rsidRPr="00CB65DF">
              <w:rPr>
                <w:rFonts w:asciiTheme="minorHAnsi" w:hAnsiTheme="minorHAnsi" w:cstheme="minorHAnsi"/>
                <w:color w:val="auto"/>
                <w:sz w:val="20"/>
              </w:rPr>
              <w:t>S</w:t>
            </w:r>
            <w:r w:rsidRPr="00CB65DF">
              <w:rPr>
                <w:rFonts w:asciiTheme="minorHAnsi" w:hAnsiTheme="minorHAnsi" w:cstheme="minorHAnsi"/>
                <w:color w:val="auto"/>
                <w:sz w:val="20"/>
              </w:rPr>
              <w:t>atisfaction</w:t>
            </w:r>
          </w:p>
        </w:tc>
        <w:tc>
          <w:tcPr>
            <w:tcW w:w="7310" w:type="dxa"/>
            <w:tcBorders>
              <w:top w:val="nil"/>
              <w:left w:val="nil"/>
              <w:bottom w:val="single" w:sz="4" w:space="0" w:color="auto"/>
              <w:right w:val="single" w:sz="4" w:space="0" w:color="auto"/>
            </w:tcBorders>
            <w:shd w:val="clear" w:color="auto" w:fill="auto"/>
            <w:vAlign w:val="center"/>
            <w:hideMark/>
          </w:tcPr>
          <w:p w14:paraId="17600B2C" w14:textId="1F25DF21" w:rsidR="00272F8A" w:rsidRPr="00CB65DF" w:rsidRDefault="00272F8A" w:rsidP="00EF7992">
            <w:pPr>
              <w:pStyle w:val="Instruction"/>
              <w:rPr>
                <w:rFonts w:asciiTheme="minorHAnsi" w:hAnsiTheme="minorHAnsi" w:cstheme="minorHAnsi"/>
                <w:color w:val="auto"/>
                <w:sz w:val="20"/>
              </w:rPr>
            </w:pPr>
            <w:r w:rsidRPr="00CB65DF">
              <w:rPr>
                <w:rFonts w:asciiTheme="minorHAnsi" w:hAnsiTheme="minorHAnsi" w:cstheme="minorHAnsi"/>
                <w:color w:val="auto"/>
                <w:sz w:val="20"/>
              </w:rPr>
              <w:t xml:space="preserve">85% of </w:t>
            </w:r>
            <w:r w:rsidR="00353D4F">
              <w:rPr>
                <w:rFonts w:asciiTheme="minorHAnsi" w:hAnsiTheme="minorHAnsi" w:cstheme="minorHAnsi"/>
                <w:color w:val="auto"/>
                <w:sz w:val="20"/>
              </w:rPr>
              <w:t>children</w:t>
            </w:r>
            <w:r w:rsidR="00353D4F" w:rsidRPr="00CB65DF">
              <w:rPr>
                <w:rFonts w:asciiTheme="minorHAnsi" w:hAnsiTheme="minorHAnsi" w:cstheme="minorHAnsi"/>
                <w:color w:val="auto"/>
                <w:sz w:val="20"/>
              </w:rPr>
              <w:t xml:space="preserve"> </w:t>
            </w:r>
            <w:r w:rsidRPr="00CB65DF">
              <w:rPr>
                <w:rFonts w:asciiTheme="minorHAnsi" w:hAnsiTheme="minorHAnsi" w:cstheme="minorHAnsi"/>
                <w:color w:val="auto"/>
                <w:sz w:val="20"/>
              </w:rPr>
              <w:t>users to respond either at or above expected satisfaction levels</w:t>
            </w:r>
            <w:r w:rsidR="002D33B3" w:rsidRPr="00CB65DF">
              <w:rPr>
                <w:rFonts w:asciiTheme="minorHAnsi" w:hAnsiTheme="minorHAnsi" w:cstheme="minorHAnsi"/>
                <w:color w:val="auto"/>
                <w:sz w:val="20"/>
              </w:rPr>
              <w:t xml:space="preserve"> based on a satisfaction survey</w:t>
            </w:r>
            <w:r w:rsidR="00EF7992">
              <w:rPr>
                <w:rFonts w:asciiTheme="minorHAnsi" w:hAnsiTheme="minorHAnsi" w:cstheme="minorHAnsi"/>
                <w:color w:val="auto"/>
                <w:sz w:val="20"/>
              </w:rPr>
              <w:t xml:space="preserve">, if requested by </w:t>
            </w:r>
            <w:r w:rsidR="008E3886">
              <w:rPr>
                <w:rFonts w:asciiTheme="minorHAnsi" w:hAnsiTheme="minorHAnsi" w:cstheme="minorHAnsi"/>
                <w:color w:val="auto"/>
                <w:sz w:val="20"/>
              </w:rPr>
              <w:t>School Council</w:t>
            </w:r>
            <w:r w:rsidR="00EF7992">
              <w:rPr>
                <w:rFonts w:asciiTheme="minorHAnsi" w:hAnsiTheme="minorHAnsi" w:cstheme="minorHAnsi"/>
                <w:color w:val="auto"/>
                <w:sz w:val="20"/>
              </w:rPr>
              <w:t>.</w:t>
            </w:r>
          </w:p>
        </w:tc>
      </w:tr>
      <w:tr w:rsidR="006550FB" w:rsidRPr="00CB65DF" w14:paraId="02786331" w14:textId="77777777" w:rsidTr="00E86339">
        <w:trPr>
          <w:trHeight w:val="412"/>
        </w:trPr>
        <w:tc>
          <w:tcPr>
            <w:tcW w:w="1843" w:type="dxa"/>
            <w:tcBorders>
              <w:top w:val="nil"/>
              <w:left w:val="single" w:sz="4" w:space="0" w:color="auto"/>
              <w:bottom w:val="single" w:sz="4" w:space="0" w:color="auto"/>
              <w:right w:val="single" w:sz="4" w:space="0" w:color="auto"/>
            </w:tcBorders>
            <w:shd w:val="clear" w:color="auto" w:fill="auto"/>
            <w:vAlign w:val="center"/>
          </w:tcPr>
          <w:p w14:paraId="47BE8C09" w14:textId="77777777" w:rsidR="006550FB" w:rsidRPr="00CB65DF" w:rsidRDefault="006550FB" w:rsidP="00E37741">
            <w:pPr>
              <w:pStyle w:val="Instruction"/>
              <w:rPr>
                <w:rFonts w:asciiTheme="minorHAnsi" w:hAnsiTheme="minorHAnsi" w:cstheme="minorHAnsi"/>
                <w:color w:val="auto"/>
                <w:sz w:val="20"/>
              </w:rPr>
            </w:pPr>
            <w:r w:rsidRPr="00CB65DF">
              <w:rPr>
                <w:rFonts w:asciiTheme="minorHAnsi" w:hAnsiTheme="minorHAnsi" w:cstheme="minorHAnsi"/>
                <w:color w:val="auto"/>
                <w:sz w:val="20"/>
              </w:rPr>
              <w:t>Customer Service</w:t>
            </w:r>
          </w:p>
        </w:tc>
        <w:tc>
          <w:tcPr>
            <w:tcW w:w="7310" w:type="dxa"/>
            <w:tcBorders>
              <w:top w:val="nil"/>
              <w:left w:val="nil"/>
              <w:bottom w:val="single" w:sz="4" w:space="0" w:color="auto"/>
              <w:right w:val="single" w:sz="4" w:space="0" w:color="auto"/>
            </w:tcBorders>
            <w:shd w:val="clear" w:color="auto" w:fill="auto"/>
            <w:vAlign w:val="center"/>
          </w:tcPr>
          <w:p w14:paraId="740F1A7F" w14:textId="4AA5C78D" w:rsidR="00272F8A" w:rsidRPr="00CB65DF" w:rsidRDefault="00272F8A" w:rsidP="00F950FA">
            <w:pPr>
              <w:pStyle w:val="Instruction"/>
              <w:rPr>
                <w:rFonts w:asciiTheme="minorHAnsi" w:hAnsiTheme="minorHAnsi" w:cstheme="minorHAnsi"/>
                <w:i/>
                <w:color w:val="auto"/>
                <w:sz w:val="20"/>
              </w:rPr>
            </w:pPr>
            <w:r w:rsidRPr="00CB65DF">
              <w:rPr>
                <w:rFonts w:asciiTheme="minorHAnsi" w:hAnsiTheme="minorHAnsi" w:cstheme="minorHAnsi"/>
                <w:color w:val="auto"/>
                <w:sz w:val="20"/>
              </w:rPr>
              <w:t>85% of adult users to respond either at or above expected satisfaction levels</w:t>
            </w:r>
            <w:r w:rsidR="00F950FA">
              <w:rPr>
                <w:rFonts w:asciiTheme="minorHAnsi" w:hAnsiTheme="minorHAnsi" w:cstheme="minorHAnsi"/>
                <w:color w:val="auto"/>
                <w:sz w:val="20"/>
              </w:rPr>
              <w:t xml:space="preserve">.  This would be </w:t>
            </w:r>
            <w:r w:rsidR="00CF6EA6" w:rsidRPr="00CB65DF">
              <w:rPr>
                <w:rFonts w:asciiTheme="minorHAnsi" w:hAnsiTheme="minorHAnsi" w:cstheme="minorHAnsi"/>
                <w:color w:val="auto"/>
                <w:sz w:val="20"/>
              </w:rPr>
              <w:t xml:space="preserve">based on a survey devised in consultation with the </w:t>
            </w:r>
            <w:r w:rsidR="008E3886">
              <w:rPr>
                <w:rFonts w:asciiTheme="minorHAnsi" w:hAnsiTheme="minorHAnsi" w:cstheme="minorHAnsi"/>
                <w:color w:val="auto"/>
                <w:sz w:val="20"/>
              </w:rPr>
              <w:t>School Council</w:t>
            </w:r>
            <w:r w:rsidRPr="00CB65DF">
              <w:rPr>
                <w:rFonts w:asciiTheme="minorHAnsi" w:hAnsiTheme="minorHAnsi" w:cstheme="minorHAnsi"/>
                <w:i/>
                <w:color w:val="auto"/>
                <w:sz w:val="20"/>
              </w:rPr>
              <w:t>.</w:t>
            </w:r>
          </w:p>
        </w:tc>
      </w:tr>
      <w:tr w:rsidR="006550FB" w:rsidRPr="00CB65DF" w14:paraId="4D40B36E" w14:textId="77777777" w:rsidTr="00E86339">
        <w:trPr>
          <w:trHeight w:val="417"/>
        </w:trPr>
        <w:tc>
          <w:tcPr>
            <w:tcW w:w="1843" w:type="dxa"/>
            <w:tcBorders>
              <w:top w:val="nil"/>
              <w:left w:val="single" w:sz="4" w:space="0" w:color="auto"/>
              <w:bottom w:val="single" w:sz="4" w:space="0" w:color="auto"/>
              <w:right w:val="single" w:sz="4" w:space="0" w:color="auto"/>
            </w:tcBorders>
            <w:shd w:val="clear" w:color="auto" w:fill="auto"/>
            <w:vAlign w:val="center"/>
          </w:tcPr>
          <w:p w14:paraId="5F81F563" w14:textId="77777777" w:rsidR="006550FB" w:rsidRPr="00CB65DF" w:rsidRDefault="006550FB" w:rsidP="00E37741">
            <w:pPr>
              <w:pStyle w:val="Instruction"/>
              <w:rPr>
                <w:rFonts w:asciiTheme="minorHAnsi" w:hAnsiTheme="minorHAnsi" w:cstheme="minorHAnsi"/>
                <w:color w:val="auto"/>
                <w:sz w:val="20"/>
              </w:rPr>
            </w:pPr>
            <w:r w:rsidRPr="00CB65DF">
              <w:rPr>
                <w:rFonts w:asciiTheme="minorHAnsi" w:hAnsiTheme="minorHAnsi" w:cstheme="minorHAnsi"/>
                <w:color w:val="auto"/>
                <w:sz w:val="20"/>
              </w:rPr>
              <w:t>Reporting</w:t>
            </w:r>
          </w:p>
        </w:tc>
        <w:tc>
          <w:tcPr>
            <w:tcW w:w="7310" w:type="dxa"/>
            <w:tcBorders>
              <w:top w:val="nil"/>
              <w:left w:val="nil"/>
              <w:bottom w:val="single" w:sz="4" w:space="0" w:color="auto"/>
              <w:right w:val="single" w:sz="4" w:space="0" w:color="auto"/>
            </w:tcBorders>
            <w:shd w:val="clear" w:color="auto" w:fill="auto"/>
            <w:vAlign w:val="center"/>
          </w:tcPr>
          <w:p w14:paraId="17AFC5B7" w14:textId="43FD617C" w:rsidR="006550FB" w:rsidRPr="00CB65DF" w:rsidRDefault="00CF6EA6" w:rsidP="00093631">
            <w:pPr>
              <w:pStyle w:val="Instruction"/>
              <w:rPr>
                <w:rFonts w:asciiTheme="minorHAnsi" w:hAnsiTheme="minorHAnsi" w:cstheme="minorHAnsi"/>
                <w:color w:val="auto"/>
                <w:sz w:val="20"/>
              </w:rPr>
            </w:pPr>
            <w:r w:rsidRPr="00CB65DF">
              <w:rPr>
                <w:rFonts w:asciiTheme="minorHAnsi" w:hAnsiTheme="minorHAnsi" w:cstheme="minorHAnsi"/>
                <w:color w:val="auto"/>
                <w:sz w:val="20"/>
              </w:rPr>
              <w:t>100%</w:t>
            </w:r>
            <w:r w:rsidRPr="00CB65DF">
              <w:rPr>
                <w:rFonts w:asciiTheme="minorHAnsi" w:hAnsiTheme="minorHAnsi" w:cstheme="minorHAnsi"/>
                <w:i/>
                <w:color w:val="auto"/>
                <w:sz w:val="20"/>
              </w:rPr>
              <w:t xml:space="preserve"> </w:t>
            </w:r>
            <w:r w:rsidR="006550FB" w:rsidRPr="00CB65DF">
              <w:rPr>
                <w:rFonts w:asciiTheme="minorHAnsi" w:hAnsiTheme="minorHAnsi" w:cstheme="minorHAnsi"/>
                <w:color w:val="auto"/>
                <w:sz w:val="20"/>
              </w:rPr>
              <w:t xml:space="preserve">of reports </w:t>
            </w:r>
            <w:r w:rsidRPr="00CB65DF">
              <w:rPr>
                <w:rFonts w:asciiTheme="minorHAnsi" w:hAnsiTheme="minorHAnsi" w:cstheme="minorHAnsi"/>
                <w:color w:val="auto"/>
                <w:sz w:val="20"/>
              </w:rPr>
              <w:t xml:space="preserve">to </w:t>
            </w:r>
            <w:r w:rsidR="008E3886">
              <w:rPr>
                <w:rFonts w:asciiTheme="minorHAnsi" w:hAnsiTheme="minorHAnsi" w:cstheme="minorHAnsi"/>
                <w:color w:val="auto"/>
                <w:sz w:val="20"/>
              </w:rPr>
              <w:t>School Council</w:t>
            </w:r>
            <w:r w:rsidRPr="00CB65DF">
              <w:rPr>
                <w:rFonts w:asciiTheme="minorHAnsi" w:hAnsiTheme="minorHAnsi" w:cstheme="minorHAnsi"/>
                <w:color w:val="auto"/>
                <w:sz w:val="20"/>
              </w:rPr>
              <w:t xml:space="preserve"> </w:t>
            </w:r>
            <w:r w:rsidR="00571087">
              <w:rPr>
                <w:rFonts w:asciiTheme="minorHAnsi" w:hAnsiTheme="minorHAnsi" w:cstheme="minorHAnsi"/>
                <w:color w:val="auto"/>
                <w:sz w:val="20"/>
              </w:rPr>
              <w:t>are delivered within the nominated timeframes.</w:t>
            </w:r>
          </w:p>
        </w:tc>
      </w:tr>
    </w:tbl>
    <w:p w14:paraId="46305468" w14:textId="77777777" w:rsidR="00736272" w:rsidRPr="00CB65DF" w:rsidRDefault="00736272" w:rsidP="00736272">
      <w:pPr>
        <w:pStyle w:val="BodyText2"/>
        <w:spacing w:after="0" w:line="240" w:lineRule="auto"/>
        <w:rPr>
          <w:rFonts w:asciiTheme="minorHAnsi" w:hAnsiTheme="minorHAnsi" w:cstheme="minorHAnsi"/>
        </w:rPr>
      </w:pPr>
    </w:p>
    <w:p w14:paraId="472304A1" w14:textId="77777777" w:rsidR="00736272" w:rsidRDefault="00736272" w:rsidP="00CB65DF">
      <w:pPr>
        <w:pStyle w:val="BodyText2"/>
        <w:spacing w:line="240" w:lineRule="auto"/>
        <w:ind w:left="471"/>
        <w:rPr>
          <w:rFonts w:asciiTheme="minorHAnsi" w:hAnsiTheme="minorHAnsi" w:cstheme="minorHAnsi"/>
          <w:sz w:val="20"/>
          <w:szCs w:val="20"/>
        </w:rPr>
      </w:pPr>
      <w:r w:rsidRPr="00CB65DF">
        <w:rPr>
          <w:rFonts w:asciiTheme="minorHAnsi" w:hAnsiTheme="minorHAnsi" w:cstheme="minorHAnsi"/>
          <w:sz w:val="20"/>
          <w:szCs w:val="20"/>
        </w:rPr>
        <w:t xml:space="preserve">Submissions must address the </w:t>
      </w:r>
      <w:r w:rsidR="009A71EA" w:rsidRPr="00CB65DF">
        <w:rPr>
          <w:rFonts w:asciiTheme="minorHAnsi" w:hAnsiTheme="minorHAnsi" w:cstheme="minorHAnsi"/>
          <w:sz w:val="20"/>
          <w:szCs w:val="20"/>
        </w:rPr>
        <w:t xml:space="preserve">service provider’s </w:t>
      </w:r>
      <w:r w:rsidRPr="00CB65DF">
        <w:rPr>
          <w:rFonts w:asciiTheme="minorHAnsi" w:hAnsiTheme="minorHAnsi" w:cstheme="minorHAnsi"/>
          <w:sz w:val="20"/>
          <w:szCs w:val="20"/>
        </w:rPr>
        <w:t>provision of quality</w:t>
      </w:r>
      <w:r w:rsidR="00241715">
        <w:rPr>
          <w:rFonts w:asciiTheme="minorHAnsi" w:hAnsiTheme="minorHAnsi" w:cstheme="minorHAnsi"/>
          <w:sz w:val="20"/>
          <w:szCs w:val="20"/>
        </w:rPr>
        <w:t xml:space="preserve"> management systems and key KPI</w:t>
      </w:r>
      <w:r w:rsidRPr="00CB65DF">
        <w:rPr>
          <w:rFonts w:asciiTheme="minorHAnsi" w:hAnsiTheme="minorHAnsi" w:cstheme="minorHAnsi"/>
          <w:sz w:val="20"/>
          <w:szCs w:val="20"/>
        </w:rPr>
        <w:t>s used to track the performance of the contract. </w:t>
      </w:r>
    </w:p>
    <w:p w14:paraId="25756F14" w14:textId="1447C347" w:rsidR="0066090A" w:rsidRPr="007E31D5" w:rsidRDefault="0066090A" w:rsidP="0066090A">
      <w:pPr>
        <w:numPr>
          <w:ilvl w:val="0"/>
          <w:numId w:val="10"/>
        </w:numPr>
        <w:tabs>
          <w:tab w:val="left" w:pos="567"/>
          <w:tab w:val="num" w:pos="851"/>
        </w:tabs>
        <w:spacing w:after="240"/>
        <w:jc w:val="both"/>
        <w:rPr>
          <w:rFonts w:asciiTheme="minorHAnsi" w:hAnsiTheme="minorHAnsi" w:cstheme="minorHAnsi"/>
          <w:b/>
          <w:sz w:val="20"/>
        </w:rPr>
      </w:pPr>
      <w:proofErr w:type="spellStart"/>
      <w:r w:rsidRPr="007E31D5">
        <w:rPr>
          <w:rFonts w:asciiTheme="minorHAnsi" w:hAnsiTheme="minorHAnsi" w:cstheme="minorHAnsi"/>
          <w:b/>
          <w:sz w:val="20"/>
        </w:rPr>
        <w:t>Licen</w:t>
      </w:r>
      <w:r w:rsidR="00596394" w:rsidRPr="007E31D5">
        <w:rPr>
          <w:rFonts w:asciiTheme="minorHAnsi" w:hAnsiTheme="minorHAnsi" w:cstheme="minorHAnsi"/>
          <w:b/>
          <w:sz w:val="20"/>
        </w:rPr>
        <w:t>c</w:t>
      </w:r>
      <w:r w:rsidRPr="007E31D5">
        <w:rPr>
          <w:rFonts w:asciiTheme="minorHAnsi" w:hAnsiTheme="minorHAnsi" w:cstheme="minorHAnsi"/>
          <w:b/>
          <w:sz w:val="20"/>
        </w:rPr>
        <w:t>e</w:t>
      </w:r>
      <w:proofErr w:type="spellEnd"/>
      <w:r w:rsidRPr="007E31D5">
        <w:rPr>
          <w:rFonts w:asciiTheme="minorHAnsi" w:hAnsiTheme="minorHAnsi" w:cstheme="minorHAnsi"/>
          <w:b/>
          <w:sz w:val="20"/>
        </w:rPr>
        <w:t xml:space="preserve"> Fees &amp; Amounts Payable</w:t>
      </w:r>
    </w:p>
    <w:p w14:paraId="0756802F" w14:textId="77777777" w:rsidR="00146BE8" w:rsidRPr="007E31D5" w:rsidRDefault="00146BE8" w:rsidP="00146BE8">
      <w:pPr>
        <w:tabs>
          <w:tab w:val="left" w:pos="567"/>
          <w:tab w:val="num" w:pos="851"/>
        </w:tabs>
        <w:spacing w:after="240"/>
        <w:ind w:left="471"/>
        <w:jc w:val="both"/>
        <w:rPr>
          <w:rFonts w:asciiTheme="minorHAnsi" w:hAnsiTheme="minorHAnsi" w:cstheme="minorHAnsi"/>
          <w:sz w:val="20"/>
        </w:rPr>
      </w:pPr>
      <w:r w:rsidRPr="007E31D5">
        <w:rPr>
          <w:rFonts w:asciiTheme="minorHAnsi" w:hAnsiTheme="minorHAnsi" w:cstheme="minorHAnsi"/>
          <w:sz w:val="20"/>
        </w:rPr>
        <w:t xml:space="preserve">If applicable, the successful service provider will be required to pay a </w:t>
      </w:r>
      <w:proofErr w:type="spellStart"/>
      <w:r w:rsidRPr="007E31D5">
        <w:rPr>
          <w:rFonts w:asciiTheme="minorHAnsi" w:hAnsiTheme="minorHAnsi" w:cstheme="minorHAnsi"/>
          <w:sz w:val="20"/>
        </w:rPr>
        <w:t>Licence</w:t>
      </w:r>
      <w:proofErr w:type="spellEnd"/>
      <w:r w:rsidRPr="007E31D5">
        <w:rPr>
          <w:rFonts w:asciiTheme="minorHAnsi" w:hAnsiTheme="minorHAnsi" w:cstheme="minorHAnsi"/>
          <w:sz w:val="20"/>
        </w:rPr>
        <w:t xml:space="preserve"> Fee:</w:t>
      </w:r>
    </w:p>
    <w:p w14:paraId="1C8038B5" w14:textId="6571A03F" w:rsidR="00146BE8" w:rsidRPr="007E31D5" w:rsidRDefault="00146BE8" w:rsidP="00146BE8">
      <w:pPr>
        <w:tabs>
          <w:tab w:val="left" w:pos="567"/>
          <w:tab w:val="num" w:pos="851"/>
        </w:tabs>
        <w:spacing w:after="240"/>
        <w:ind w:left="471"/>
        <w:jc w:val="both"/>
        <w:rPr>
          <w:rFonts w:asciiTheme="minorHAnsi" w:hAnsiTheme="minorHAnsi" w:cstheme="minorHAnsi"/>
          <w:sz w:val="20"/>
        </w:rPr>
      </w:pPr>
      <w:r w:rsidRPr="007E31D5">
        <w:rPr>
          <w:rFonts w:asciiTheme="minorHAnsi" w:hAnsiTheme="minorHAnsi" w:cstheme="minorHAnsi"/>
          <w:sz w:val="20"/>
        </w:rPr>
        <w:t xml:space="preserve">$1.00 per Year (during the establishment grant period) </w:t>
      </w:r>
    </w:p>
    <w:p w14:paraId="7E0C42FA" w14:textId="77777777" w:rsidR="00146BE8" w:rsidRDefault="00146BE8" w:rsidP="00146BE8">
      <w:pPr>
        <w:tabs>
          <w:tab w:val="left" w:pos="567"/>
          <w:tab w:val="num" w:pos="851"/>
        </w:tabs>
        <w:spacing w:after="240"/>
        <w:ind w:left="471"/>
        <w:jc w:val="both"/>
        <w:rPr>
          <w:rFonts w:asciiTheme="minorHAnsi" w:hAnsiTheme="minorHAnsi" w:cstheme="minorHAnsi"/>
          <w:sz w:val="20"/>
        </w:rPr>
      </w:pPr>
      <w:proofErr w:type="spellStart"/>
      <w:r w:rsidRPr="007E31D5">
        <w:rPr>
          <w:rFonts w:asciiTheme="minorHAnsi" w:hAnsiTheme="minorHAnsi" w:cstheme="minorHAnsi"/>
          <w:sz w:val="20"/>
        </w:rPr>
        <w:t>Licence</w:t>
      </w:r>
      <w:proofErr w:type="spellEnd"/>
      <w:r w:rsidRPr="007E31D5">
        <w:rPr>
          <w:rFonts w:asciiTheme="minorHAnsi" w:hAnsiTheme="minorHAnsi" w:cstheme="minorHAnsi"/>
          <w:sz w:val="20"/>
        </w:rPr>
        <w:t xml:space="preserve"> fees will be payable as negotiated in advance</w:t>
      </w:r>
      <w:r>
        <w:rPr>
          <w:rFonts w:asciiTheme="minorHAnsi" w:hAnsiTheme="minorHAnsi" w:cstheme="minorHAnsi"/>
          <w:sz w:val="20"/>
        </w:rPr>
        <w:t>.</w:t>
      </w:r>
    </w:p>
    <w:p w14:paraId="37727F1C" w14:textId="77777777" w:rsidR="00146BE8" w:rsidRDefault="00146BE8" w:rsidP="00146BE8">
      <w:pPr>
        <w:tabs>
          <w:tab w:val="left" w:pos="567"/>
          <w:tab w:val="num" w:pos="851"/>
        </w:tabs>
        <w:spacing w:after="240"/>
        <w:ind w:left="471"/>
        <w:jc w:val="both"/>
        <w:rPr>
          <w:rFonts w:asciiTheme="minorHAnsi" w:hAnsiTheme="minorHAnsi" w:cstheme="minorHAnsi"/>
          <w:sz w:val="20"/>
        </w:rPr>
      </w:pPr>
      <w:proofErr w:type="spellStart"/>
      <w:r>
        <w:rPr>
          <w:rFonts w:asciiTheme="minorHAnsi" w:hAnsiTheme="minorHAnsi" w:cstheme="minorHAnsi"/>
          <w:sz w:val="20"/>
        </w:rPr>
        <w:t>Licence</w:t>
      </w:r>
      <w:proofErr w:type="spellEnd"/>
      <w:r>
        <w:rPr>
          <w:rFonts w:asciiTheme="minorHAnsi" w:hAnsiTheme="minorHAnsi" w:cstheme="minorHAnsi"/>
          <w:sz w:val="20"/>
        </w:rPr>
        <w:t xml:space="preserve"> fees will be reviewed annually, prior to the anniversary of the contract.</w:t>
      </w:r>
    </w:p>
    <w:p w14:paraId="3E832C9D" w14:textId="77777777" w:rsidR="00146BE8" w:rsidRPr="00BE1FF5" w:rsidRDefault="00146BE8" w:rsidP="00146BE8">
      <w:pPr>
        <w:tabs>
          <w:tab w:val="left" w:pos="567"/>
          <w:tab w:val="num" w:pos="851"/>
        </w:tabs>
        <w:spacing w:after="240"/>
        <w:ind w:left="471"/>
        <w:jc w:val="both"/>
        <w:rPr>
          <w:rFonts w:asciiTheme="minorHAnsi" w:hAnsiTheme="minorHAnsi" w:cstheme="minorHAnsi"/>
          <w:sz w:val="20"/>
        </w:rPr>
      </w:pPr>
      <w:r>
        <w:rPr>
          <w:rFonts w:asciiTheme="minorHAnsi" w:hAnsiTheme="minorHAnsi" w:cstheme="minorHAnsi"/>
          <w:sz w:val="20"/>
        </w:rPr>
        <w:t>The successful service provider will be required to pay a security deposit of $</w:t>
      </w:r>
      <w:r>
        <w:rPr>
          <w:rFonts w:asciiTheme="minorHAnsi" w:hAnsiTheme="minorHAnsi" w:cstheme="minorHAnsi"/>
          <w:color w:val="0070C0"/>
          <w:sz w:val="20"/>
        </w:rPr>
        <w:t>1</w:t>
      </w:r>
      <w:r>
        <w:rPr>
          <w:rFonts w:asciiTheme="minorHAnsi" w:hAnsiTheme="minorHAnsi" w:cstheme="minorHAnsi"/>
          <w:sz w:val="20"/>
        </w:rPr>
        <w:t xml:space="preserve">.00 prior to commencement of the </w:t>
      </w:r>
      <w:proofErr w:type="gramStart"/>
      <w:r>
        <w:rPr>
          <w:rFonts w:asciiTheme="minorHAnsi" w:hAnsiTheme="minorHAnsi" w:cstheme="minorHAnsi"/>
          <w:sz w:val="20"/>
        </w:rPr>
        <w:t>service.(</w:t>
      </w:r>
      <w:proofErr w:type="gramEnd"/>
      <w:r>
        <w:rPr>
          <w:rFonts w:asciiTheme="minorHAnsi" w:hAnsiTheme="minorHAnsi" w:cstheme="minorHAnsi"/>
          <w:sz w:val="20"/>
        </w:rPr>
        <w:t xml:space="preserve">during the establishment grant period) </w:t>
      </w:r>
    </w:p>
    <w:p w14:paraId="634DE2A7" w14:textId="77777777" w:rsidR="006550FB" w:rsidRPr="00241715"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241715">
        <w:rPr>
          <w:rFonts w:asciiTheme="minorHAnsi" w:hAnsiTheme="minorHAnsi" w:cstheme="minorHAnsi"/>
          <w:b/>
          <w:sz w:val="20"/>
        </w:rPr>
        <w:t>Insurance</w:t>
      </w:r>
    </w:p>
    <w:p w14:paraId="3DFCFC02" w14:textId="70130497" w:rsidR="006550FB" w:rsidRDefault="00370D44" w:rsidP="00A933C4">
      <w:pPr>
        <w:pStyle w:val="Header"/>
        <w:ind w:left="471" w:right="569"/>
        <w:rPr>
          <w:rFonts w:asciiTheme="minorHAnsi" w:hAnsiTheme="minorHAnsi" w:cstheme="minorHAnsi"/>
          <w:caps w:val="0"/>
          <w:sz w:val="20"/>
          <w:szCs w:val="20"/>
        </w:rPr>
      </w:pPr>
      <w:r>
        <w:rPr>
          <w:rFonts w:asciiTheme="minorHAnsi" w:hAnsiTheme="minorHAnsi" w:cstheme="minorHAnsi"/>
          <w:caps w:val="0"/>
          <w:sz w:val="20"/>
          <w:szCs w:val="20"/>
        </w:rPr>
        <w:t>Minimum</w:t>
      </w:r>
      <w:r w:rsidR="006550FB" w:rsidRPr="00CB65DF">
        <w:rPr>
          <w:rFonts w:asciiTheme="minorHAnsi" w:hAnsiTheme="minorHAnsi" w:cstheme="minorHAnsi"/>
          <w:caps w:val="0"/>
          <w:sz w:val="20"/>
          <w:szCs w:val="20"/>
        </w:rPr>
        <w:t xml:space="preserve"> insurance</w:t>
      </w:r>
      <w:r>
        <w:rPr>
          <w:rFonts w:asciiTheme="minorHAnsi" w:hAnsiTheme="minorHAnsi" w:cstheme="minorHAnsi"/>
          <w:caps w:val="0"/>
          <w:sz w:val="20"/>
          <w:szCs w:val="20"/>
        </w:rPr>
        <w:t xml:space="preserve">s the service provider </w:t>
      </w:r>
      <w:proofErr w:type="gramStart"/>
      <w:r>
        <w:rPr>
          <w:rFonts w:asciiTheme="minorHAnsi" w:hAnsiTheme="minorHAnsi" w:cstheme="minorHAnsi"/>
          <w:caps w:val="0"/>
          <w:sz w:val="20"/>
          <w:szCs w:val="20"/>
        </w:rPr>
        <w:t>are</w:t>
      </w:r>
      <w:proofErr w:type="gramEnd"/>
      <w:r>
        <w:rPr>
          <w:rFonts w:asciiTheme="minorHAnsi" w:hAnsiTheme="minorHAnsi" w:cstheme="minorHAnsi"/>
          <w:caps w:val="0"/>
          <w:sz w:val="20"/>
          <w:szCs w:val="20"/>
        </w:rPr>
        <w:t xml:space="preserve"> required to hold </w:t>
      </w:r>
      <w:r w:rsidR="006550FB" w:rsidRPr="00CB65DF">
        <w:rPr>
          <w:rFonts w:asciiTheme="minorHAnsi" w:hAnsiTheme="minorHAnsi" w:cstheme="minorHAnsi"/>
          <w:caps w:val="0"/>
          <w:sz w:val="20"/>
          <w:szCs w:val="20"/>
        </w:rPr>
        <w:t>include</w:t>
      </w:r>
      <w:r w:rsidR="00E37741" w:rsidRPr="00CB65DF">
        <w:rPr>
          <w:rFonts w:asciiTheme="minorHAnsi" w:hAnsiTheme="minorHAnsi" w:cstheme="minorHAnsi"/>
          <w:caps w:val="0"/>
          <w:sz w:val="20"/>
          <w:szCs w:val="20"/>
        </w:rPr>
        <w:t>:</w:t>
      </w:r>
      <w:r w:rsidR="006550FB" w:rsidRPr="00CB65DF">
        <w:rPr>
          <w:rFonts w:asciiTheme="minorHAnsi" w:hAnsiTheme="minorHAnsi" w:cstheme="minorHAnsi"/>
          <w:caps w:val="0"/>
          <w:sz w:val="20"/>
          <w:szCs w:val="20"/>
        </w:rPr>
        <w:t xml:space="preserve"> </w:t>
      </w:r>
    </w:p>
    <w:p w14:paraId="2D5C9C50" w14:textId="77777777" w:rsidR="00241715" w:rsidRPr="00CB65DF" w:rsidRDefault="00241715" w:rsidP="00A933C4">
      <w:pPr>
        <w:pStyle w:val="Header"/>
        <w:ind w:left="471" w:right="569"/>
        <w:rPr>
          <w:rFonts w:asciiTheme="minorHAnsi" w:hAnsiTheme="minorHAnsi" w:cstheme="minorHAnsi"/>
          <w:sz w:val="20"/>
          <w:szCs w:val="20"/>
        </w:rPr>
      </w:pPr>
    </w:p>
    <w:p w14:paraId="54E57CC2" w14:textId="77777777" w:rsidR="0037609C" w:rsidRPr="00CB65DF" w:rsidRDefault="0037609C" w:rsidP="003B74DA">
      <w:pPr>
        <w:pStyle w:val="Paragraph"/>
        <w:numPr>
          <w:ilvl w:val="0"/>
          <w:numId w:val="20"/>
        </w:numPr>
        <w:rPr>
          <w:rFonts w:asciiTheme="minorHAnsi" w:hAnsiTheme="minorHAnsi" w:cstheme="minorHAnsi"/>
          <w:b/>
          <w:sz w:val="20"/>
          <w:szCs w:val="20"/>
        </w:rPr>
      </w:pPr>
      <w:r w:rsidRPr="00CB65DF">
        <w:rPr>
          <w:rFonts w:asciiTheme="minorHAnsi" w:hAnsiTheme="minorHAnsi" w:cstheme="minorHAnsi"/>
          <w:b/>
          <w:sz w:val="20"/>
          <w:szCs w:val="20"/>
        </w:rPr>
        <w:t>Public Liability Insurance</w:t>
      </w:r>
    </w:p>
    <w:p w14:paraId="02EFF433" w14:textId="77777777" w:rsidR="0037609C" w:rsidRPr="00CB65DF" w:rsidRDefault="0037609C" w:rsidP="00CB65DF">
      <w:pPr>
        <w:pStyle w:val="Paragraph"/>
        <w:ind w:left="1191"/>
        <w:rPr>
          <w:rFonts w:asciiTheme="minorHAnsi" w:hAnsiTheme="minorHAnsi" w:cstheme="minorHAnsi"/>
          <w:sz w:val="20"/>
          <w:szCs w:val="20"/>
        </w:rPr>
      </w:pPr>
      <w:r w:rsidRPr="00CB65DF">
        <w:rPr>
          <w:rFonts w:asciiTheme="minorHAnsi" w:hAnsiTheme="minorHAnsi" w:cstheme="minorHAnsi"/>
          <w:sz w:val="20"/>
          <w:szCs w:val="20"/>
        </w:rPr>
        <w:t>$10 million per event.</w:t>
      </w:r>
    </w:p>
    <w:p w14:paraId="203A3909" w14:textId="3AFD4D14" w:rsidR="0037609C" w:rsidRPr="007F268A" w:rsidRDefault="00DA623B" w:rsidP="003B74DA">
      <w:pPr>
        <w:pStyle w:val="Paragraph"/>
        <w:numPr>
          <w:ilvl w:val="0"/>
          <w:numId w:val="20"/>
        </w:numPr>
        <w:rPr>
          <w:rFonts w:asciiTheme="minorHAnsi" w:hAnsiTheme="minorHAnsi" w:cstheme="minorHAnsi"/>
          <w:b/>
          <w:sz w:val="20"/>
          <w:szCs w:val="20"/>
        </w:rPr>
      </w:pPr>
      <w:r>
        <w:rPr>
          <w:rFonts w:asciiTheme="minorHAnsi" w:hAnsiTheme="minorHAnsi" w:cstheme="minorHAnsi"/>
          <w:b/>
          <w:sz w:val="20"/>
          <w:szCs w:val="20"/>
        </w:rPr>
        <w:t>Property Insurance</w:t>
      </w:r>
      <w:r w:rsidR="0037609C" w:rsidRPr="007F268A">
        <w:rPr>
          <w:rFonts w:asciiTheme="minorHAnsi" w:hAnsiTheme="minorHAnsi" w:cstheme="minorHAnsi"/>
          <w:b/>
          <w:sz w:val="20"/>
          <w:szCs w:val="20"/>
        </w:rPr>
        <w:t xml:space="preserve"> </w:t>
      </w:r>
    </w:p>
    <w:p w14:paraId="74AAD2D3" w14:textId="765749F9" w:rsidR="0037609C" w:rsidRPr="00CB65DF" w:rsidRDefault="00DA623B" w:rsidP="00CB65DF">
      <w:pPr>
        <w:pStyle w:val="Paragraph"/>
        <w:ind w:left="1191"/>
        <w:rPr>
          <w:rFonts w:asciiTheme="minorHAnsi" w:hAnsiTheme="minorHAnsi" w:cstheme="minorHAnsi"/>
          <w:sz w:val="20"/>
          <w:szCs w:val="20"/>
        </w:rPr>
      </w:pPr>
      <w:r w:rsidRPr="00DA623B">
        <w:rPr>
          <w:rFonts w:asciiTheme="minorHAnsi" w:hAnsiTheme="minorHAnsi" w:cstheme="minorHAnsi"/>
          <w:sz w:val="20"/>
          <w:szCs w:val="20"/>
        </w:rPr>
        <w:t xml:space="preserve">Insurance cover for the reinstatement or replacement value of the Licensees’ own property against the destruction of or damage of such property which is housed, stored, </w:t>
      </w:r>
      <w:proofErr w:type="gramStart"/>
      <w:r w:rsidRPr="00DA623B">
        <w:rPr>
          <w:rFonts w:asciiTheme="minorHAnsi" w:hAnsiTheme="minorHAnsi" w:cstheme="minorHAnsi"/>
          <w:sz w:val="20"/>
          <w:szCs w:val="20"/>
        </w:rPr>
        <w:t>kept</w:t>
      </w:r>
      <w:proofErr w:type="gramEnd"/>
      <w:r w:rsidRPr="00DA623B">
        <w:rPr>
          <w:rFonts w:asciiTheme="minorHAnsi" w:hAnsiTheme="minorHAnsi" w:cstheme="minorHAnsi"/>
          <w:sz w:val="20"/>
          <w:szCs w:val="20"/>
        </w:rPr>
        <w:t xml:space="preserve"> or used in or at the Licensed Area.</w:t>
      </w:r>
    </w:p>
    <w:p w14:paraId="5866F092" w14:textId="77777777" w:rsidR="0037609C" w:rsidRPr="00CB65DF" w:rsidRDefault="00A57178" w:rsidP="003B74DA">
      <w:pPr>
        <w:pStyle w:val="Paragraph"/>
        <w:numPr>
          <w:ilvl w:val="0"/>
          <w:numId w:val="20"/>
        </w:numPr>
        <w:rPr>
          <w:rFonts w:asciiTheme="minorHAnsi" w:hAnsiTheme="minorHAnsi" w:cstheme="minorHAnsi"/>
          <w:b/>
          <w:sz w:val="20"/>
          <w:szCs w:val="20"/>
        </w:rPr>
      </w:pPr>
      <w:proofErr w:type="spellStart"/>
      <w:r w:rsidRPr="00CB65DF">
        <w:rPr>
          <w:rFonts w:asciiTheme="minorHAnsi" w:hAnsiTheme="minorHAnsi" w:cstheme="minorHAnsi"/>
          <w:b/>
          <w:sz w:val="20"/>
          <w:szCs w:val="20"/>
        </w:rPr>
        <w:t>WorkCover</w:t>
      </w:r>
      <w:proofErr w:type="spellEnd"/>
      <w:r w:rsidR="0037609C" w:rsidRPr="00CB65DF">
        <w:rPr>
          <w:rFonts w:asciiTheme="minorHAnsi" w:hAnsiTheme="minorHAnsi" w:cstheme="minorHAnsi"/>
          <w:b/>
          <w:sz w:val="20"/>
          <w:szCs w:val="20"/>
        </w:rPr>
        <w:t xml:space="preserve"> Insurance</w:t>
      </w:r>
    </w:p>
    <w:p w14:paraId="0027FE10" w14:textId="09604C27" w:rsidR="0037609C" w:rsidRDefault="0037609C" w:rsidP="00CB65DF">
      <w:pPr>
        <w:pStyle w:val="Paragraph"/>
        <w:ind w:left="1191"/>
        <w:rPr>
          <w:rFonts w:asciiTheme="minorHAnsi" w:hAnsiTheme="minorHAnsi" w:cstheme="minorHAnsi"/>
          <w:sz w:val="20"/>
          <w:szCs w:val="20"/>
        </w:rPr>
      </w:pPr>
      <w:r w:rsidRPr="00CB65DF">
        <w:rPr>
          <w:rFonts w:asciiTheme="minorHAnsi" w:hAnsiTheme="minorHAnsi" w:cstheme="minorHAnsi"/>
          <w:sz w:val="20"/>
          <w:szCs w:val="20"/>
        </w:rPr>
        <w:t xml:space="preserve">Insurance in accordance with the requirements of the </w:t>
      </w:r>
      <w:r w:rsidRPr="00CB65DF">
        <w:rPr>
          <w:rFonts w:asciiTheme="minorHAnsi" w:hAnsiTheme="minorHAnsi" w:cstheme="minorHAnsi"/>
          <w:i/>
          <w:sz w:val="20"/>
          <w:szCs w:val="20"/>
        </w:rPr>
        <w:t>Accident Compensation Act 1985</w:t>
      </w:r>
      <w:r w:rsidRPr="00CB65DF">
        <w:rPr>
          <w:rFonts w:asciiTheme="minorHAnsi" w:hAnsiTheme="minorHAnsi" w:cstheme="minorHAnsi"/>
          <w:sz w:val="20"/>
          <w:szCs w:val="20"/>
        </w:rPr>
        <w:t xml:space="preserve"> (Vic) and the </w:t>
      </w:r>
      <w:r w:rsidRPr="00CB65DF">
        <w:rPr>
          <w:rFonts w:asciiTheme="minorHAnsi" w:hAnsiTheme="minorHAnsi" w:cstheme="minorHAnsi"/>
          <w:i/>
          <w:sz w:val="20"/>
          <w:szCs w:val="20"/>
        </w:rPr>
        <w:t>Accident Compensation (Work Cover Insurance) Act 1993</w:t>
      </w:r>
      <w:r w:rsidRPr="00CB65DF">
        <w:rPr>
          <w:rFonts w:asciiTheme="minorHAnsi" w:hAnsiTheme="minorHAnsi" w:cstheme="minorHAnsi"/>
          <w:sz w:val="20"/>
          <w:szCs w:val="20"/>
        </w:rPr>
        <w:t xml:space="preserve"> (Vic) which provide the Associates of the </w:t>
      </w:r>
      <w:r w:rsidR="00370D44">
        <w:rPr>
          <w:rFonts w:asciiTheme="minorHAnsi" w:hAnsiTheme="minorHAnsi" w:cstheme="minorHAnsi"/>
          <w:sz w:val="20"/>
          <w:szCs w:val="20"/>
        </w:rPr>
        <w:t>service provider</w:t>
      </w:r>
      <w:r w:rsidRPr="00CB65DF">
        <w:rPr>
          <w:rFonts w:asciiTheme="minorHAnsi" w:hAnsiTheme="minorHAnsi" w:cstheme="minorHAnsi"/>
          <w:sz w:val="20"/>
          <w:szCs w:val="20"/>
        </w:rPr>
        <w:t xml:space="preserve"> (including equivalent cover for volunteers) with cover against personal injury or sickness arising from provided goods or service</w:t>
      </w:r>
      <w:r w:rsidR="007F268A">
        <w:rPr>
          <w:rFonts w:asciiTheme="minorHAnsi" w:hAnsiTheme="minorHAnsi" w:cstheme="minorHAnsi"/>
          <w:sz w:val="20"/>
          <w:szCs w:val="20"/>
        </w:rPr>
        <w:t>s or working in or on the Licenc</w:t>
      </w:r>
      <w:r w:rsidRPr="00CB65DF">
        <w:rPr>
          <w:rFonts w:asciiTheme="minorHAnsi" w:hAnsiTheme="minorHAnsi" w:cstheme="minorHAnsi"/>
          <w:sz w:val="20"/>
          <w:szCs w:val="20"/>
        </w:rPr>
        <w:t>ed Area.</w:t>
      </w:r>
    </w:p>
    <w:p w14:paraId="4E5623AC" w14:textId="77777777" w:rsidR="00276525" w:rsidRPr="00CB65DF" w:rsidRDefault="00276525" w:rsidP="00CB65DF">
      <w:pPr>
        <w:pStyle w:val="Paragraph"/>
        <w:ind w:left="1191"/>
        <w:rPr>
          <w:rFonts w:asciiTheme="minorHAnsi" w:hAnsiTheme="minorHAnsi" w:cstheme="minorHAnsi"/>
          <w:sz w:val="20"/>
          <w:szCs w:val="20"/>
        </w:rPr>
      </w:pPr>
    </w:p>
    <w:p w14:paraId="580A2512" w14:textId="77777777" w:rsidR="006550FB" w:rsidRPr="00CB65DF" w:rsidRDefault="006550FB" w:rsidP="00BE1FF5">
      <w:pPr>
        <w:numPr>
          <w:ilvl w:val="0"/>
          <w:numId w:val="10"/>
        </w:numPr>
        <w:tabs>
          <w:tab w:val="left" w:pos="567"/>
          <w:tab w:val="num" w:pos="851"/>
        </w:tabs>
        <w:spacing w:before="120" w:after="240"/>
        <w:jc w:val="both"/>
        <w:rPr>
          <w:rFonts w:asciiTheme="minorHAnsi" w:hAnsiTheme="minorHAnsi" w:cstheme="minorHAnsi"/>
          <w:b/>
          <w:sz w:val="20"/>
        </w:rPr>
      </w:pPr>
      <w:r w:rsidRPr="00CB65DF">
        <w:rPr>
          <w:rFonts w:asciiTheme="minorHAnsi" w:hAnsiTheme="minorHAnsi" w:cstheme="minorHAnsi"/>
          <w:b/>
          <w:sz w:val="20"/>
        </w:rPr>
        <w:t>Selection Criteria</w:t>
      </w:r>
    </w:p>
    <w:p w14:paraId="183D13DC" w14:textId="15CADC39" w:rsidR="006550FB" w:rsidRDefault="006550FB" w:rsidP="00E37741">
      <w:pPr>
        <w:ind w:left="471"/>
        <w:jc w:val="both"/>
        <w:rPr>
          <w:rFonts w:asciiTheme="minorHAnsi" w:hAnsiTheme="minorHAnsi" w:cstheme="minorHAnsi"/>
          <w:noProof/>
          <w:sz w:val="20"/>
        </w:rPr>
      </w:pPr>
      <w:r w:rsidRPr="003D1772">
        <w:rPr>
          <w:rFonts w:asciiTheme="minorHAnsi" w:hAnsiTheme="minorHAnsi" w:cstheme="minorHAnsi"/>
          <w:noProof/>
          <w:sz w:val="20"/>
        </w:rPr>
        <w:t xml:space="preserve">The selection criteria for </w:t>
      </w:r>
      <w:r w:rsidR="00822F07">
        <w:rPr>
          <w:rFonts w:asciiTheme="minorHAnsi" w:hAnsiTheme="minorHAnsi" w:cstheme="minorHAnsi"/>
          <w:noProof/>
          <w:sz w:val="20"/>
        </w:rPr>
        <w:t>rating responses received from service pr</w:t>
      </w:r>
      <w:r w:rsidR="00F6137C">
        <w:rPr>
          <w:rFonts w:asciiTheme="minorHAnsi" w:hAnsiTheme="minorHAnsi" w:cstheme="minorHAnsi"/>
          <w:noProof/>
          <w:sz w:val="20"/>
        </w:rPr>
        <w:t>ovider</w:t>
      </w:r>
      <w:r w:rsidR="00822F07">
        <w:rPr>
          <w:rFonts w:asciiTheme="minorHAnsi" w:hAnsiTheme="minorHAnsi" w:cstheme="minorHAnsi"/>
          <w:noProof/>
          <w:sz w:val="20"/>
        </w:rPr>
        <w:t xml:space="preserve">s </w:t>
      </w:r>
      <w:r w:rsidRPr="003D1772">
        <w:rPr>
          <w:rFonts w:asciiTheme="minorHAnsi" w:hAnsiTheme="minorHAnsi" w:cstheme="minorHAnsi"/>
          <w:noProof/>
          <w:sz w:val="20"/>
        </w:rPr>
        <w:t>are</w:t>
      </w:r>
      <w:r w:rsidR="00555185">
        <w:rPr>
          <w:rFonts w:asciiTheme="minorHAnsi" w:hAnsiTheme="minorHAnsi" w:cstheme="minorHAnsi"/>
          <w:noProof/>
          <w:sz w:val="20"/>
        </w:rPr>
        <w:t xml:space="preserve"> as follows:</w:t>
      </w:r>
      <w:r w:rsidR="003D1772" w:rsidRPr="003D1772">
        <w:rPr>
          <w:rFonts w:asciiTheme="minorHAnsi" w:hAnsiTheme="minorHAnsi" w:cstheme="minorHAnsi"/>
          <w:noProof/>
          <w:sz w:val="20"/>
        </w:rPr>
        <w:t xml:space="preserve"> </w:t>
      </w:r>
    </w:p>
    <w:p w14:paraId="38B0B517" w14:textId="77777777" w:rsidR="00F67988" w:rsidRPr="003D1772" w:rsidRDefault="00F67988" w:rsidP="00E37741">
      <w:pPr>
        <w:ind w:left="471"/>
        <w:jc w:val="both"/>
        <w:rPr>
          <w:rFonts w:asciiTheme="minorHAnsi" w:hAnsiTheme="minorHAnsi" w:cstheme="minorHAnsi"/>
          <w:noProof/>
          <w:sz w:val="20"/>
        </w:rPr>
      </w:pPr>
    </w:p>
    <w:p w14:paraId="7A2F9D1C" w14:textId="77777777" w:rsidR="009C4457" w:rsidRPr="007E31D5" w:rsidRDefault="00A57178" w:rsidP="003B74DA">
      <w:pPr>
        <w:pStyle w:val="ListParagraph"/>
        <w:numPr>
          <w:ilvl w:val="0"/>
          <w:numId w:val="22"/>
        </w:numPr>
        <w:jc w:val="both"/>
        <w:rPr>
          <w:rFonts w:asciiTheme="minorHAnsi" w:hAnsiTheme="minorHAnsi" w:cstheme="minorHAnsi"/>
          <w:b/>
          <w:noProof/>
          <w:sz w:val="20"/>
        </w:rPr>
      </w:pPr>
      <w:r w:rsidRPr="007E31D5">
        <w:rPr>
          <w:rFonts w:asciiTheme="minorHAnsi" w:hAnsiTheme="minorHAnsi" w:cstheme="minorHAnsi"/>
          <w:b/>
          <w:noProof/>
          <w:sz w:val="20"/>
        </w:rPr>
        <w:lastRenderedPageBreak/>
        <w:t>Quality:</w:t>
      </w:r>
    </w:p>
    <w:p w14:paraId="740E508B" w14:textId="1BBBE867" w:rsidR="00F6137C"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Demonstrated experience as an approved provider of OSHC service(s). This may include evidence of overall assessment and rating(s) against the National Quality Standard of at least Meeting for similar service(s) operated by the approved provider.</w:t>
      </w:r>
    </w:p>
    <w:p w14:paraId="6FB47504" w14:textId="1CD2DB5D" w:rsidR="00F6137C"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Demonstrated ability to plan, deliver and monitor an education program that reflects the needs and values of a school community.</w:t>
      </w:r>
    </w:p>
    <w:p w14:paraId="2D8734A9" w14:textId="5BDB27A6" w:rsidR="00F6137C"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Commitment to the appointment and retention of suitably qualified staff and their ongoing professional development.</w:t>
      </w:r>
    </w:p>
    <w:p w14:paraId="5B4344C7" w14:textId="36FBFA02" w:rsidR="00F6137C"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Demonstrated knowledge and understanding of the process to develop a Quality Improvement Plan and ensure continuous improvement.</w:t>
      </w:r>
    </w:p>
    <w:p w14:paraId="6575B416" w14:textId="77777777" w:rsidR="00044C6D" w:rsidRPr="007E31D5" w:rsidRDefault="00044C6D" w:rsidP="00BE1FF5">
      <w:pPr>
        <w:pStyle w:val="ListParagraph"/>
        <w:ind w:left="1728"/>
        <w:jc w:val="both"/>
        <w:rPr>
          <w:rFonts w:asciiTheme="minorHAnsi" w:hAnsiTheme="minorHAnsi" w:cstheme="minorHAnsi"/>
          <w:noProof/>
          <w:sz w:val="20"/>
        </w:rPr>
      </w:pPr>
    </w:p>
    <w:p w14:paraId="6C4BDDC2" w14:textId="77777777" w:rsidR="00044C6D" w:rsidRPr="007E31D5" w:rsidRDefault="00044C6D" w:rsidP="003B74DA">
      <w:pPr>
        <w:pStyle w:val="ListParagraph"/>
        <w:numPr>
          <w:ilvl w:val="0"/>
          <w:numId w:val="22"/>
        </w:numPr>
        <w:jc w:val="both"/>
        <w:rPr>
          <w:rFonts w:asciiTheme="minorHAnsi" w:hAnsiTheme="minorHAnsi" w:cstheme="minorHAnsi"/>
          <w:b/>
          <w:noProof/>
          <w:sz w:val="20"/>
        </w:rPr>
      </w:pPr>
      <w:r w:rsidRPr="007E31D5">
        <w:rPr>
          <w:rFonts w:asciiTheme="minorHAnsi" w:hAnsiTheme="minorHAnsi" w:cstheme="minorHAnsi"/>
          <w:b/>
          <w:noProof/>
          <w:sz w:val="20"/>
        </w:rPr>
        <w:t>Value for money:</w:t>
      </w:r>
    </w:p>
    <w:p w14:paraId="7A745AA7" w14:textId="4F313669" w:rsidR="00F6137C"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A proposed fee structure that offers value for money for families and allows all children to participate.</w:t>
      </w:r>
    </w:p>
    <w:p w14:paraId="4B4AFBD1" w14:textId="40FCEAB2" w:rsidR="00F6137C"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A proposed fee structure that considers how all children may participate in activities that incur an additional cost.</w:t>
      </w:r>
    </w:p>
    <w:p w14:paraId="4489DC9C" w14:textId="1466CADC" w:rsidR="00F6137C"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A transparent process for revising fees, including those for cancellations and late pick-up fees.</w:t>
      </w:r>
    </w:p>
    <w:p w14:paraId="46A85A5F" w14:textId="6598D491" w:rsidR="00044C6D"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A proposed licence fee that provides good value to the school community and gives a clear outline</w:t>
      </w:r>
      <w:r w:rsidR="00555185" w:rsidRPr="007E31D5">
        <w:rPr>
          <w:rFonts w:asciiTheme="minorHAnsi" w:hAnsiTheme="minorHAnsi" w:cstheme="minorHAnsi"/>
          <w:noProof/>
          <w:sz w:val="20"/>
        </w:rPr>
        <w:t xml:space="preserve"> of all costs that may fall to School C</w:t>
      </w:r>
      <w:r w:rsidRPr="007E31D5">
        <w:rPr>
          <w:rFonts w:asciiTheme="minorHAnsi" w:hAnsiTheme="minorHAnsi" w:cstheme="minorHAnsi"/>
          <w:noProof/>
          <w:sz w:val="20"/>
        </w:rPr>
        <w:t>ouncil. This may include any income shortfall situations, advertising, utilities and maintenance.</w:t>
      </w:r>
    </w:p>
    <w:p w14:paraId="70B6A6DE" w14:textId="77777777" w:rsidR="00044C6D" w:rsidRPr="007E31D5" w:rsidRDefault="00044C6D" w:rsidP="00BE1FF5">
      <w:pPr>
        <w:ind w:left="831"/>
        <w:jc w:val="both"/>
        <w:rPr>
          <w:rFonts w:asciiTheme="minorHAnsi" w:hAnsiTheme="minorHAnsi" w:cstheme="minorHAnsi"/>
          <w:b/>
          <w:noProof/>
          <w:sz w:val="20"/>
        </w:rPr>
      </w:pPr>
    </w:p>
    <w:p w14:paraId="7D51F06A" w14:textId="220156B0" w:rsidR="00044C6D" w:rsidRPr="007E31D5" w:rsidRDefault="00044C6D" w:rsidP="003B74DA">
      <w:pPr>
        <w:pStyle w:val="ListParagraph"/>
        <w:numPr>
          <w:ilvl w:val="0"/>
          <w:numId w:val="22"/>
        </w:numPr>
        <w:jc w:val="both"/>
        <w:rPr>
          <w:rFonts w:asciiTheme="minorHAnsi" w:hAnsiTheme="minorHAnsi" w:cstheme="minorHAnsi"/>
          <w:b/>
          <w:noProof/>
          <w:sz w:val="20"/>
        </w:rPr>
      </w:pPr>
      <w:r w:rsidRPr="007E31D5">
        <w:rPr>
          <w:rFonts w:asciiTheme="minorHAnsi" w:hAnsiTheme="minorHAnsi" w:cstheme="minorHAnsi"/>
          <w:b/>
          <w:noProof/>
          <w:sz w:val="20"/>
        </w:rPr>
        <w:t>Financial viability:</w:t>
      </w:r>
    </w:p>
    <w:p w14:paraId="1CFA1F07" w14:textId="094CE0E8" w:rsidR="00044C6D"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The provider must be financially viable and have the capacity to apply sufficient financial and other resources to a new service.</w:t>
      </w:r>
    </w:p>
    <w:p w14:paraId="655CD548" w14:textId="77777777" w:rsidR="00F6137C" w:rsidRPr="007E31D5" w:rsidRDefault="00F6137C" w:rsidP="00F6137C">
      <w:pPr>
        <w:pStyle w:val="ListParagraph"/>
        <w:ind w:left="1728"/>
        <w:jc w:val="both"/>
        <w:rPr>
          <w:rFonts w:asciiTheme="minorHAnsi" w:hAnsiTheme="minorHAnsi" w:cstheme="minorHAnsi"/>
          <w:noProof/>
          <w:sz w:val="20"/>
        </w:rPr>
      </w:pPr>
    </w:p>
    <w:p w14:paraId="35FE4563" w14:textId="77777777" w:rsidR="009C4457" w:rsidRPr="007E31D5" w:rsidRDefault="00A57178" w:rsidP="003B74DA">
      <w:pPr>
        <w:pStyle w:val="ListParagraph"/>
        <w:numPr>
          <w:ilvl w:val="0"/>
          <w:numId w:val="22"/>
        </w:numPr>
        <w:jc w:val="both"/>
        <w:rPr>
          <w:rFonts w:asciiTheme="minorHAnsi" w:hAnsiTheme="minorHAnsi" w:cstheme="minorHAnsi"/>
          <w:b/>
          <w:noProof/>
          <w:sz w:val="20"/>
        </w:rPr>
      </w:pPr>
      <w:r w:rsidRPr="007E31D5">
        <w:rPr>
          <w:rFonts w:asciiTheme="minorHAnsi" w:hAnsiTheme="minorHAnsi" w:cstheme="minorHAnsi"/>
          <w:b/>
          <w:noProof/>
          <w:sz w:val="20"/>
        </w:rPr>
        <w:t>Policies and processes</w:t>
      </w:r>
      <w:r w:rsidR="001B068A" w:rsidRPr="007E31D5">
        <w:rPr>
          <w:rFonts w:asciiTheme="minorHAnsi" w:hAnsiTheme="minorHAnsi" w:cstheme="minorHAnsi"/>
          <w:b/>
          <w:noProof/>
          <w:sz w:val="20"/>
        </w:rPr>
        <w:t>:</w:t>
      </w:r>
    </w:p>
    <w:p w14:paraId="3AF44B1D" w14:textId="1C5F7EC1" w:rsidR="00F6137C"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Demonstrated experience in engaging families in the policies and programs of an OSHC service.</w:t>
      </w:r>
    </w:p>
    <w:p w14:paraId="14370C9E" w14:textId="20A0F62B" w:rsidR="00F6137C"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Demonstrated commitment to enacting polices and processes that reflect the needs and values of a school community.</w:t>
      </w:r>
    </w:p>
    <w:p w14:paraId="54164AED" w14:textId="541DB63E" w:rsidR="00AB0D42"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Demonstrated understanding of compliance and regulatory requirements in operating an OSHC service and commitment to Child Safe Standards.</w:t>
      </w:r>
    </w:p>
    <w:p w14:paraId="12E53E9E" w14:textId="77777777" w:rsidR="00F6137C" w:rsidRPr="007E31D5" w:rsidRDefault="00F6137C" w:rsidP="00F6137C">
      <w:pPr>
        <w:pStyle w:val="ListParagraph"/>
        <w:ind w:left="1728"/>
        <w:jc w:val="both"/>
        <w:rPr>
          <w:rFonts w:asciiTheme="minorHAnsi" w:hAnsiTheme="minorHAnsi" w:cstheme="minorHAnsi"/>
          <w:noProof/>
          <w:sz w:val="20"/>
        </w:rPr>
      </w:pPr>
    </w:p>
    <w:p w14:paraId="11CC12DB" w14:textId="330F4BFC" w:rsidR="00AB0D42" w:rsidRPr="007E31D5" w:rsidRDefault="00F6137C" w:rsidP="003B74DA">
      <w:pPr>
        <w:pStyle w:val="ListParagraph"/>
        <w:numPr>
          <w:ilvl w:val="0"/>
          <w:numId w:val="22"/>
        </w:numPr>
        <w:jc w:val="both"/>
        <w:rPr>
          <w:rFonts w:asciiTheme="minorHAnsi" w:hAnsiTheme="minorHAnsi" w:cstheme="minorHAnsi"/>
          <w:b/>
          <w:noProof/>
          <w:sz w:val="20"/>
        </w:rPr>
      </w:pPr>
      <w:r w:rsidRPr="007E31D5">
        <w:rPr>
          <w:rFonts w:asciiTheme="minorHAnsi" w:hAnsiTheme="minorHAnsi" w:cstheme="minorHAnsi"/>
          <w:b/>
          <w:noProof/>
          <w:sz w:val="20"/>
        </w:rPr>
        <w:t>I</w:t>
      </w:r>
      <w:r w:rsidR="00AB0D42" w:rsidRPr="007E31D5">
        <w:rPr>
          <w:rFonts w:asciiTheme="minorHAnsi" w:hAnsiTheme="minorHAnsi" w:cstheme="minorHAnsi"/>
          <w:b/>
          <w:noProof/>
          <w:sz w:val="20"/>
        </w:rPr>
        <w:t>nformation sharing:</w:t>
      </w:r>
    </w:p>
    <w:p w14:paraId="6C2D3F1E" w14:textId="372660BD" w:rsidR="00E04D21" w:rsidRPr="007E31D5" w:rsidRDefault="00F6137C" w:rsidP="00F6137C">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Commitment to the information sharing detailed in the Department of Education and Training’s OSHC Licence Agreement.</w:t>
      </w:r>
    </w:p>
    <w:p w14:paraId="565A1318" w14:textId="77777777" w:rsidR="00CA0239" w:rsidRPr="007E31D5" w:rsidRDefault="00CA0239" w:rsidP="00CA0239">
      <w:pPr>
        <w:ind w:left="1080"/>
        <w:jc w:val="both"/>
        <w:rPr>
          <w:rFonts w:asciiTheme="minorHAnsi" w:hAnsiTheme="minorHAnsi" w:cstheme="minorHAnsi"/>
          <w:noProof/>
          <w:sz w:val="20"/>
        </w:rPr>
      </w:pPr>
    </w:p>
    <w:p w14:paraId="11D29239" w14:textId="09E23F5B" w:rsidR="00CA0239" w:rsidRPr="007E31D5" w:rsidRDefault="00CA0239" w:rsidP="00CA0239">
      <w:pPr>
        <w:pStyle w:val="ListParagraph"/>
        <w:numPr>
          <w:ilvl w:val="0"/>
          <w:numId w:val="22"/>
        </w:numPr>
        <w:jc w:val="both"/>
        <w:rPr>
          <w:rFonts w:asciiTheme="minorHAnsi" w:hAnsiTheme="minorHAnsi" w:cstheme="minorHAnsi"/>
          <w:b/>
          <w:bCs/>
          <w:noProof/>
          <w:sz w:val="20"/>
        </w:rPr>
      </w:pPr>
      <w:r w:rsidRPr="007E31D5">
        <w:rPr>
          <w:rFonts w:asciiTheme="minorHAnsi" w:hAnsiTheme="minorHAnsi" w:cstheme="minorHAnsi"/>
          <w:b/>
          <w:bCs/>
          <w:noProof/>
          <w:sz w:val="20"/>
        </w:rPr>
        <w:t>Past experi</w:t>
      </w:r>
      <w:r w:rsidR="00FD6081" w:rsidRPr="007E31D5">
        <w:rPr>
          <w:rFonts w:asciiTheme="minorHAnsi" w:hAnsiTheme="minorHAnsi" w:cstheme="minorHAnsi"/>
          <w:b/>
          <w:bCs/>
          <w:noProof/>
          <w:sz w:val="20"/>
        </w:rPr>
        <w:t>e</w:t>
      </w:r>
      <w:r w:rsidRPr="007E31D5">
        <w:rPr>
          <w:rFonts w:asciiTheme="minorHAnsi" w:hAnsiTheme="minorHAnsi" w:cstheme="minorHAnsi"/>
          <w:b/>
          <w:bCs/>
          <w:noProof/>
          <w:sz w:val="20"/>
        </w:rPr>
        <w:t xml:space="preserve">nce in delivering </w:t>
      </w:r>
      <w:r w:rsidR="00FD6081" w:rsidRPr="007E31D5">
        <w:rPr>
          <w:rFonts w:asciiTheme="minorHAnsi" w:hAnsiTheme="minorHAnsi" w:cstheme="minorHAnsi"/>
          <w:b/>
          <w:bCs/>
          <w:noProof/>
          <w:sz w:val="20"/>
        </w:rPr>
        <w:t xml:space="preserve">the </w:t>
      </w:r>
      <w:r w:rsidRPr="007E31D5">
        <w:rPr>
          <w:rFonts w:asciiTheme="minorHAnsi" w:hAnsiTheme="minorHAnsi" w:cstheme="minorHAnsi"/>
          <w:b/>
          <w:bCs/>
          <w:noProof/>
          <w:sz w:val="20"/>
        </w:rPr>
        <w:t>same service to schools</w:t>
      </w:r>
      <w:r w:rsidR="00BB5288" w:rsidRPr="007E31D5">
        <w:rPr>
          <w:rFonts w:asciiTheme="minorHAnsi" w:hAnsiTheme="minorHAnsi" w:cstheme="minorHAnsi"/>
          <w:b/>
          <w:bCs/>
          <w:noProof/>
          <w:sz w:val="20"/>
        </w:rPr>
        <w:t xml:space="preserve"> </w:t>
      </w:r>
      <w:r w:rsidR="003A4CD1" w:rsidRPr="007E31D5">
        <w:rPr>
          <w:rFonts w:asciiTheme="minorHAnsi" w:hAnsiTheme="minorHAnsi" w:cstheme="minorHAnsi"/>
          <w:b/>
          <w:bCs/>
          <w:noProof/>
          <w:sz w:val="20"/>
        </w:rPr>
        <w:t xml:space="preserve">supported by </w:t>
      </w:r>
      <w:r w:rsidR="00FD6081" w:rsidRPr="007E31D5">
        <w:rPr>
          <w:rFonts w:asciiTheme="minorHAnsi" w:hAnsiTheme="minorHAnsi" w:cstheme="minorHAnsi"/>
          <w:b/>
          <w:bCs/>
          <w:noProof/>
          <w:sz w:val="20"/>
        </w:rPr>
        <w:t xml:space="preserve">a </w:t>
      </w:r>
      <w:r w:rsidR="003A4CD1" w:rsidRPr="007E31D5">
        <w:rPr>
          <w:rFonts w:asciiTheme="minorHAnsi" w:hAnsiTheme="minorHAnsi" w:cstheme="minorHAnsi"/>
          <w:b/>
          <w:bCs/>
          <w:noProof/>
          <w:sz w:val="20"/>
        </w:rPr>
        <w:t>good reference check</w:t>
      </w:r>
      <w:r w:rsidR="00385A25" w:rsidRPr="007E31D5">
        <w:rPr>
          <w:rFonts w:asciiTheme="minorHAnsi" w:hAnsiTheme="minorHAnsi" w:cstheme="minorHAnsi"/>
          <w:b/>
          <w:bCs/>
          <w:noProof/>
          <w:sz w:val="20"/>
        </w:rPr>
        <w:t>:</w:t>
      </w:r>
    </w:p>
    <w:p w14:paraId="006DBA29" w14:textId="73A5C629" w:rsidR="0058589E" w:rsidRPr="007E31D5" w:rsidRDefault="001E2ECA" w:rsidP="0058589E">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Demonstrated qualifications, experience, capacity and resources of the provider in the provision of similar services</w:t>
      </w:r>
    </w:p>
    <w:p w14:paraId="39AFFC18" w14:textId="60CB093A" w:rsidR="001E2ECA" w:rsidRPr="007E31D5" w:rsidRDefault="00454507" w:rsidP="003E440D">
      <w:pPr>
        <w:pStyle w:val="ListParagraph"/>
        <w:numPr>
          <w:ilvl w:val="3"/>
          <w:numId w:val="21"/>
        </w:numPr>
        <w:jc w:val="both"/>
        <w:rPr>
          <w:rFonts w:asciiTheme="minorHAnsi" w:hAnsiTheme="minorHAnsi" w:cstheme="minorHAnsi"/>
          <w:noProof/>
          <w:sz w:val="20"/>
        </w:rPr>
      </w:pPr>
      <w:r w:rsidRPr="007E31D5">
        <w:rPr>
          <w:rFonts w:asciiTheme="minorHAnsi" w:hAnsiTheme="minorHAnsi" w:cstheme="minorHAnsi"/>
          <w:noProof/>
          <w:sz w:val="20"/>
        </w:rPr>
        <w:t>The provider must submit with their proposal, a list of referees, contact names and phone numbers and past school clients</w:t>
      </w:r>
      <w:r w:rsidR="00CE418E" w:rsidRPr="007E31D5">
        <w:t xml:space="preserve"> </w:t>
      </w:r>
      <w:r w:rsidR="00CE418E" w:rsidRPr="007E31D5">
        <w:rPr>
          <w:rFonts w:asciiTheme="minorHAnsi" w:hAnsiTheme="minorHAnsi" w:cstheme="minorHAnsi"/>
          <w:noProof/>
          <w:sz w:val="20"/>
        </w:rPr>
        <w:t>for whom similar services have been satisfactorily provided.</w:t>
      </w:r>
    </w:p>
    <w:p w14:paraId="682DCDF6" w14:textId="3BAC7D39" w:rsidR="009D675D" w:rsidRPr="007E31D5" w:rsidRDefault="009D675D" w:rsidP="009D675D">
      <w:pPr>
        <w:numPr>
          <w:ilvl w:val="3"/>
          <w:numId w:val="21"/>
        </w:numPr>
        <w:contextualSpacing/>
        <w:jc w:val="both"/>
        <w:rPr>
          <w:rFonts w:ascii="Arial" w:hAnsi="Arial" w:cs="Arial"/>
          <w:b/>
          <w:bCs/>
          <w:i/>
          <w:iCs/>
          <w:sz w:val="20"/>
          <w:szCs w:val="20"/>
        </w:rPr>
      </w:pPr>
      <w:r w:rsidRPr="007E31D5">
        <w:rPr>
          <w:rFonts w:ascii="Arial" w:hAnsi="Arial" w:cs="Arial"/>
          <w:b/>
          <w:bCs/>
          <w:i/>
          <w:iCs/>
          <w:sz w:val="20"/>
          <w:szCs w:val="20"/>
        </w:rPr>
        <w:t>Demonstrated ability to hire and support staff in regional Victoria</w:t>
      </w:r>
    </w:p>
    <w:p w14:paraId="20F956C7" w14:textId="77777777" w:rsidR="00F6137C" w:rsidRPr="007E31D5" w:rsidRDefault="00F6137C" w:rsidP="00F6137C">
      <w:pPr>
        <w:pStyle w:val="ListParagraph"/>
        <w:ind w:left="1728"/>
        <w:jc w:val="both"/>
        <w:rPr>
          <w:rFonts w:asciiTheme="minorHAnsi" w:hAnsiTheme="minorHAnsi" w:cstheme="minorHAnsi"/>
          <w:noProof/>
          <w:sz w:val="20"/>
        </w:rPr>
      </w:pPr>
    </w:p>
    <w:p w14:paraId="3F21C40A" w14:textId="09FCD569" w:rsidR="00E04D21" w:rsidRPr="007E31D5" w:rsidRDefault="009C4457" w:rsidP="009C4457">
      <w:pPr>
        <w:ind w:left="471"/>
        <w:jc w:val="both"/>
        <w:rPr>
          <w:rFonts w:asciiTheme="minorHAnsi" w:hAnsiTheme="minorHAnsi" w:cstheme="minorHAnsi"/>
          <w:noProof/>
          <w:sz w:val="20"/>
        </w:rPr>
      </w:pPr>
      <w:r w:rsidRPr="007E31D5">
        <w:rPr>
          <w:rFonts w:asciiTheme="minorHAnsi" w:hAnsiTheme="minorHAnsi" w:cstheme="minorHAnsi"/>
          <w:noProof/>
          <w:sz w:val="20"/>
        </w:rPr>
        <w:t>​The above selection criteria are not presented in any particular order or</w:t>
      </w:r>
      <w:r w:rsidR="001B068A" w:rsidRPr="007E31D5">
        <w:rPr>
          <w:rFonts w:asciiTheme="minorHAnsi" w:hAnsiTheme="minorHAnsi" w:cstheme="minorHAnsi"/>
          <w:noProof/>
          <w:sz w:val="20"/>
        </w:rPr>
        <w:t xml:space="preserve"> </w:t>
      </w:r>
      <w:r w:rsidRPr="007E31D5">
        <w:rPr>
          <w:rFonts w:asciiTheme="minorHAnsi" w:hAnsiTheme="minorHAnsi" w:cstheme="minorHAnsi"/>
          <w:noProof/>
          <w:sz w:val="20"/>
        </w:rPr>
        <w:t xml:space="preserve">ranking. </w:t>
      </w:r>
    </w:p>
    <w:p w14:paraId="7F624304" w14:textId="0A327D83" w:rsidR="009C4457" w:rsidRPr="007E31D5" w:rsidRDefault="009C4457" w:rsidP="009C4457">
      <w:pPr>
        <w:ind w:left="471"/>
        <w:jc w:val="both"/>
        <w:rPr>
          <w:rFonts w:asciiTheme="minorHAnsi" w:hAnsiTheme="minorHAnsi" w:cstheme="minorHAnsi"/>
          <w:noProof/>
          <w:sz w:val="20"/>
        </w:rPr>
      </w:pPr>
    </w:p>
    <w:p w14:paraId="77B1E470" w14:textId="77777777" w:rsidR="006550FB" w:rsidRPr="00CB65DF"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Contract Documentation</w:t>
      </w:r>
    </w:p>
    <w:p w14:paraId="7E95A3C8" w14:textId="4B87C252" w:rsidR="007F268A" w:rsidRDefault="007F268A" w:rsidP="003D1772">
      <w:pPr>
        <w:ind w:left="471"/>
        <w:jc w:val="both"/>
        <w:rPr>
          <w:rFonts w:asciiTheme="minorHAnsi" w:hAnsiTheme="minorHAnsi" w:cstheme="minorHAnsi"/>
          <w:noProof/>
          <w:sz w:val="20"/>
        </w:rPr>
      </w:pPr>
      <w:r w:rsidRPr="007F268A">
        <w:rPr>
          <w:rFonts w:asciiTheme="minorHAnsi" w:hAnsiTheme="minorHAnsi" w:cstheme="minorHAnsi"/>
          <w:noProof/>
          <w:sz w:val="20"/>
        </w:rPr>
        <w:t xml:space="preserve">The successful </w:t>
      </w:r>
      <w:r>
        <w:rPr>
          <w:rFonts w:asciiTheme="minorHAnsi" w:hAnsiTheme="minorHAnsi" w:cstheme="minorHAnsi"/>
          <w:noProof/>
          <w:sz w:val="20"/>
        </w:rPr>
        <w:t>service provider</w:t>
      </w:r>
      <w:r w:rsidRPr="007F268A">
        <w:rPr>
          <w:rFonts w:asciiTheme="minorHAnsi" w:hAnsiTheme="minorHAnsi" w:cstheme="minorHAnsi"/>
          <w:noProof/>
          <w:sz w:val="20"/>
        </w:rPr>
        <w:t xml:space="preserve"> will be required to enter into an agreement with the </w:t>
      </w:r>
      <w:r w:rsidR="008E3886">
        <w:rPr>
          <w:rFonts w:asciiTheme="minorHAnsi" w:hAnsiTheme="minorHAnsi" w:cstheme="minorHAnsi"/>
          <w:noProof/>
          <w:sz w:val="20"/>
        </w:rPr>
        <w:t>School Council</w:t>
      </w:r>
      <w:r>
        <w:rPr>
          <w:rFonts w:asciiTheme="minorHAnsi" w:hAnsiTheme="minorHAnsi" w:cstheme="minorHAnsi"/>
          <w:noProof/>
          <w:sz w:val="20"/>
        </w:rPr>
        <w:t xml:space="preserve"> </w:t>
      </w:r>
      <w:r w:rsidR="002A79CF">
        <w:rPr>
          <w:rFonts w:asciiTheme="minorHAnsi" w:hAnsiTheme="minorHAnsi" w:cstheme="minorHAnsi"/>
          <w:noProof/>
          <w:sz w:val="20"/>
        </w:rPr>
        <w:t>under</w:t>
      </w:r>
      <w:r w:rsidRPr="007F268A">
        <w:rPr>
          <w:rFonts w:asciiTheme="minorHAnsi" w:hAnsiTheme="minorHAnsi" w:cstheme="minorHAnsi"/>
          <w:noProof/>
          <w:sz w:val="20"/>
        </w:rPr>
        <w:t xml:space="preserve"> the terms and conditions of the </w:t>
      </w:r>
      <w:r w:rsidRPr="00CB65DF">
        <w:rPr>
          <w:rFonts w:asciiTheme="minorHAnsi" w:hAnsiTheme="minorHAnsi" w:cstheme="minorHAnsi"/>
          <w:noProof/>
          <w:sz w:val="20"/>
        </w:rPr>
        <w:t>DET OSHC Licence Agreement</w:t>
      </w:r>
      <w:r w:rsidRPr="007F268A">
        <w:rPr>
          <w:rFonts w:asciiTheme="minorHAnsi" w:hAnsiTheme="minorHAnsi" w:cstheme="minorHAnsi"/>
          <w:noProof/>
          <w:sz w:val="20"/>
        </w:rPr>
        <w:t>,</w:t>
      </w:r>
      <w:r w:rsidR="00464BFA">
        <w:rPr>
          <w:rFonts w:asciiTheme="minorHAnsi" w:hAnsiTheme="minorHAnsi" w:cstheme="minorHAnsi"/>
          <w:noProof/>
          <w:sz w:val="20"/>
        </w:rPr>
        <w:t xml:space="preserve"> as</w:t>
      </w:r>
      <w:r w:rsidRPr="007F268A">
        <w:rPr>
          <w:rFonts w:asciiTheme="minorHAnsi" w:hAnsiTheme="minorHAnsi" w:cstheme="minorHAnsi"/>
          <w:noProof/>
          <w:sz w:val="20"/>
        </w:rPr>
        <w:t xml:space="preserve"> attached </w:t>
      </w:r>
      <w:r w:rsidR="00464BFA">
        <w:rPr>
          <w:rFonts w:asciiTheme="minorHAnsi" w:hAnsiTheme="minorHAnsi" w:cstheme="minorHAnsi"/>
          <w:noProof/>
          <w:sz w:val="20"/>
        </w:rPr>
        <w:t>to</w:t>
      </w:r>
      <w:r w:rsidRPr="007F268A">
        <w:rPr>
          <w:rFonts w:asciiTheme="minorHAnsi" w:hAnsiTheme="minorHAnsi" w:cstheme="minorHAnsi"/>
          <w:noProof/>
          <w:sz w:val="20"/>
        </w:rPr>
        <w:t xml:space="preserve"> this </w:t>
      </w:r>
      <w:r>
        <w:rPr>
          <w:rFonts w:asciiTheme="minorHAnsi" w:hAnsiTheme="minorHAnsi" w:cstheme="minorHAnsi"/>
          <w:noProof/>
          <w:sz w:val="20"/>
        </w:rPr>
        <w:t>EOI</w:t>
      </w:r>
      <w:r w:rsidRPr="007F268A">
        <w:rPr>
          <w:rFonts w:asciiTheme="minorHAnsi" w:hAnsiTheme="minorHAnsi" w:cstheme="minorHAnsi"/>
          <w:noProof/>
          <w:sz w:val="20"/>
        </w:rPr>
        <w:t>.</w:t>
      </w:r>
    </w:p>
    <w:p w14:paraId="3D256030" w14:textId="77777777" w:rsidR="003A0E95" w:rsidRDefault="003A0E95" w:rsidP="003D1772">
      <w:pPr>
        <w:ind w:left="471"/>
        <w:jc w:val="both"/>
        <w:rPr>
          <w:rFonts w:asciiTheme="minorHAnsi" w:hAnsiTheme="minorHAnsi" w:cstheme="minorHAnsi"/>
          <w:noProof/>
          <w:sz w:val="20"/>
        </w:rPr>
      </w:pPr>
    </w:p>
    <w:p w14:paraId="518DFDC6" w14:textId="56CB0EE7" w:rsidR="008D2E7B" w:rsidRDefault="0037609C" w:rsidP="00BE1FF5">
      <w:pPr>
        <w:ind w:left="471"/>
        <w:jc w:val="both"/>
        <w:rPr>
          <w:rFonts w:asciiTheme="minorHAnsi" w:hAnsiTheme="minorHAnsi" w:cstheme="minorHAnsi"/>
          <w:b/>
          <w:sz w:val="28"/>
          <w:szCs w:val="28"/>
          <w:lang w:val="en-GB"/>
        </w:rPr>
      </w:pPr>
      <w:r w:rsidRPr="00CB65DF">
        <w:rPr>
          <w:rFonts w:asciiTheme="minorHAnsi" w:hAnsiTheme="minorHAnsi" w:cstheme="minorHAnsi"/>
          <w:noProof/>
          <w:sz w:val="20"/>
        </w:rPr>
        <w:t xml:space="preserve">Special conditions may be included subject to the agreement of the </w:t>
      </w:r>
      <w:r w:rsidR="008E3886">
        <w:rPr>
          <w:rFonts w:asciiTheme="minorHAnsi" w:hAnsiTheme="minorHAnsi" w:cstheme="minorHAnsi"/>
          <w:noProof/>
          <w:sz w:val="20"/>
        </w:rPr>
        <w:t>School Council</w:t>
      </w:r>
      <w:r w:rsidRPr="00CB65DF">
        <w:rPr>
          <w:rFonts w:asciiTheme="minorHAnsi" w:hAnsiTheme="minorHAnsi" w:cstheme="minorHAnsi"/>
          <w:noProof/>
          <w:sz w:val="20"/>
        </w:rPr>
        <w:t>.</w:t>
      </w:r>
      <w:r w:rsidR="008D2E7B">
        <w:rPr>
          <w:rFonts w:asciiTheme="minorHAnsi" w:hAnsiTheme="minorHAnsi" w:cstheme="minorHAnsi"/>
          <w:b/>
          <w:sz w:val="28"/>
          <w:szCs w:val="28"/>
          <w:lang w:val="en-GB"/>
        </w:rPr>
        <w:br w:type="page"/>
      </w:r>
    </w:p>
    <w:p w14:paraId="46C36C07" w14:textId="587F39DA" w:rsidR="003D483E" w:rsidRPr="00BE1FF5" w:rsidRDefault="003D483E" w:rsidP="00BE1FF5">
      <w:pPr>
        <w:spacing w:line="276" w:lineRule="auto"/>
        <w:rPr>
          <w:rFonts w:asciiTheme="majorHAnsi" w:eastAsia="SimSun" w:hAnsiTheme="majorHAnsi" w:cstheme="majorHAnsi"/>
          <w:b/>
          <w:lang w:eastAsia="zh-CN"/>
        </w:rPr>
      </w:pPr>
      <w:bookmarkStart w:id="2" w:name="_3znysh7" w:colFirst="0" w:colLast="0"/>
      <w:bookmarkEnd w:id="2"/>
      <w:r w:rsidRPr="00BE1FF5">
        <w:rPr>
          <w:rFonts w:asciiTheme="majorHAnsi" w:eastAsia="SimSun" w:hAnsiTheme="majorHAnsi" w:cstheme="majorHAnsi"/>
          <w:b/>
          <w:lang w:eastAsia="zh-CN"/>
        </w:rPr>
        <w:lastRenderedPageBreak/>
        <w:t>FORM 1</w:t>
      </w:r>
      <w:r w:rsidR="00E72258" w:rsidRPr="00BE1FF5">
        <w:rPr>
          <w:rFonts w:asciiTheme="majorHAnsi" w:eastAsia="SimSun" w:hAnsiTheme="majorHAnsi" w:cstheme="majorHAnsi"/>
          <w:b/>
          <w:lang w:eastAsia="zh-CN"/>
        </w:rPr>
        <w:t xml:space="preserve"> – COMPANY DETAILS</w:t>
      </w:r>
    </w:p>
    <w:p w14:paraId="52142DB2" w14:textId="77777777" w:rsidR="003D483E" w:rsidRPr="004F6B46" w:rsidRDefault="003D483E" w:rsidP="003D483E">
      <w:pPr>
        <w:spacing w:line="276" w:lineRule="auto"/>
        <w:jc w:val="center"/>
        <w:rPr>
          <w:rFonts w:eastAsia="SimSun" w:cs="Arial"/>
          <w:b/>
          <w:sz w:val="28"/>
          <w:szCs w:val="28"/>
          <w:lang w:eastAsia="zh-CN"/>
        </w:rPr>
      </w:pPr>
    </w:p>
    <w:p w14:paraId="6B29E7BE" w14:textId="77777777" w:rsidR="003D483E" w:rsidRPr="00BE1FF5" w:rsidRDefault="003D483E" w:rsidP="003D483E">
      <w:pPr>
        <w:spacing w:before="100" w:after="100" w:line="276" w:lineRule="auto"/>
        <w:ind w:left="709" w:hanging="709"/>
        <w:rPr>
          <w:rFonts w:asciiTheme="minorHAnsi" w:eastAsia="SimSun" w:hAnsiTheme="minorHAnsi" w:cstheme="minorHAnsi"/>
          <w:b/>
          <w:sz w:val="20"/>
          <w:szCs w:val="20"/>
          <w:lang w:eastAsia="zh-CN"/>
        </w:rPr>
      </w:pPr>
      <w:r w:rsidRPr="00BE1FF5">
        <w:rPr>
          <w:rFonts w:asciiTheme="minorHAnsi" w:eastAsia="SimSun" w:hAnsiTheme="minorHAnsi" w:cstheme="minorHAnsi"/>
          <w:b/>
          <w:sz w:val="20"/>
          <w:szCs w:val="20"/>
          <w:lang w:eastAsia="zh-CN"/>
        </w:rPr>
        <w:t>Attached is the Expression of Interest of:</w:t>
      </w:r>
    </w:p>
    <w:tbl>
      <w:tblPr>
        <w:tblW w:w="10490" w:type="dxa"/>
        <w:tblInd w:w="120" w:type="dxa"/>
        <w:tblLayout w:type="fixed"/>
        <w:tblCellMar>
          <w:left w:w="120" w:type="dxa"/>
          <w:right w:w="120" w:type="dxa"/>
        </w:tblCellMar>
        <w:tblLook w:val="0000" w:firstRow="0" w:lastRow="0" w:firstColumn="0" w:lastColumn="0" w:noHBand="0" w:noVBand="0"/>
      </w:tblPr>
      <w:tblGrid>
        <w:gridCol w:w="4253"/>
        <w:gridCol w:w="6237"/>
      </w:tblGrid>
      <w:tr w:rsidR="003D483E" w:rsidRPr="00460814" w14:paraId="75723CD5" w14:textId="77777777" w:rsidTr="000F0DAA">
        <w:tc>
          <w:tcPr>
            <w:tcW w:w="4253" w:type="dxa"/>
            <w:tcBorders>
              <w:top w:val="double" w:sz="4" w:space="0" w:color="auto"/>
              <w:left w:val="double" w:sz="4" w:space="0" w:color="auto"/>
              <w:bottom w:val="dotted" w:sz="4" w:space="0" w:color="auto"/>
              <w:right w:val="dotted" w:sz="4" w:space="0" w:color="auto"/>
            </w:tcBorders>
            <w:vAlign w:val="center"/>
          </w:tcPr>
          <w:p w14:paraId="00E3A33D" w14:textId="57A7FED2" w:rsidR="009742FB" w:rsidRPr="00BE1FF5" w:rsidRDefault="003D483E" w:rsidP="0017106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b/>
                <w:bCs/>
                <w:spacing w:val="-2"/>
                <w:sz w:val="20"/>
                <w:szCs w:val="20"/>
                <w:lang w:eastAsia="zh-CN"/>
              </w:rPr>
              <w:t>Business / Corporation / Person:</w:t>
            </w:r>
          </w:p>
          <w:p w14:paraId="0C37C623" w14:textId="23013890" w:rsidR="003D483E" w:rsidRPr="00BE1FF5" w:rsidRDefault="003D483E" w:rsidP="0017106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spacing w:val="-2"/>
                <w:sz w:val="20"/>
                <w:szCs w:val="20"/>
                <w:lang w:eastAsia="zh-CN"/>
              </w:rPr>
              <w:t>(Businesses list all proprietors)</w:t>
            </w:r>
          </w:p>
        </w:tc>
        <w:tc>
          <w:tcPr>
            <w:tcW w:w="6237" w:type="dxa"/>
            <w:tcBorders>
              <w:top w:val="double" w:sz="4" w:space="0" w:color="auto"/>
              <w:left w:val="dotted" w:sz="4" w:space="0" w:color="auto"/>
              <w:bottom w:val="dotted" w:sz="4" w:space="0" w:color="auto"/>
              <w:right w:val="double" w:sz="4" w:space="0" w:color="auto"/>
            </w:tcBorders>
          </w:tcPr>
          <w:p w14:paraId="19E15B24"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302C7C5B"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A949F88"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Postal Address:</w:t>
            </w:r>
          </w:p>
        </w:tc>
        <w:tc>
          <w:tcPr>
            <w:tcW w:w="6237" w:type="dxa"/>
            <w:tcBorders>
              <w:top w:val="dotted" w:sz="4" w:space="0" w:color="auto"/>
              <w:left w:val="dotted" w:sz="4" w:space="0" w:color="auto"/>
              <w:bottom w:val="dotted" w:sz="4" w:space="0" w:color="auto"/>
              <w:right w:val="double" w:sz="4" w:space="0" w:color="auto"/>
            </w:tcBorders>
          </w:tcPr>
          <w:p w14:paraId="3B07AAB4"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190D925D"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5AB750B"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Street / Physical Address:</w:t>
            </w:r>
          </w:p>
        </w:tc>
        <w:tc>
          <w:tcPr>
            <w:tcW w:w="6237" w:type="dxa"/>
            <w:tcBorders>
              <w:top w:val="dotted" w:sz="4" w:space="0" w:color="auto"/>
              <w:left w:val="dotted" w:sz="4" w:space="0" w:color="auto"/>
              <w:bottom w:val="dotted" w:sz="4" w:space="0" w:color="auto"/>
              <w:right w:val="double" w:sz="4" w:space="0" w:color="auto"/>
            </w:tcBorders>
          </w:tcPr>
          <w:p w14:paraId="184B3A70"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26B63E81" w14:textId="77777777" w:rsidTr="000F0DAA">
        <w:tc>
          <w:tcPr>
            <w:tcW w:w="4253" w:type="dxa"/>
            <w:tcBorders>
              <w:top w:val="dotted" w:sz="4" w:space="0" w:color="auto"/>
              <w:left w:val="double" w:sz="4" w:space="0" w:color="auto"/>
              <w:right w:val="dotted" w:sz="4" w:space="0" w:color="auto"/>
            </w:tcBorders>
          </w:tcPr>
          <w:p w14:paraId="38B4ABB0"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Australian Business Number (ABN):</w:t>
            </w:r>
          </w:p>
          <w:p w14:paraId="062B57BB"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47D15DC6"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460761A7"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243A0CA6"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620412FF"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tc>
        <w:tc>
          <w:tcPr>
            <w:tcW w:w="6237" w:type="dxa"/>
            <w:tcBorders>
              <w:top w:val="dotted" w:sz="4" w:space="0" w:color="auto"/>
              <w:left w:val="dotted" w:sz="4" w:space="0" w:color="auto"/>
              <w:right w:val="double" w:sz="4" w:space="0" w:color="auto"/>
            </w:tcBorders>
          </w:tcPr>
          <w:p w14:paraId="5159A08B"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 xml:space="preserve">ABN: </w:t>
            </w:r>
            <w:r w:rsidRPr="00BE1FF5">
              <w:rPr>
                <w:rFonts w:asciiTheme="minorHAnsi" w:eastAsia="SimSun" w:hAnsiTheme="minorHAnsi" w:cstheme="minorHAnsi"/>
                <w:sz w:val="20"/>
                <w:szCs w:val="20"/>
                <w:lang w:eastAsia="zh-CN"/>
              </w:rPr>
              <w:fldChar w:fldCharType="begin">
                <w:ffData>
                  <w:name w:val="Text12"/>
                  <w:enabled/>
                  <w:calcOnExit w:val="0"/>
                  <w:textInput/>
                </w:ffData>
              </w:fldChar>
            </w:r>
            <w:bookmarkStart w:id="3" w:name="Text12"/>
            <w:r w:rsidRPr="00BE1FF5">
              <w:rPr>
                <w:rFonts w:asciiTheme="minorHAnsi" w:eastAsia="SimSun" w:hAnsiTheme="minorHAnsi" w:cstheme="minorHAnsi"/>
                <w:sz w:val="20"/>
                <w:szCs w:val="20"/>
                <w:lang w:eastAsia="zh-CN"/>
              </w:rPr>
              <w:instrText xml:space="preserve"> FORMTEXT </w:instrText>
            </w:r>
            <w:r w:rsidRPr="00BE1FF5">
              <w:rPr>
                <w:rFonts w:asciiTheme="minorHAnsi" w:eastAsia="SimSun" w:hAnsiTheme="minorHAnsi" w:cstheme="minorHAnsi"/>
                <w:sz w:val="20"/>
                <w:szCs w:val="20"/>
                <w:lang w:eastAsia="zh-CN"/>
              </w:rPr>
            </w:r>
            <w:r w:rsidRPr="00BE1FF5">
              <w:rPr>
                <w:rFonts w:asciiTheme="minorHAnsi" w:eastAsia="SimSun" w:hAnsiTheme="minorHAnsi" w:cstheme="minorHAnsi"/>
                <w:sz w:val="20"/>
                <w:szCs w:val="20"/>
                <w:lang w:eastAsia="zh-CN"/>
              </w:rPr>
              <w:fldChar w:fldCharType="separate"/>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sz w:val="20"/>
                <w:szCs w:val="20"/>
                <w:lang w:eastAsia="zh-CN"/>
              </w:rPr>
              <w:fldChar w:fldCharType="end"/>
            </w:r>
            <w:bookmarkEnd w:id="3"/>
          </w:p>
          <w:p w14:paraId="638869CE" w14:textId="77777777" w:rsidR="003D483E" w:rsidRPr="00BE1FF5" w:rsidRDefault="003D483E" w:rsidP="000F0DAA">
            <w:pPr>
              <w:tabs>
                <w:tab w:val="num" w:pos="305"/>
              </w:tabs>
              <w:spacing w:beforeLines="40" w:before="96" w:afterLines="40" w:after="96"/>
              <w:ind w:left="307" w:hanging="284"/>
              <w:rPr>
                <w:rFonts w:asciiTheme="minorHAnsi" w:eastAsia="SimSun" w:hAnsiTheme="minorHAnsi" w:cstheme="minorHAnsi"/>
                <w:b/>
                <w:bCs/>
                <w:sz w:val="20"/>
                <w:szCs w:val="20"/>
                <w:lang w:eastAsia="zh-CN"/>
              </w:rPr>
            </w:pPr>
            <w:r w:rsidRPr="00BE1FF5">
              <w:rPr>
                <w:rFonts w:asciiTheme="minorHAnsi" w:eastAsia="SimSun" w:hAnsiTheme="minorHAnsi" w:cstheme="minorHAnsi"/>
                <w:b/>
                <w:bCs/>
                <w:sz w:val="20"/>
                <w:szCs w:val="20"/>
                <w:lang w:eastAsia="zh-CN"/>
              </w:rPr>
              <w:t>OR</w:t>
            </w:r>
          </w:p>
          <w:p w14:paraId="034FF090" w14:textId="77777777" w:rsidR="003D483E" w:rsidRPr="00BE1FF5" w:rsidRDefault="003D483E" w:rsidP="003B74DA">
            <w:pPr>
              <w:numPr>
                <w:ilvl w:val="0"/>
                <w:numId w:val="27"/>
              </w:numPr>
              <w:tabs>
                <w:tab w:val="num" w:pos="305"/>
              </w:tabs>
              <w:overflowPunct w:val="0"/>
              <w:autoSpaceDE w:val="0"/>
              <w:autoSpaceDN w:val="0"/>
              <w:adjustRightInd w:val="0"/>
              <w:spacing w:beforeLines="40" w:before="96" w:afterLines="40" w:after="96"/>
              <w:ind w:left="307" w:hanging="284"/>
              <w:textAlignment w:val="baseline"/>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Will you be applying for an ABN?</w:t>
            </w:r>
          </w:p>
          <w:p w14:paraId="2CCC66EE" w14:textId="77777777" w:rsidR="003D483E" w:rsidRPr="00BE1FF5" w:rsidRDefault="003D483E" w:rsidP="000F0DAA">
            <w:pPr>
              <w:tabs>
                <w:tab w:val="left" w:pos="305"/>
              </w:tabs>
              <w:spacing w:beforeLines="40" w:before="96" w:afterLines="40" w:after="96"/>
              <w:ind w:left="23"/>
              <w:rPr>
                <w:rFonts w:asciiTheme="minorHAnsi" w:hAnsiTheme="minorHAnsi" w:cstheme="minorHAnsi"/>
                <w:spacing w:val="-2"/>
                <w:sz w:val="20"/>
                <w:szCs w:val="20"/>
                <w:lang w:val="en-GB"/>
              </w:rPr>
            </w:pPr>
            <w:r w:rsidRPr="00BE1FF5">
              <w:rPr>
                <w:rFonts w:asciiTheme="minorHAnsi" w:eastAsia="SimSun" w:hAnsiTheme="minorHAnsi" w:cstheme="minorHAnsi"/>
                <w:spacing w:val="-2"/>
                <w:sz w:val="20"/>
                <w:szCs w:val="20"/>
                <w:lang w:eastAsia="zh-CN"/>
              </w:rPr>
              <w:tab/>
              <w:t xml:space="preserve">Yes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No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r w:rsidRPr="00BE1FF5">
              <w:rPr>
                <w:rFonts w:asciiTheme="minorHAnsi" w:hAnsiTheme="minorHAnsi" w:cstheme="minorHAnsi"/>
                <w:spacing w:val="-2"/>
                <w:sz w:val="20"/>
                <w:szCs w:val="20"/>
                <w:lang w:val="en-GB"/>
              </w:rPr>
              <w:t>(mark appropriate box)</w:t>
            </w:r>
          </w:p>
          <w:p w14:paraId="068E9351" w14:textId="77777777" w:rsidR="003D483E" w:rsidRPr="00BE1FF5" w:rsidRDefault="003D483E" w:rsidP="00701F41">
            <w:pPr>
              <w:tabs>
                <w:tab w:val="left" w:pos="-720"/>
                <w:tab w:val="left" w:pos="305"/>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4F651949" w14:textId="77777777" w:rsidTr="000F0DAA">
        <w:tc>
          <w:tcPr>
            <w:tcW w:w="4253" w:type="dxa"/>
            <w:tcBorders>
              <w:top w:val="dotted" w:sz="4" w:space="0" w:color="auto"/>
              <w:left w:val="double" w:sz="4" w:space="0" w:color="auto"/>
              <w:right w:val="dotted" w:sz="4" w:space="0" w:color="auto"/>
            </w:tcBorders>
            <w:vAlign w:val="center"/>
          </w:tcPr>
          <w:p w14:paraId="3888978E" w14:textId="77777777" w:rsidR="003D483E" w:rsidRPr="00BE1FF5" w:rsidRDefault="003D483E" w:rsidP="000F0DAA">
            <w:pPr>
              <w:pStyle w:val="Default"/>
              <w:rPr>
                <w:rFonts w:asciiTheme="minorHAnsi" w:hAnsiTheme="minorHAnsi" w:cstheme="minorHAnsi"/>
                <w:sz w:val="20"/>
                <w:szCs w:val="20"/>
              </w:rPr>
            </w:pPr>
            <w:r w:rsidRPr="00BE1FF5">
              <w:rPr>
                <w:rFonts w:asciiTheme="minorHAnsi" w:hAnsiTheme="minorHAnsi" w:cstheme="minorHAnsi"/>
                <w:b/>
                <w:bCs/>
                <w:sz w:val="20"/>
                <w:szCs w:val="20"/>
              </w:rPr>
              <w:t>Is it proposed to sub-contract any part of the Goods and/or Services?</w:t>
            </w:r>
          </w:p>
          <w:p w14:paraId="6B2B015E"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hAnsiTheme="minorHAnsi" w:cstheme="minorHAnsi"/>
                <w:sz w:val="20"/>
                <w:szCs w:val="20"/>
              </w:rPr>
              <w:t xml:space="preserve">If “YES”, specify full name and address of each sub-contractor and their relevant experience and expertise in relation to the offered Goods and/or Services </w:t>
            </w:r>
          </w:p>
        </w:tc>
        <w:tc>
          <w:tcPr>
            <w:tcW w:w="6237" w:type="dxa"/>
            <w:tcBorders>
              <w:top w:val="dotted" w:sz="4" w:space="0" w:color="auto"/>
              <w:left w:val="dotted" w:sz="4" w:space="0" w:color="auto"/>
              <w:right w:val="double" w:sz="4" w:space="0" w:color="auto"/>
            </w:tcBorders>
          </w:tcPr>
          <w:p w14:paraId="6BE06ABB" w14:textId="77777777"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Yes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No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r w:rsidRPr="00BE1FF5">
              <w:rPr>
                <w:rFonts w:asciiTheme="minorHAnsi" w:hAnsiTheme="minorHAnsi" w:cstheme="minorHAnsi"/>
                <w:spacing w:val="-2"/>
                <w:sz w:val="20"/>
                <w:szCs w:val="20"/>
                <w:lang w:val="en-GB"/>
              </w:rPr>
              <w:t>(mark appropriate box)</w:t>
            </w:r>
          </w:p>
          <w:p w14:paraId="1B6B843E"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p>
          <w:p w14:paraId="1B96A4EA"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p>
          <w:p w14:paraId="7D415BA1"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p>
        </w:tc>
      </w:tr>
      <w:tr w:rsidR="003D483E" w:rsidRPr="00460814" w14:paraId="5579C69F"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7487F1A3" w14:textId="5CF66ADB" w:rsidR="003D483E" w:rsidRPr="00BE1FF5" w:rsidRDefault="00AD5877"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Pr>
                <w:rFonts w:asciiTheme="minorHAnsi" w:eastAsia="SimSun" w:hAnsiTheme="minorHAnsi" w:cstheme="minorHAnsi"/>
                <w:b/>
                <w:bCs/>
                <w:spacing w:val="-2"/>
                <w:sz w:val="20"/>
                <w:szCs w:val="20"/>
                <w:lang w:eastAsia="zh-CN"/>
              </w:rPr>
              <w:t>Size</w:t>
            </w:r>
          </w:p>
        </w:tc>
        <w:tc>
          <w:tcPr>
            <w:tcW w:w="6237" w:type="dxa"/>
            <w:tcBorders>
              <w:top w:val="dotted" w:sz="4" w:space="0" w:color="auto"/>
              <w:left w:val="dotted" w:sz="4" w:space="0" w:color="auto"/>
              <w:bottom w:val="dotted" w:sz="4" w:space="0" w:color="auto"/>
              <w:right w:val="double" w:sz="4" w:space="0" w:color="auto"/>
            </w:tcBorders>
          </w:tcPr>
          <w:p w14:paraId="1E4DFE8A" w14:textId="77777777"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Small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Medium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Large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Not for profit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p>
          <w:p w14:paraId="312AC595" w14:textId="77777777" w:rsidR="003D483E" w:rsidRPr="00BE1FF5" w:rsidRDefault="003D483E" w:rsidP="000F0DAA">
            <w:pPr>
              <w:spacing w:beforeLines="40" w:before="96" w:afterLines="40" w:after="96"/>
              <w:rPr>
                <w:rFonts w:asciiTheme="minorHAnsi" w:hAnsiTheme="minorHAnsi" w:cstheme="minorHAnsi"/>
                <w:spacing w:val="-2"/>
                <w:sz w:val="20"/>
                <w:szCs w:val="20"/>
                <w:lang w:val="en-GB"/>
              </w:rPr>
            </w:pPr>
            <w:r w:rsidRPr="00BE1FF5">
              <w:rPr>
                <w:rFonts w:asciiTheme="minorHAnsi" w:hAnsiTheme="minorHAnsi" w:cstheme="minorHAnsi"/>
                <w:spacing w:val="-2"/>
                <w:sz w:val="20"/>
                <w:szCs w:val="20"/>
                <w:lang w:val="en-GB"/>
              </w:rPr>
              <w:t>(</w:t>
            </w:r>
            <w:proofErr w:type="gramStart"/>
            <w:r w:rsidRPr="00BE1FF5">
              <w:rPr>
                <w:rFonts w:asciiTheme="minorHAnsi" w:hAnsiTheme="minorHAnsi" w:cstheme="minorHAnsi"/>
                <w:spacing w:val="-2"/>
                <w:sz w:val="20"/>
                <w:szCs w:val="20"/>
                <w:lang w:val="en-GB"/>
              </w:rPr>
              <w:t>mark</w:t>
            </w:r>
            <w:proofErr w:type="gramEnd"/>
            <w:r w:rsidRPr="00BE1FF5">
              <w:rPr>
                <w:rFonts w:asciiTheme="minorHAnsi" w:hAnsiTheme="minorHAnsi" w:cstheme="minorHAnsi"/>
                <w:spacing w:val="-2"/>
                <w:sz w:val="20"/>
                <w:szCs w:val="20"/>
                <w:lang w:val="en-GB"/>
              </w:rPr>
              <w:t xml:space="preserve"> appropriate box)</w:t>
            </w:r>
          </w:p>
          <w:p w14:paraId="50EAA99D" w14:textId="77777777" w:rsidR="003D483E" w:rsidRPr="00BE1FF5" w:rsidRDefault="003D483E" w:rsidP="000F0DA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BE1FF5">
              <w:rPr>
                <w:rFonts w:asciiTheme="minorHAnsi" w:hAnsiTheme="minorHAnsi" w:cstheme="minorHAnsi"/>
                <w:i/>
                <w:iCs/>
                <w:sz w:val="20"/>
                <w:szCs w:val="20"/>
              </w:rPr>
              <w:t>Note: Small to Medium Enterprises (SMEs)</w:t>
            </w:r>
            <w:r w:rsidRPr="00BE1FF5">
              <w:rPr>
                <w:rFonts w:asciiTheme="minorHAnsi" w:hAnsiTheme="minorHAnsi" w:cstheme="minorHAnsi"/>
                <w:b/>
                <w:bCs/>
                <w:i/>
                <w:iCs/>
                <w:sz w:val="20"/>
                <w:szCs w:val="20"/>
              </w:rPr>
              <w:t xml:space="preserve"> </w:t>
            </w:r>
            <w:r w:rsidRPr="00BE1FF5">
              <w:rPr>
                <w:rFonts w:asciiTheme="minorHAnsi" w:hAnsiTheme="minorHAnsi" w:cstheme="minorHAnsi"/>
                <w:i/>
                <w:iCs/>
                <w:sz w:val="20"/>
                <w:szCs w:val="20"/>
              </w:rPr>
              <w:t xml:space="preserve">are defined as firms with less than 200 full time equivalent employees.  Under 20 full time equivalent employees is defined as Small, 20-199 full time equivalent employees </w:t>
            </w:r>
            <w:proofErr w:type="gramStart"/>
            <w:r w:rsidRPr="00BE1FF5">
              <w:rPr>
                <w:rFonts w:asciiTheme="minorHAnsi" w:hAnsiTheme="minorHAnsi" w:cstheme="minorHAnsi"/>
                <w:i/>
                <w:iCs/>
                <w:sz w:val="20"/>
                <w:szCs w:val="20"/>
              </w:rPr>
              <w:t>is</w:t>
            </w:r>
            <w:proofErr w:type="gramEnd"/>
            <w:r w:rsidRPr="00BE1FF5">
              <w:rPr>
                <w:rFonts w:asciiTheme="minorHAnsi" w:hAnsiTheme="minorHAnsi" w:cstheme="minorHAnsi"/>
                <w:i/>
                <w:iCs/>
                <w:sz w:val="20"/>
                <w:szCs w:val="20"/>
              </w:rPr>
              <w:t xml:space="preserve"> defined as Medium and 200 plus full time equivalent employees is defined as Large.</w:t>
            </w:r>
          </w:p>
        </w:tc>
      </w:tr>
      <w:tr w:rsidR="003D483E" w:rsidRPr="00460814" w14:paraId="11ACDCAB"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BC5B2C1"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Supplier Diversity Status</w:t>
            </w:r>
          </w:p>
        </w:tc>
        <w:tc>
          <w:tcPr>
            <w:tcW w:w="6237" w:type="dxa"/>
            <w:tcBorders>
              <w:top w:val="dotted" w:sz="4" w:space="0" w:color="auto"/>
              <w:left w:val="dotted" w:sz="4" w:space="0" w:color="auto"/>
              <w:bottom w:val="dotted" w:sz="4" w:space="0" w:color="auto"/>
              <w:right w:val="double" w:sz="4" w:space="0" w:color="auto"/>
            </w:tcBorders>
          </w:tcPr>
          <w:p w14:paraId="2A676CA8" w14:textId="77777777"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Indigenous Business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Disability Enterprise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p>
          <w:p w14:paraId="5CC03B00" w14:textId="0345A636"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Social Enterprise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009742FB" w:rsidRPr="00BE1FF5">
              <w:rPr>
                <w:rFonts w:asciiTheme="minorHAnsi" w:eastAsia="SimSun" w:hAnsiTheme="minorHAnsi" w:cstheme="minorHAnsi"/>
                <w:spacing w:val="-2"/>
                <w:sz w:val="20"/>
                <w:szCs w:val="20"/>
                <w:lang w:eastAsia="zh-CN"/>
              </w:rPr>
              <w:t xml:space="preserve">     Not Applicable </w:t>
            </w:r>
            <w:r w:rsidR="009742FB"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009742FB" w:rsidRPr="00BE1FF5">
              <w:rPr>
                <w:rFonts w:asciiTheme="minorHAnsi" w:eastAsia="SimSun" w:hAnsiTheme="minorHAnsi" w:cstheme="minorHAnsi"/>
                <w:spacing w:val="-2"/>
                <w:sz w:val="20"/>
                <w:szCs w:val="20"/>
                <w:lang w:eastAsia="zh-CN"/>
              </w:rPr>
              <w:instrText xml:space="preserve"> FORMCHECKBOX </w:instrText>
            </w:r>
            <w:r w:rsidR="00000000">
              <w:rPr>
                <w:rFonts w:asciiTheme="minorHAnsi" w:eastAsia="SimSun" w:hAnsiTheme="minorHAnsi" w:cstheme="minorHAnsi"/>
                <w:spacing w:val="-2"/>
                <w:sz w:val="20"/>
                <w:szCs w:val="20"/>
                <w:lang w:eastAsia="zh-CN"/>
              </w:rPr>
            </w:r>
            <w:r w:rsidR="00000000">
              <w:rPr>
                <w:rFonts w:asciiTheme="minorHAnsi" w:eastAsia="SimSun" w:hAnsiTheme="minorHAnsi" w:cstheme="minorHAnsi"/>
                <w:spacing w:val="-2"/>
                <w:sz w:val="20"/>
                <w:szCs w:val="20"/>
                <w:lang w:eastAsia="zh-CN"/>
              </w:rPr>
              <w:fldChar w:fldCharType="separate"/>
            </w:r>
            <w:r w:rsidR="009742FB" w:rsidRPr="00BE1FF5">
              <w:rPr>
                <w:rFonts w:asciiTheme="minorHAnsi" w:eastAsia="SimSun" w:hAnsiTheme="minorHAnsi" w:cstheme="minorHAnsi"/>
                <w:spacing w:val="-2"/>
                <w:sz w:val="20"/>
                <w:szCs w:val="20"/>
                <w:lang w:eastAsia="zh-CN"/>
              </w:rPr>
              <w:fldChar w:fldCharType="end"/>
            </w:r>
            <w:r w:rsidR="009742FB" w:rsidRPr="00BE1FF5">
              <w:rPr>
                <w:rFonts w:asciiTheme="minorHAnsi" w:eastAsia="SimSun" w:hAnsiTheme="minorHAnsi" w:cstheme="minorHAnsi"/>
                <w:spacing w:val="-2"/>
                <w:sz w:val="20"/>
                <w:szCs w:val="20"/>
                <w:lang w:eastAsia="zh-CN"/>
              </w:rPr>
              <w:t xml:space="preserve">    </w:t>
            </w:r>
            <w:proofErr w:type="gramStart"/>
            <w:r w:rsidR="009742FB" w:rsidRPr="00BE1FF5">
              <w:rPr>
                <w:rFonts w:asciiTheme="minorHAnsi" w:eastAsia="SimSun" w:hAnsiTheme="minorHAnsi" w:cstheme="minorHAnsi"/>
                <w:spacing w:val="-2"/>
                <w:sz w:val="20"/>
                <w:szCs w:val="20"/>
                <w:lang w:eastAsia="zh-CN"/>
              </w:rPr>
              <w:t>O</w:t>
            </w:r>
            <w:r w:rsidRPr="00BE1FF5">
              <w:rPr>
                <w:rFonts w:asciiTheme="minorHAnsi" w:eastAsia="SimSun" w:hAnsiTheme="minorHAnsi" w:cstheme="minorHAnsi"/>
                <w:spacing w:val="-2"/>
                <w:sz w:val="20"/>
                <w:szCs w:val="20"/>
                <w:lang w:eastAsia="zh-CN"/>
              </w:rPr>
              <w:t>ther:_</w:t>
            </w:r>
            <w:proofErr w:type="gramEnd"/>
            <w:r w:rsidR="009742FB" w:rsidRPr="00BE1FF5">
              <w:rPr>
                <w:rFonts w:asciiTheme="minorHAnsi" w:eastAsia="SimSun" w:hAnsiTheme="minorHAnsi" w:cstheme="minorHAnsi"/>
                <w:spacing w:val="-2"/>
                <w:sz w:val="20"/>
                <w:szCs w:val="20"/>
                <w:lang w:eastAsia="zh-CN"/>
              </w:rPr>
              <w:t>______</w:t>
            </w:r>
            <w:r w:rsidRPr="00BE1FF5">
              <w:rPr>
                <w:rFonts w:asciiTheme="minorHAnsi" w:eastAsia="SimSun" w:hAnsiTheme="minorHAnsi" w:cstheme="minorHAnsi"/>
                <w:spacing w:val="-2"/>
                <w:sz w:val="20"/>
                <w:szCs w:val="20"/>
                <w:lang w:eastAsia="zh-CN"/>
              </w:rPr>
              <w:t>___</w:t>
            </w:r>
            <w:r w:rsidR="009742FB" w:rsidRPr="00BE1FF5">
              <w:rPr>
                <w:rFonts w:asciiTheme="minorHAnsi" w:eastAsia="SimSun" w:hAnsiTheme="minorHAnsi" w:cstheme="minorHAnsi"/>
                <w:spacing w:val="-2"/>
                <w:sz w:val="20"/>
                <w:szCs w:val="20"/>
                <w:lang w:eastAsia="zh-CN"/>
              </w:rPr>
              <w:t>________</w:t>
            </w:r>
            <w:r w:rsidRPr="00BE1FF5">
              <w:rPr>
                <w:rFonts w:asciiTheme="minorHAnsi" w:eastAsia="SimSun" w:hAnsiTheme="minorHAnsi" w:cstheme="minorHAnsi"/>
                <w:spacing w:val="-2"/>
                <w:sz w:val="20"/>
                <w:szCs w:val="20"/>
                <w:lang w:eastAsia="zh-CN"/>
              </w:rPr>
              <w:t xml:space="preserve">  </w:t>
            </w:r>
          </w:p>
          <w:p w14:paraId="55A46443" w14:textId="77777777" w:rsidR="003D483E" w:rsidRPr="00BE1FF5" w:rsidRDefault="003D483E" w:rsidP="000F0DAA">
            <w:pPr>
              <w:spacing w:beforeLines="40" w:before="96" w:afterLines="40" w:after="96"/>
              <w:rPr>
                <w:rFonts w:asciiTheme="minorHAnsi" w:hAnsiTheme="minorHAnsi" w:cstheme="minorHAnsi"/>
                <w:spacing w:val="-2"/>
                <w:sz w:val="20"/>
                <w:szCs w:val="20"/>
                <w:lang w:val="en-GB"/>
              </w:rPr>
            </w:pPr>
            <w:r w:rsidRPr="00BE1FF5">
              <w:rPr>
                <w:rFonts w:asciiTheme="minorHAnsi" w:hAnsiTheme="minorHAnsi" w:cstheme="minorHAnsi"/>
                <w:spacing w:val="-2"/>
                <w:sz w:val="20"/>
                <w:szCs w:val="20"/>
                <w:lang w:val="en-GB"/>
              </w:rPr>
              <w:t>(</w:t>
            </w:r>
            <w:proofErr w:type="gramStart"/>
            <w:r w:rsidRPr="00BE1FF5">
              <w:rPr>
                <w:rFonts w:asciiTheme="minorHAnsi" w:hAnsiTheme="minorHAnsi" w:cstheme="minorHAnsi"/>
                <w:spacing w:val="-2"/>
                <w:sz w:val="20"/>
                <w:szCs w:val="20"/>
                <w:lang w:val="en-GB"/>
              </w:rPr>
              <w:t>mark</w:t>
            </w:r>
            <w:proofErr w:type="gramEnd"/>
            <w:r w:rsidRPr="00BE1FF5">
              <w:rPr>
                <w:rFonts w:asciiTheme="minorHAnsi" w:hAnsiTheme="minorHAnsi" w:cstheme="minorHAnsi"/>
                <w:spacing w:val="-2"/>
                <w:sz w:val="20"/>
                <w:szCs w:val="20"/>
                <w:lang w:val="en-GB"/>
              </w:rPr>
              <w:t xml:space="preserve"> appropriate box)</w:t>
            </w:r>
          </w:p>
          <w:p w14:paraId="1EA74272" w14:textId="77777777" w:rsidR="003D483E" w:rsidRPr="00BE1FF5" w:rsidRDefault="003D483E" w:rsidP="000F0DA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BE1FF5">
              <w:rPr>
                <w:rFonts w:asciiTheme="minorHAnsi" w:hAnsiTheme="minorHAnsi" w:cstheme="minorHAnsi"/>
                <w:i/>
                <w:iCs/>
                <w:sz w:val="20"/>
                <w:szCs w:val="20"/>
              </w:rPr>
              <w:t>Note: Please include copies of relevant documentation to support your Supplier Diversity Status</w:t>
            </w:r>
          </w:p>
        </w:tc>
      </w:tr>
      <w:tr w:rsidR="003D483E" w:rsidRPr="00460814" w14:paraId="276A8DC6"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2F9A4A03"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Contact Name, Phone and Fax No:</w:t>
            </w:r>
          </w:p>
        </w:tc>
        <w:tc>
          <w:tcPr>
            <w:tcW w:w="6237" w:type="dxa"/>
            <w:tcBorders>
              <w:top w:val="dotted" w:sz="4" w:space="0" w:color="auto"/>
              <w:left w:val="dotted" w:sz="4" w:space="0" w:color="auto"/>
              <w:bottom w:val="dotted" w:sz="4" w:space="0" w:color="auto"/>
              <w:right w:val="double" w:sz="4" w:space="0" w:color="auto"/>
            </w:tcBorders>
          </w:tcPr>
          <w:p w14:paraId="6746EFCE"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6A3A8044"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DCDB9E6"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Contact email address:</w:t>
            </w:r>
          </w:p>
        </w:tc>
        <w:tc>
          <w:tcPr>
            <w:tcW w:w="6237" w:type="dxa"/>
            <w:tcBorders>
              <w:top w:val="dotted" w:sz="4" w:space="0" w:color="auto"/>
              <w:left w:val="dotted" w:sz="4" w:space="0" w:color="auto"/>
              <w:bottom w:val="dotted" w:sz="4" w:space="0" w:color="auto"/>
              <w:right w:val="double" w:sz="4" w:space="0" w:color="auto"/>
            </w:tcBorders>
          </w:tcPr>
          <w:p w14:paraId="7050E3A7"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4D8106D7" w14:textId="77777777" w:rsidTr="00BE1FF5">
        <w:trPr>
          <w:cantSplit/>
          <w:trHeight w:val="517"/>
        </w:trPr>
        <w:tc>
          <w:tcPr>
            <w:tcW w:w="4253" w:type="dxa"/>
            <w:tcBorders>
              <w:top w:val="single" w:sz="18" w:space="0" w:color="auto"/>
              <w:left w:val="double" w:sz="4" w:space="0" w:color="auto"/>
              <w:bottom w:val="dotted" w:sz="4" w:space="0" w:color="auto"/>
              <w:right w:val="dotted" w:sz="4" w:space="0" w:color="auto"/>
            </w:tcBorders>
            <w:vAlign w:val="center"/>
          </w:tcPr>
          <w:p w14:paraId="6157A19E"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Authorised Signature(s):</w:t>
            </w:r>
          </w:p>
        </w:tc>
        <w:tc>
          <w:tcPr>
            <w:tcW w:w="6237" w:type="dxa"/>
            <w:tcBorders>
              <w:top w:val="single" w:sz="18" w:space="0" w:color="auto"/>
              <w:left w:val="dotted" w:sz="4" w:space="0" w:color="auto"/>
              <w:bottom w:val="dotted" w:sz="4" w:space="0" w:color="auto"/>
              <w:right w:val="double" w:sz="4" w:space="0" w:color="auto"/>
            </w:tcBorders>
          </w:tcPr>
          <w:p w14:paraId="26455956"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37DC537E"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69F054B3"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Name(s):</w:t>
            </w:r>
          </w:p>
        </w:tc>
        <w:tc>
          <w:tcPr>
            <w:tcW w:w="6237" w:type="dxa"/>
            <w:tcBorders>
              <w:top w:val="dotted" w:sz="4" w:space="0" w:color="auto"/>
              <w:left w:val="dotted" w:sz="4" w:space="0" w:color="auto"/>
              <w:bottom w:val="dotted" w:sz="4" w:space="0" w:color="auto"/>
              <w:right w:val="double" w:sz="4" w:space="0" w:color="auto"/>
            </w:tcBorders>
          </w:tcPr>
          <w:p w14:paraId="246AFF99"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spacing w:val="-2"/>
                <w:sz w:val="20"/>
                <w:szCs w:val="20"/>
                <w:lang w:eastAsia="zh-CN"/>
              </w:rPr>
            </w:pPr>
          </w:p>
        </w:tc>
      </w:tr>
      <w:tr w:rsidR="003D483E" w:rsidRPr="00460814" w14:paraId="215735F6" w14:textId="77777777" w:rsidTr="000F0DAA">
        <w:tc>
          <w:tcPr>
            <w:tcW w:w="4253" w:type="dxa"/>
            <w:tcBorders>
              <w:top w:val="dotted" w:sz="4" w:space="0" w:color="auto"/>
              <w:left w:val="double" w:sz="4" w:space="0" w:color="auto"/>
              <w:bottom w:val="double" w:sz="4" w:space="0" w:color="auto"/>
              <w:right w:val="dotted" w:sz="4" w:space="0" w:color="auto"/>
            </w:tcBorders>
            <w:vAlign w:val="center"/>
          </w:tcPr>
          <w:p w14:paraId="1A7BEA7C"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b/>
                <w:spacing w:val="-2"/>
                <w:sz w:val="20"/>
                <w:szCs w:val="20"/>
                <w:lang w:eastAsia="zh-CN"/>
              </w:rPr>
              <w:t>Date:</w:t>
            </w:r>
          </w:p>
        </w:tc>
        <w:tc>
          <w:tcPr>
            <w:tcW w:w="6237" w:type="dxa"/>
            <w:tcBorders>
              <w:top w:val="dotted" w:sz="4" w:space="0" w:color="auto"/>
              <w:left w:val="dotted" w:sz="4" w:space="0" w:color="auto"/>
              <w:bottom w:val="double" w:sz="4" w:space="0" w:color="auto"/>
              <w:right w:val="double" w:sz="4" w:space="0" w:color="auto"/>
            </w:tcBorders>
          </w:tcPr>
          <w:p w14:paraId="766BD1A9"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bl>
    <w:p w14:paraId="29BDD1B2" w14:textId="77777777" w:rsidR="006A04B9" w:rsidRPr="00BE1FF5" w:rsidRDefault="006A04B9" w:rsidP="00BE1FF5">
      <w:pPr>
        <w:rPr>
          <w:rFonts w:asciiTheme="minorHAnsi" w:hAnsiTheme="minorHAnsi" w:cstheme="minorHAnsi"/>
          <w:sz w:val="20"/>
          <w:szCs w:val="20"/>
        </w:rPr>
        <w:sectPr w:rsidR="006A04B9" w:rsidRPr="00BE1FF5" w:rsidSect="000F0DAA">
          <w:footerReference w:type="default" r:id="rId14"/>
          <w:endnotePr>
            <w:numFmt w:val="decimal"/>
          </w:endnotePr>
          <w:pgSz w:w="11907" w:h="16834" w:code="9"/>
          <w:pgMar w:top="720" w:right="720" w:bottom="720" w:left="720" w:header="340" w:footer="737" w:gutter="0"/>
          <w:cols w:space="720"/>
          <w:noEndnote/>
          <w:titlePg/>
        </w:sectPr>
      </w:pPr>
    </w:p>
    <w:p w14:paraId="72225D66" w14:textId="3A7D81CF" w:rsidR="003D483E" w:rsidRPr="00BE1FF5" w:rsidRDefault="003D483E" w:rsidP="00BE1FF5">
      <w:pPr>
        <w:spacing w:line="276" w:lineRule="auto"/>
        <w:rPr>
          <w:rFonts w:asciiTheme="majorHAnsi" w:eastAsia="SimSun" w:hAnsiTheme="majorHAnsi" w:cstheme="majorHAnsi"/>
          <w:b/>
          <w:lang w:eastAsia="zh-CN"/>
        </w:rPr>
      </w:pPr>
      <w:r w:rsidRPr="00BE1FF5">
        <w:rPr>
          <w:rFonts w:asciiTheme="majorHAnsi" w:eastAsia="SimSun" w:hAnsiTheme="majorHAnsi" w:cstheme="majorHAnsi"/>
          <w:b/>
          <w:lang w:eastAsia="zh-CN"/>
        </w:rPr>
        <w:lastRenderedPageBreak/>
        <w:t xml:space="preserve">FORM 2 – </w:t>
      </w:r>
      <w:r w:rsidR="00A4274E" w:rsidRPr="00BE1FF5">
        <w:rPr>
          <w:rFonts w:asciiTheme="majorHAnsi" w:eastAsia="SimSun" w:hAnsiTheme="majorHAnsi" w:cstheme="majorHAnsi"/>
          <w:b/>
          <w:lang w:eastAsia="zh-CN"/>
        </w:rPr>
        <w:t>SPECIFICATION STATEMENT</w:t>
      </w:r>
    </w:p>
    <w:p w14:paraId="76704F28" w14:textId="6F8BD032" w:rsidR="00E04D21" w:rsidRPr="00BE1FF5" w:rsidRDefault="00E04D21" w:rsidP="00BE1FF5">
      <w:pPr>
        <w:spacing w:line="276" w:lineRule="auto"/>
        <w:rPr>
          <w:rFonts w:asciiTheme="majorHAnsi" w:eastAsia="SimSun" w:hAnsiTheme="majorHAnsi" w:cstheme="majorHAnsi"/>
          <w:b/>
          <w:sz w:val="20"/>
          <w:szCs w:val="20"/>
          <w:lang w:eastAsia="zh-CN"/>
        </w:rPr>
      </w:pPr>
    </w:p>
    <w:p w14:paraId="0BEAD30F" w14:textId="0318E0E6" w:rsidR="00A4274E" w:rsidRPr="00BE1FF5" w:rsidRDefault="00E04D21" w:rsidP="00BE1FF5">
      <w:p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Ple</w:t>
      </w:r>
      <w:r w:rsidR="00A4274E" w:rsidRPr="00BE1FF5">
        <w:rPr>
          <w:rFonts w:asciiTheme="minorHAnsi" w:eastAsia="SimSun" w:hAnsiTheme="minorHAnsi" w:cstheme="minorHAnsi"/>
          <w:sz w:val="20"/>
          <w:szCs w:val="20"/>
          <w:lang w:eastAsia="zh-CN"/>
        </w:rPr>
        <w:t>ase provide a written statement including:</w:t>
      </w:r>
    </w:p>
    <w:p w14:paraId="6C788914" w14:textId="77777777" w:rsidR="008B76AC" w:rsidRPr="00BE1FF5" w:rsidRDefault="008B76AC" w:rsidP="00BE1FF5">
      <w:pPr>
        <w:spacing w:line="276" w:lineRule="auto"/>
        <w:rPr>
          <w:rFonts w:asciiTheme="minorHAnsi" w:eastAsia="SimSun" w:hAnsiTheme="minorHAnsi" w:cstheme="minorHAnsi"/>
          <w:sz w:val="20"/>
          <w:szCs w:val="20"/>
          <w:lang w:eastAsia="zh-CN"/>
        </w:rPr>
      </w:pPr>
    </w:p>
    <w:p w14:paraId="61BF07FF" w14:textId="1D6BC54B" w:rsidR="00E04D21" w:rsidRPr="00BE1FF5"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How you are best placed to meet the scope</w:t>
      </w:r>
    </w:p>
    <w:p w14:paraId="4A7C7D27" w14:textId="3A2255C0" w:rsidR="00A4274E" w:rsidRPr="00BE1FF5"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 xml:space="preserve">Details of your knowledge and previous experience </w:t>
      </w:r>
      <w:r w:rsidR="00AD5877">
        <w:rPr>
          <w:rFonts w:asciiTheme="minorHAnsi" w:eastAsia="SimSun" w:hAnsiTheme="minorHAnsi" w:cstheme="minorHAnsi"/>
          <w:sz w:val="20"/>
          <w:szCs w:val="20"/>
          <w:lang w:eastAsia="zh-CN"/>
        </w:rPr>
        <w:t>in delivery of OSHC</w:t>
      </w:r>
    </w:p>
    <w:p w14:paraId="18A59BAF" w14:textId="72639768" w:rsidR="00A4274E" w:rsidRPr="00BE1FF5"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Details of your knowledge, resources and systems that will enhance the delivery of the OSHC service</w:t>
      </w:r>
    </w:p>
    <w:p w14:paraId="7FE0A7FF" w14:textId="5494E289" w:rsidR="008B76AC" w:rsidRDefault="008B76AC"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Any value added services, such as innovation</w:t>
      </w:r>
      <w:r w:rsidR="00B5450D">
        <w:rPr>
          <w:rFonts w:asciiTheme="minorHAnsi" w:eastAsia="SimSun" w:hAnsiTheme="minorHAnsi" w:cstheme="minorHAnsi"/>
          <w:sz w:val="20"/>
          <w:szCs w:val="20"/>
          <w:lang w:eastAsia="zh-CN"/>
        </w:rPr>
        <w:t xml:space="preserve">, </w:t>
      </w:r>
      <w:proofErr w:type="gramStart"/>
      <w:r w:rsidR="00B5450D">
        <w:rPr>
          <w:rFonts w:asciiTheme="minorHAnsi" w:eastAsia="SimSun" w:hAnsiTheme="minorHAnsi" w:cstheme="minorHAnsi"/>
          <w:sz w:val="20"/>
          <w:szCs w:val="20"/>
          <w:lang w:eastAsia="zh-CN"/>
        </w:rPr>
        <w:t xml:space="preserve">operating </w:t>
      </w:r>
      <w:r w:rsidR="00AD5877">
        <w:rPr>
          <w:rFonts w:asciiTheme="minorHAnsi" w:eastAsia="SimSun" w:hAnsiTheme="minorHAnsi" w:cstheme="minorHAnsi"/>
          <w:sz w:val="20"/>
          <w:szCs w:val="20"/>
          <w:lang w:eastAsia="zh-CN"/>
        </w:rPr>
        <w:t xml:space="preserve"> above</w:t>
      </w:r>
      <w:proofErr w:type="gramEnd"/>
      <w:r w:rsidR="00AD5877">
        <w:rPr>
          <w:rFonts w:asciiTheme="minorHAnsi" w:eastAsia="SimSun" w:hAnsiTheme="minorHAnsi" w:cstheme="minorHAnsi"/>
          <w:sz w:val="20"/>
          <w:szCs w:val="20"/>
          <w:lang w:eastAsia="zh-CN"/>
        </w:rPr>
        <w:t xml:space="preserve"> staff ratio</w:t>
      </w:r>
    </w:p>
    <w:p w14:paraId="790870D0" w14:textId="77E3FFB3" w:rsidR="00C42BC9" w:rsidRPr="00BE1FF5" w:rsidRDefault="00C42BC9" w:rsidP="00BE1FF5">
      <w:pPr>
        <w:pStyle w:val="ListParagraph"/>
        <w:spacing w:line="276" w:lineRule="auto"/>
        <w:rPr>
          <w:rFonts w:asciiTheme="minorHAnsi" w:eastAsia="SimSun" w:hAnsiTheme="minorHAnsi" w:cstheme="minorHAnsi"/>
          <w:sz w:val="20"/>
          <w:szCs w:val="20"/>
          <w:lang w:eastAsia="zh-CN"/>
        </w:rPr>
      </w:pPr>
    </w:p>
    <w:p w14:paraId="52AF0067" w14:textId="77777777" w:rsidR="00A4274E" w:rsidRDefault="00A4274E" w:rsidP="00BE1FF5">
      <w:pPr>
        <w:spacing w:line="276" w:lineRule="auto"/>
        <w:rPr>
          <w:rFonts w:eastAsia="SimSun" w:cs="Arial"/>
          <w:b/>
          <w:sz w:val="28"/>
          <w:szCs w:val="28"/>
          <w:lang w:eastAsia="zh-CN"/>
        </w:rPr>
      </w:pPr>
    </w:p>
    <w:p w14:paraId="175FB74C" w14:textId="77777777" w:rsidR="00E04D21" w:rsidRPr="004F6B46" w:rsidRDefault="00E04D21" w:rsidP="003D483E">
      <w:pPr>
        <w:spacing w:line="276" w:lineRule="auto"/>
        <w:jc w:val="center"/>
        <w:rPr>
          <w:rFonts w:eastAsia="SimSun" w:cs="Arial"/>
          <w:b/>
          <w:sz w:val="28"/>
          <w:szCs w:val="28"/>
          <w:lang w:eastAsia="zh-CN"/>
        </w:rPr>
      </w:pPr>
    </w:p>
    <w:p w14:paraId="18B94B0C" w14:textId="7FE40745" w:rsidR="006544A3" w:rsidRDefault="006544A3" w:rsidP="003A0E95">
      <w:pPr>
        <w:rPr>
          <w:rFonts w:asciiTheme="majorHAnsi" w:hAnsiTheme="majorHAnsi" w:cstheme="majorHAnsi"/>
          <w:b/>
          <w:sz w:val="28"/>
          <w:szCs w:val="28"/>
        </w:rPr>
      </w:pPr>
    </w:p>
    <w:p w14:paraId="1D310B03" w14:textId="77777777" w:rsidR="006544A3" w:rsidRPr="006544A3" w:rsidRDefault="006544A3" w:rsidP="006544A3">
      <w:pPr>
        <w:rPr>
          <w:rFonts w:asciiTheme="majorHAnsi" w:hAnsiTheme="majorHAnsi" w:cstheme="majorHAnsi"/>
          <w:sz w:val="28"/>
          <w:szCs w:val="28"/>
        </w:rPr>
      </w:pPr>
    </w:p>
    <w:p w14:paraId="3A2226D8" w14:textId="77777777" w:rsidR="006544A3" w:rsidRPr="006544A3" w:rsidRDefault="006544A3" w:rsidP="006544A3">
      <w:pPr>
        <w:rPr>
          <w:rFonts w:asciiTheme="majorHAnsi" w:hAnsiTheme="majorHAnsi" w:cstheme="majorHAnsi"/>
          <w:sz w:val="28"/>
          <w:szCs w:val="28"/>
        </w:rPr>
      </w:pPr>
    </w:p>
    <w:p w14:paraId="6768C2B6" w14:textId="77777777" w:rsidR="006544A3" w:rsidRPr="006544A3" w:rsidRDefault="006544A3" w:rsidP="006544A3">
      <w:pPr>
        <w:rPr>
          <w:rFonts w:asciiTheme="majorHAnsi" w:hAnsiTheme="majorHAnsi" w:cstheme="majorHAnsi"/>
          <w:sz w:val="28"/>
          <w:szCs w:val="28"/>
        </w:rPr>
      </w:pPr>
    </w:p>
    <w:p w14:paraId="37A4B1F7" w14:textId="77777777" w:rsidR="006544A3" w:rsidRPr="006544A3" w:rsidRDefault="006544A3" w:rsidP="006544A3">
      <w:pPr>
        <w:rPr>
          <w:rFonts w:asciiTheme="majorHAnsi" w:hAnsiTheme="majorHAnsi" w:cstheme="majorHAnsi"/>
          <w:sz w:val="28"/>
          <w:szCs w:val="28"/>
        </w:rPr>
      </w:pPr>
    </w:p>
    <w:p w14:paraId="373289EC" w14:textId="77777777" w:rsidR="006544A3" w:rsidRPr="006544A3" w:rsidRDefault="006544A3" w:rsidP="006544A3">
      <w:pPr>
        <w:rPr>
          <w:rFonts w:asciiTheme="majorHAnsi" w:hAnsiTheme="majorHAnsi" w:cstheme="majorHAnsi"/>
          <w:sz w:val="28"/>
          <w:szCs w:val="28"/>
        </w:rPr>
      </w:pPr>
    </w:p>
    <w:p w14:paraId="7E5EBF32" w14:textId="77777777" w:rsidR="006544A3" w:rsidRPr="006544A3" w:rsidRDefault="006544A3" w:rsidP="006544A3">
      <w:pPr>
        <w:rPr>
          <w:rFonts w:asciiTheme="majorHAnsi" w:hAnsiTheme="majorHAnsi" w:cstheme="majorHAnsi"/>
          <w:sz w:val="28"/>
          <w:szCs w:val="28"/>
        </w:rPr>
      </w:pPr>
    </w:p>
    <w:p w14:paraId="26DBB997" w14:textId="77777777" w:rsidR="006544A3" w:rsidRPr="006544A3" w:rsidRDefault="006544A3" w:rsidP="006544A3">
      <w:pPr>
        <w:rPr>
          <w:rFonts w:asciiTheme="majorHAnsi" w:hAnsiTheme="majorHAnsi" w:cstheme="majorHAnsi"/>
          <w:sz w:val="28"/>
          <w:szCs w:val="28"/>
        </w:rPr>
      </w:pPr>
    </w:p>
    <w:p w14:paraId="69F7DD8C" w14:textId="3EEF666C" w:rsidR="006544A3" w:rsidRDefault="006544A3" w:rsidP="006544A3">
      <w:pPr>
        <w:tabs>
          <w:tab w:val="left" w:pos="5932"/>
        </w:tabs>
        <w:rPr>
          <w:rFonts w:asciiTheme="majorHAnsi" w:hAnsiTheme="majorHAnsi" w:cstheme="majorHAnsi"/>
          <w:sz w:val="28"/>
          <w:szCs w:val="28"/>
        </w:rPr>
      </w:pPr>
      <w:r>
        <w:rPr>
          <w:rFonts w:asciiTheme="majorHAnsi" w:hAnsiTheme="majorHAnsi" w:cstheme="majorHAnsi"/>
          <w:sz w:val="28"/>
          <w:szCs w:val="28"/>
        </w:rPr>
        <w:tab/>
      </w:r>
    </w:p>
    <w:p w14:paraId="0FDB292E" w14:textId="41935BE2" w:rsidR="006544A3" w:rsidRDefault="006544A3" w:rsidP="003A0E95">
      <w:pPr>
        <w:rPr>
          <w:rFonts w:asciiTheme="majorHAnsi" w:hAnsiTheme="majorHAnsi" w:cstheme="majorHAnsi"/>
          <w:sz w:val="28"/>
          <w:szCs w:val="28"/>
        </w:rPr>
      </w:pPr>
    </w:p>
    <w:p w14:paraId="4D38BD6D" w14:textId="09B614F2" w:rsidR="006544A3" w:rsidRDefault="006544A3" w:rsidP="006544A3">
      <w:pPr>
        <w:jc w:val="center"/>
        <w:rPr>
          <w:rFonts w:asciiTheme="majorHAnsi" w:hAnsiTheme="majorHAnsi" w:cstheme="majorHAnsi"/>
          <w:sz w:val="28"/>
          <w:szCs w:val="28"/>
        </w:rPr>
      </w:pPr>
    </w:p>
    <w:p w14:paraId="294E39AB" w14:textId="77777777" w:rsidR="003D483E" w:rsidRPr="00BE1FF5" w:rsidRDefault="00E04D21" w:rsidP="003A0E95">
      <w:pPr>
        <w:rPr>
          <w:rFonts w:asciiTheme="majorHAnsi" w:hAnsiTheme="majorHAnsi" w:cstheme="majorHAnsi"/>
          <w:b/>
          <w:sz w:val="28"/>
          <w:szCs w:val="28"/>
        </w:rPr>
      </w:pPr>
      <w:r w:rsidRPr="006544A3">
        <w:rPr>
          <w:rFonts w:asciiTheme="majorHAnsi" w:hAnsiTheme="majorHAnsi" w:cstheme="majorHAnsi"/>
          <w:sz w:val="28"/>
          <w:szCs w:val="28"/>
        </w:rPr>
        <w:br w:type="page"/>
      </w:r>
      <w:r w:rsidR="003D483E"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3</w:t>
      </w:r>
      <w:r w:rsidR="00E72258" w:rsidRPr="00BE1FF5">
        <w:rPr>
          <w:rFonts w:asciiTheme="majorHAnsi" w:eastAsia="SimSun" w:hAnsiTheme="majorHAnsi" w:cstheme="majorHAnsi"/>
          <w:b/>
          <w:lang w:eastAsia="zh-CN"/>
        </w:rPr>
        <w:t xml:space="preserve"> – OFFER REQUIREMENTS</w:t>
      </w:r>
    </w:p>
    <w:tbl>
      <w:tblPr>
        <w:tblW w:w="10205" w:type="dxa"/>
        <w:tblInd w:w="-595" w:type="dxa"/>
        <w:tblLayout w:type="fixed"/>
        <w:tblCellMar>
          <w:left w:w="120" w:type="dxa"/>
          <w:right w:w="120" w:type="dxa"/>
        </w:tblCellMar>
        <w:tblLook w:val="0000" w:firstRow="0" w:lastRow="0" w:firstColumn="0" w:lastColumn="0" w:noHBand="0" w:noVBand="0"/>
      </w:tblPr>
      <w:tblGrid>
        <w:gridCol w:w="10205"/>
      </w:tblGrid>
      <w:tr w:rsidR="003D483E" w14:paraId="0A165DF7" w14:textId="77777777" w:rsidTr="00BE1FF5">
        <w:tc>
          <w:tcPr>
            <w:tcW w:w="10205" w:type="dxa"/>
            <w:tcBorders>
              <w:top w:val="double" w:sz="4" w:space="0" w:color="auto"/>
              <w:left w:val="double" w:sz="4" w:space="0" w:color="auto"/>
              <w:bottom w:val="double" w:sz="4" w:space="0" w:color="auto"/>
              <w:right w:val="double" w:sz="4" w:space="0" w:color="auto"/>
            </w:tcBorders>
          </w:tcPr>
          <w:p w14:paraId="62CE9EDB" w14:textId="77777777" w:rsidR="003D483E" w:rsidRPr="00BE1FF5" w:rsidRDefault="003D483E" w:rsidP="000F0DAA">
            <w:pPr>
              <w:ind w:left="447"/>
              <w:jc w:val="both"/>
              <w:rPr>
                <w:rFonts w:asciiTheme="minorHAnsi" w:hAnsiTheme="minorHAnsi" w:cstheme="minorHAnsi"/>
                <w:sz w:val="20"/>
                <w:szCs w:val="20"/>
              </w:rPr>
            </w:pPr>
          </w:p>
          <w:p w14:paraId="2BB11140" w14:textId="77777777" w:rsidR="003D483E" w:rsidRPr="00BE1FF5" w:rsidRDefault="003D483E" w:rsidP="003B74DA">
            <w:pPr>
              <w:numPr>
                <w:ilvl w:val="0"/>
                <w:numId w:val="25"/>
              </w:numPr>
              <w:overflowPunct w:val="0"/>
              <w:autoSpaceDE w:val="0"/>
              <w:autoSpaceDN w:val="0"/>
              <w:adjustRightInd w:val="0"/>
              <w:ind w:left="447" w:hanging="447"/>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Does your </w:t>
            </w:r>
            <w:proofErr w:type="spellStart"/>
            <w:r w:rsidRPr="00BE1FF5">
              <w:rPr>
                <w:rFonts w:asciiTheme="minorHAnsi" w:hAnsiTheme="minorHAnsi" w:cstheme="minorHAnsi"/>
                <w:sz w:val="20"/>
                <w:szCs w:val="20"/>
              </w:rPr>
              <w:t>organisation</w:t>
            </w:r>
            <w:proofErr w:type="spellEnd"/>
            <w:r w:rsidRPr="00BE1FF5">
              <w:rPr>
                <w:rFonts w:asciiTheme="minorHAnsi" w:hAnsiTheme="minorHAnsi" w:cstheme="minorHAnsi"/>
                <w:sz w:val="20"/>
                <w:szCs w:val="20"/>
              </w:rPr>
              <w:t xml:space="preserve"> understand and agree to provide the OSHC Services during the Hours of Operation outlined below: </w:t>
            </w:r>
          </w:p>
          <w:p w14:paraId="42EF87FC" w14:textId="77777777" w:rsidR="003D483E" w:rsidRPr="00BE1FF5" w:rsidRDefault="003D483E" w:rsidP="000F0DAA">
            <w:pPr>
              <w:jc w:val="both"/>
              <w:rPr>
                <w:rFonts w:asciiTheme="minorHAnsi" w:hAnsiTheme="minorHAnsi" w:cstheme="minorHAnsi"/>
                <w:sz w:val="20"/>
                <w:szCs w:val="20"/>
              </w:rPr>
            </w:pPr>
          </w:p>
          <w:p w14:paraId="7A40B02D" w14:textId="71CB4BF7" w:rsidR="003D483E" w:rsidRPr="00BE1FF5" w:rsidRDefault="003D483E" w:rsidP="000F0DAA">
            <w:pPr>
              <w:tabs>
                <w:tab w:val="center" w:pos="2412"/>
              </w:tabs>
              <w:suppressAutoHyphens/>
              <w:spacing w:before="60" w:after="60" w:line="216" w:lineRule="auto"/>
              <w:rPr>
                <w:rFonts w:asciiTheme="minorHAnsi" w:hAnsiTheme="minorHAnsi" w:cstheme="minorHAnsi"/>
                <w:spacing w:val="-2"/>
                <w:sz w:val="20"/>
                <w:szCs w:val="20"/>
              </w:rPr>
            </w:pP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Y</w:t>
            </w:r>
            <w:r w:rsidR="000A6B96">
              <w:rPr>
                <w:rFonts w:asciiTheme="minorHAnsi" w:hAnsiTheme="minorHAnsi" w:cstheme="minorHAnsi"/>
                <w:spacing w:val="-2"/>
                <w:sz w:val="20"/>
                <w:szCs w:val="20"/>
              </w:rPr>
              <w:t>es</w:t>
            </w:r>
            <w:r w:rsidRPr="00BE1FF5">
              <w:rPr>
                <w:rFonts w:asciiTheme="minorHAnsi" w:hAnsiTheme="minorHAnsi" w:cstheme="minorHAnsi"/>
                <w:spacing w:val="-2"/>
                <w:sz w:val="20"/>
                <w:szCs w:val="20"/>
              </w:rPr>
              <w:t xml:space="preserve">     </w:t>
            </w: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N</w:t>
            </w:r>
            <w:r w:rsidR="000A6B96">
              <w:rPr>
                <w:rFonts w:asciiTheme="minorHAnsi" w:hAnsiTheme="minorHAnsi" w:cstheme="minorHAnsi"/>
                <w:spacing w:val="-2"/>
                <w:sz w:val="20"/>
                <w:szCs w:val="20"/>
              </w:rPr>
              <w:t>o</w:t>
            </w:r>
          </w:p>
          <w:p w14:paraId="1EB3A230" w14:textId="77777777" w:rsidR="003D483E" w:rsidRPr="00BE1FF5" w:rsidRDefault="003D483E" w:rsidP="000F0DAA">
            <w:pPr>
              <w:jc w:val="both"/>
              <w:rPr>
                <w:rFonts w:asciiTheme="minorHAnsi" w:hAnsiTheme="minorHAnsi" w:cstheme="minorHAnsi"/>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984"/>
              <w:gridCol w:w="1985"/>
            </w:tblGrid>
            <w:tr w:rsidR="003D483E" w:rsidRPr="00460814" w14:paraId="0D541B14" w14:textId="77777777" w:rsidTr="000F0DAA">
              <w:tc>
                <w:tcPr>
                  <w:tcW w:w="3828" w:type="dxa"/>
                  <w:shd w:val="clear" w:color="auto" w:fill="auto"/>
                  <w:vAlign w:val="center"/>
                </w:tcPr>
                <w:p w14:paraId="6C61DE61" w14:textId="77777777" w:rsidR="003D483E" w:rsidRPr="00BE1FF5" w:rsidRDefault="003D483E" w:rsidP="000F0DAA">
                  <w:pPr>
                    <w:ind w:left="226"/>
                    <w:jc w:val="both"/>
                    <w:rPr>
                      <w:rFonts w:asciiTheme="minorHAnsi" w:hAnsiTheme="minorHAnsi" w:cstheme="minorHAnsi"/>
                      <w:b/>
                      <w:sz w:val="20"/>
                      <w:szCs w:val="20"/>
                    </w:rPr>
                  </w:pPr>
                  <w:r w:rsidRPr="00BE1FF5">
                    <w:rPr>
                      <w:rFonts w:asciiTheme="minorHAnsi" w:hAnsiTheme="minorHAnsi" w:cstheme="minorHAnsi"/>
                      <w:b/>
                      <w:sz w:val="20"/>
                      <w:szCs w:val="20"/>
                    </w:rPr>
                    <w:t>Period</w:t>
                  </w:r>
                </w:p>
              </w:tc>
              <w:tc>
                <w:tcPr>
                  <w:tcW w:w="1984" w:type="dxa"/>
                  <w:shd w:val="clear" w:color="auto" w:fill="auto"/>
                  <w:vAlign w:val="center"/>
                </w:tcPr>
                <w:p w14:paraId="019D325E" w14:textId="77777777" w:rsidR="003D483E" w:rsidRPr="00BE1FF5" w:rsidRDefault="003D483E" w:rsidP="000F0DAA">
                  <w:pPr>
                    <w:jc w:val="center"/>
                    <w:rPr>
                      <w:rFonts w:asciiTheme="minorHAnsi" w:hAnsiTheme="minorHAnsi" w:cstheme="minorHAnsi"/>
                      <w:b/>
                      <w:sz w:val="20"/>
                      <w:szCs w:val="20"/>
                    </w:rPr>
                  </w:pPr>
                  <w:r w:rsidRPr="00BE1FF5">
                    <w:rPr>
                      <w:rFonts w:asciiTheme="minorHAnsi" w:hAnsiTheme="minorHAnsi" w:cstheme="minorHAnsi"/>
                      <w:b/>
                      <w:sz w:val="20"/>
                      <w:szCs w:val="20"/>
                    </w:rPr>
                    <w:t>Start Time</w:t>
                  </w:r>
                </w:p>
              </w:tc>
              <w:tc>
                <w:tcPr>
                  <w:tcW w:w="1985" w:type="dxa"/>
                  <w:shd w:val="clear" w:color="auto" w:fill="auto"/>
                  <w:vAlign w:val="center"/>
                </w:tcPr>
                <w:p w14:paraId="06A1EED5" w14:textId="77777777" w:rsidR="003D483E" w:rsidRPr="00BE1FF5" w:rsidRDefault="003D483E" w:rsidP="000F0DAA">
                  <w:pPr>
                    <w:jc w:val="center"/>
                    <w:rPr>
                      <w:rFonts w:asciiTheme="minorHAnsi" w:hAnsiTheme="minorHAnsi" w:cstheme="minorHAnsi"/>
                      <w:b/>
                      <w:sz w:val="20"/>
                      <w:szCs w:val="20"/>
                    </w:rPr>
                  </w:pPr>
                  <w:r w:rsidRPr="00BE1FF5">
                    <w:rPr>
                      <w:rFonts w:asciiTheme="minorHAnsi" w:hAnsiTheme="minorHAnsi" w:cstheme="minorHAnsi"/>
                      <w:b/>
                      <w:sz w:val="20"/>
                      <w:szCs w:val="20"/>
                    </w:rPr>
                    <w:t>Finish Time</w:t>
                  </w:r>
                </w:p>
              </w:tc>
            </w:tr>
            <w:tr w:rsidR="003D483E" w:rsidRPr="00460814" w14:paraId="665896C2" w14:textId="77777777" w:rsidTr="000F0DAA">
              <w:tc>
                <w:tcPr>
                  <w:tcW w:w="3828" w:type="dxa"/>
                  <w:shd w:val="clear" w:color="auto" w:fill="auto"/>
                  <w:vAlign w:val="center"/>
                </w:tcPr>
                <w:p w14:paraId="6E9F87FE" w14:textId="209D693D" w:rsidR="003D483E" w:rsidRPr="00BE1FF5" w:rsidRDefault="00E04D21" w:rsidP="000F0DAA">
                  <w:pPr>
                    <w:ind w:left="226"/>
                    <w:jc w:val="both"/>
                    <w:rPr>
                      <w:rFonts w:asciiTheme="minorHAnsi" w:hAnsiTheme="minorHAnsi" w:cstheme="minorHAnsi"/>
                      <w:sz w:val="20"/>
                      <w:szCs w:val="20"/>
                    </w:rPr>
                  </w:pPr>
                  <w:r w:rsidRPr="00BE1FF5">
                    <w:rPr>
                      <w:rFonts w:asciiTheme="minorHAnsi" w:hAnsiTheme="minorHAnsi" w:cstheme="minorHAnsi"/>
                      <w:sz w:val="20"/>
                      <w:szCs w:val="20"/>
                    </w:rPr>
                    <w:t>Before School Care</w:t>
                  </w:r>
                </w:p>
              </w:tc>
              <w:tc>
                <w:tcPr>
                  <w:tcW w:w="1984" w:type="dxa"/>
                  <w:shd w:val="clear" w:color="auto" w:fill="auto"/>
                  <w:vAlign w:val="center"/>
                </w:tcPr>
                <w:p w14:paraId="7930FEE8" w14:textId="77777777" w:rsidR="003D483E" w:rsidRPr="00BE1FF5" w:rsidRDefault="003D483E" w:rsidP="000F0DAA">
                  <w:pPr>
                    <w:jc w:val="center"/>
                    <w:rPr>
                      <w:rFonts w:asciiTheme="minorHAnsi" w:hAnsiTheme="minorHAnsi" w:cstheme="minorHAnsi"/>
                      <w:sz w:val="20"/>
                      <w:szCs w:val="20"/>
                    </w:rPr>
                  </w:pPr>
                  <w:r w:rsidRPr="00BE1FF5">
                    <w:rPr>
                      <w:rFonts w:asciiTheme="minorHAnsi" w:hAnsiTheme="minorHAnsi" w:cstheme="minorHAnsi"/>
                      <w:i/>
                      <w:color w:val="0070C0"/>
                      <w:sz w:val="20"/>
                      <w:szCs w:val="20"/>
                    </w:rPr>
                    <w:fldChar w:fldCharType="begin">
                      <w:ffData>
                        <w:name w:val="Text11"/>
                        <w:enabled/>
                        <w:calcOnExit w:val="0"/>
                        <w:textInput>
                          <w:default w:val="&lt;&lt;00:00&gt;&gt;"/>
                        </w:textInput>
                      </w:ffData>
                    </w:fldChar>
                  </w:r>
                  <w:bookmarkStart w:id="4" w:name="Text11"/>
                  <w:r w:rsidRPr="00BE1FF5">
                    <w:rPr>
                      <w:rFonts w:asciiTheme="minorHAnsi" w:hAnsiTheme="minorHAnsi" w:cstheme="minorHAnsi"/>
                      <w:i/>
                      <w:color w:val="0070C0"/>
                      <w:sz w:val="20"/>
                      <w:szCs w:val="20"/>
                    </w:rPr>
                    <w:instrText xml:space="preserve"> FORMTEXT </w:instrText>
                  </w:r>
                  <w:r w:rsidRPr="00BE1FF5">
                    <w:rPr>
                      <w:rFonts w:asciiTheme="minorHAnsi" w:hAnsiTheme="minorHAnsi" w:cstheme="minorHAnsi"/>
                      <w:i/>
                      <w:color w:val="0070C0"/>
                      <w:sz w:val="20"/>
                      <w:szCs w:val="20"/>
                    </w:rPr>
                  </w:r>
                  <w:r w:rsidRPr="00BE1FF5">
                    <w:rPr>
                      <w:rFonts w:asciiTheme="minorHAnsi" w:hAnsiTheme="minorHAnsi" w:cstheme="minorHAnsi"/>
                      <w:i/>
                      <w:color w:val="0070C0"/>
                      <w:sz w:val="20"/>
                      <w:szCs w:val="20"/>
                    </w:rPr>
                    <w:fldChar w:fldCharType="separate"/>
                  </w:r>
                  <w:r w:rsidRPr="00BE1FF5">
                    <w:rPr>
                      <w:rFonts w:asciiTheme="minorHAnsi" w:hAnsiTheme="minorHAnsi" w:cstheme="minorHAnsi"/>
                      <w:i/>
                      <w:color w:val="0070C0"/>
                      <w:sz w:val="20"/>
                      <w:szCs w:val="20"/>
                    </w:rPr>
                    <w:t>&lt;&lt;00:00&gt;&gt;</w:t>
                  </w:r>
                  <w:r w:rsidRPr="00BE1FF5">
                    <w:rPr>
                      <w:rFonts w:asciiTheme="minorHAnsi" w:hAnsiTheme="minorHAnsi" w:cstheme="minorHAnsi"/>
                      <w:i/>
                      <w:color w:val="0070C0"/>
                      <w:sz w:val="20"/>
                      <w:szCs w:val="20"/>
                    </w:rPr>
                    <w:fldChar w:fldCharType="end"/>
                  </w:r>
                  <w:bookmarkEnd w:id="4"/>
                  <w:r w:rsidRPr="00BE1FF5">
                    <w:rPr>
                      <w:rFonts w:asciiTheme="minorHAnsi" w:hAnsiTheme="minorHAnsi" w:cstheme="minorHAnsi"/>
                      <w:sz w:val="20"/>
                      <w:szCs w:val="20"/>
                    </w:rPr>
                    <w:t>AM</w:t>
                  </w:r>
                </w:p>
              </w:tc>
              <w:tc>
                <w:tcPr>
                  <w:tcW w:w="1985" w:type="dxa"/>
                  <w:shd w:val="clear" w:color="auto" w:fill="auto"/>
                  <w:vAlign w:val="center"/>
                </w:tcPr>
                <w:p w14:paraId="67B00264" w14:textId="152DA18B"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AM</w:t>
                  </w:r>
                </w:p>
              </w:tc>
            </w:tr>
            <w:tr w:rsidR="003D483E" w:rsidRPr="00460814" w14:paraId="3AD03725" w14:textId="77777777" w:rsidTr="000F0DAA">
              <w:tc>
                <w:tcPr>
                  <w:tcW w:w="3828" w:type="dxa"/>
                  <w:shd w:val="clear" w:color="auto" w:fill="auto"/>
                  <w:vAlign w:val="center"/>
                </w:tcPr>
                <w:p w14:paraId="6F9C87E9" w14:textId="64171691" w:rsidR="003D483E" w:rsidRPr="00BE1FF5" w:rsidRDefault="00E04D21" w:rsidP="000F0DAA">
                  <w:pPr>
                    <w:ind w:left="226"/>
                    <w:jc w:val="both"/>
                    <w:rPr>
                      <w:rFonts w:asciiTheme="minorHAnsi" w:hAnsiTheme="minorHAnsi" w:cstheme="minorHAnsi"/>
                      <w:sz w:val="20"/>
                      <w:szCs w:val="20"/>
                    </w:rPr>
                  </w:pPr>
                  <w:r w:rsidRPr="00BE1FF5">
                    <w:rPr>
                      <w:rFonts w:asciiTheme="minorHAnsi" w:hAnsiTheme="minorHAnsi" w:cstheme="minorHAnsi"/>
                      <w:sz w:val="20"/>
                      <w:szCs w:val="20"/>
                    </w:rPr>
                    <w:t>After School Care</w:t>
                  </w:r>
                </w:p>
              </w:tc>
              <w:tc>
                <w:tcPr>
                  <w:tcW w:w="1984" w:type="dxa"/>
                  <w:shd w:val="clear" w:color="auto" w:fill="auto"/>
                  <w:vAlign w:val="center"/>
                </w:tcPr>
                <w:p w14:paraId="6316E403" w14:textId="601A9621"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c>
                <w:tcPr>
                  <w:tcW w:w="1985" w:type="dxa"/>
                  <w:shd w:val="clear" w:color="auto" w:fill="auto"/>
                  <w:vAlign w:val="center"/>
                </w:tcPr>
                <w:p w14:paraId="0036365D" w14:textId="76FE4960"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r>
            <w:tr w:rsidR="003D483E" w:rsidRPr="00460814" w14:paraId="36796397" w14:textId="77777777" w:rsidTr="000F0DAA">
              <w:tc>
                <w:tcPr>
                  <w:tcW w:w="3828" w:type="dxa"/>
                  <w:shd w:val="clear" w:color="auto" w:fill="auto"/>
                  <w:vAlign w:val="center"/>
                </w:tcPr>
                <w:p w14:paraId="60E06A78" w14:textId="0880C55A" w:rsidR="003D483E" w:rsidRPr="00BE1FF5" w:rsidRDefault="003D483E" w:rsidP="00701F41">
                  <w:pPr>
                    <w:ind w:left="226"/>
                    <w:jc w:val="both"/>
                    <w:rPr>
                      <w:rFonts w:asciiTheme="minorHAnsi" w:hAnsiTheme="minorHAnsi" w:cstheme="minorHAnsi"/>
                      <w:sz w:val="20"/>
                      <w:szCs w:val="20"/>
                    </w:rPr>
                  </w:pPr>
                  <w:r w:rsidRPr="00BE1FF5">
                    <w:rPr>
                      <w:rFonts w:asciiTheme="minorHAnsi" w:hAnsiTheme="minorHAnsi" w:cstheme="minorHAnsi"/>
                      <w:sz w:val="20"/>
                      <w:szCs w:val="20"/>
                    </w:rPr>
                    <w:t>Student Free Day</w:t>
                  </w:r>
                </w:p>
              </w:tc>
              <w:tc>
                <w:tcPr>
                  <w:tcW w:w="1984" w:type="dxa"/>
                  <w:shd w:val="clear" w:color="auto" w:fill="auto"/>
                  <w:vAlign w:val="center"/>
                </w:tcPr>
                <w:p w14:paraId="1C6178A1" w14:textId="23838CFC"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AM</w:t>
                  </w:r>
                </w:p>
              </w:tc>
              <w:tc>
                <w:tcPr>
                  <w:tcW w:w="1985" w:type="dxa"/>
                  <w:shd w:val="clear" w:color="auto" w:fill="auto"/>
                  <w:vAlign w:val="center"/>
                </w:tcPr>
                <w:p w14:paraId="625D75B4" w14:textId="08C46B87"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r>
            <w:tr w:rsidR="003D483E" w:rsidRPr="00460814" w14:paraId="65F24695" w14:textId="77777777" w:rsidTr="000F0DAA">
              <w:tc>
                <w:tcPr>
                  <w:tcW w:w="3828" w:type="dxa"/>
                  <w:shd w:val="clear" w:color="auto" w:fill="auto"/>
                  <w:vAlign w:val="center"/>
                </w:tcPr>
                <w:p w14:paraId="69EE7297" w14:textId="70C658BB" w:rsidR="003D483E" w:rsidRPr="00BE1FF5" w:rsidRDefault="003D483E" w:rsidP="00701F41">
                  <w:pPr>
                    <w:ind w:left="226"/>
                    <w:jc w:val="both"/>
                    <w:rPr>
                      <w:rFonts w:asciiTheme="minorHAnsi" w:hAnsiTheme="minorHAnsi" w:cstheme="minorHAnsi"/>
                      <w:sz w:val="20"/>
                      <w:szCs w:val="20"/>
                    </w:rPr>
                  </w:pPr>
                  <w:r w:rsidRPr="00BE1FF5">
                    <w:rPr>
                      <w:rFonts w:asciiTheme="minorHAnsi" w:hAnsiTheme="minorHAnsi" w:cstheme="minorHAnsi"/>
                      <w:sz w:val="20"/>
                      <w:szCs w:val="20"/>
                    </w:rPr>
                    <w:t xml:space="preserve">Vacation </w:t>
                  </w:r>
                  <w:r w:rsidR="00E04D21" w:rsidRPr="00BE1FF5">
                    <w:rPr>
                      <w:rFonts w:asciiTheme="minorHAnsi" w:hAnsiTheme="minorHAnsi" w:cstheme="minorHAnsi"/>
                      <w:sz w:val="20"/>
                      <w:szCs w:val="20"/>
                    </w:rPr>
                    <w:t>Care</w:t>
                  </w:r>
                </w:p>
              </w:tc>
              <w:tc>
                <w:tcPr>
                  <w:tcW w:w="1984" w:type="dxa"/>
                  <w:shd w:val="clear" w:color="auto" w:fill="auto"/>
                  <w:vAlign w:val="center"/>
                </w:tcPr>
                <w:p w14:paraId="7BAF09C8" w14:textId="14B06CD6"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AM</w:t>
                  </w:r>
                </w:p>
              </w:tc>
              <w:tc>
                <w:tcPr>
                  <w:tcW w:w="1985" w:type="dxa"/>
                  <w:shd w:val="clear" w:color="auto" w:fill="auto"/>
                  <w:vAlign w:val="center"/>
                </w:tcPr>
                <w:p w14:paraId="05173253" w14:textId="4F4BFD05"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r>
            <w:tr w:rsidR="00832FC9" w:rsidRPr="00460814" w14:paraId="2EDF88B0" w14:textId="77777777" w:rsidTr="000F0DAA">
              <w:tc>
                <w:tcPr>
                  <w:tcW w:w="3828" w:type="dxa"/>
                  <w:shd w:val="clear" w:color="auto" w:fill="auto"/>
                  <w:vAlign w:val="center"/>
                </w:tcPr>
                <w:p w14:paraId="002AB31F" w14:textId="73789CAA" w:rsidR="00832FC9" w:rsidRPr="00BE1FF5" w:rsidRDefault="00832FC9" w:rsidP="00701F41">
                  <w:pPr>
                    <w:ind w:left="226"/>
                    <w:jc w:val="both"/>
                    <w:rPr>
                      <w:rFonts w:asciiTheme="minorHAnsi" w:hAnsiTheme="minorHAnsi" w:cstheme="minorHAnsi"/>
                      <w:sz w:val="20"/>
                      <w:szCs w:val="20"/>
                    </w:rPr>
                  </w:pPr>
                  <w:r>
                    <w:rPr>
                      <w:rFonts w:asciiTheme="minorHAnsi" w:hAnsiTheme="minorHAnsi" w:cstheme="minorHAnsi"/>
                      <w:sz w:val="20"/>
                      <w:szCs w:val="20"/>
                    </w:rPr>
                    <w:t>Early school finishes/ end of term finishes</w:t>
                  </w:r>
                </w:p>
              </w:tc>
              <w:tc>
                <w:tcPr>
                  <w:tcW w:w="1984" w:type="dxa"/>
                  <w:shd w:val="clear" w:color="auto" w:fill="auto"/>
                  <w:vAlign w:val="center"/>
                </w:tcPr>
                <w:p w14:paraId="0126582D" w14:textId="1BFCCC48" w:rsidR="00832FC9" w:rsidRPr="00AB0D42" w:rsidRDefault="00832FC9" w:rsidP="000F0DAA">
                  <w:pPr>
                    <w:jc w:val="center"/>
                    <w:rPr>
                      <w:rFonts w:asciiTheme="minorHAnsi" w:hAnsiTheme="minorHAnsi" w:cstheme="minorHAnsi"/>
                      <w:i/>
                      <w:color w:val="0070C0"/>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Pr="00BE1FF5">
                    <w:rPr>
                      <w:rFonts w:asciiTheme="minorHAnsi" w:hAnsiTheme="minorHAnsi" w:cstheme="minorHAnsi"/>
                      <w:sz w:val="20"/>
                      <w:szCs w:val="20"/>
                    </w:rPr>
                    <w:t>AM</w:t>
                  </w:r>
                </w:p>
              </w:tc>
              <w:tc>
                <w:tcPr>
                  <w:tcW w:w="1985" w:type="dxa"/>
                  <w:shd w:val="clear" w:color="auto" w:fill="auto"/>
                  <w:vAlign w:val="center"/>
                </w:tcPr>
                <w:p w14:paraId="37115465" w14:textId="7AF2B11E" w:rsidR="00832FC9" w:rsidRPr="00AB0D42" w:rsidRDefault="00832FC9" w:rsidP="000F0DAA">
                  <w:pPr>
                    <w:jc w:val="center"/>
                    <w:rPr>
                      <w:rFonts w:asciiTheme="minorHAnsi" w:hAnsiTheme="minorHAnsi" w:cstheme="minorHAnsi"/>
                      <w:i/>
                      <w:color w:val="0070C0"/>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Pr="00BE1FF5">
                    <w:rPr>
                      <w:rFonts w:asciiTheme="minorHAnsi" w:hAnsiTheme="minorHAnsi" w:cstheme="minorHAnsi"/>
                      <w:sz w:val="20"/>
                      <w:szCs w:val="20"/>
                    </w:rPr>
                    <w:t>PM</w:t>
                  </w:r>
                </w:p>
              </w:tc>
            </w:tr>
          </w:tbl>
          <w:p w14:paraId="1A8AB752" w14:textId="77777777" w:rsidR="003D483E" w:rsidRPr="00BE1FF5" w:rsidRDefault="003D483E" w:rsidP="000F0DAA">
            <w:pPr>
              <w:jc w:val="both"/>
              <w:rPr>
                <w:rFonts w:asciiTheme="minorHAnsi" w:hAnsiTheme="minorHAnsi" w:cstheme="minorHAnsi"/>
                <w:sz w:val="20"/>
                <w:szCs w:val="20"/>
              </w:rPr>
            </w:pPr>
          </w:p>
          <w:p w14:paraId="56A77B90" w14:textId="03719333" w:rsidR="003D483E" w:rsidRPr="00BE1FF5" w:rsidRDefault="003D483E" w:rsidP="000F0DAA">
            <w:pPr>
              <w:jc w:val="both"/>
              <w:rPr>
                <w:rFonts w:asciiTheme="minorHAnsi" w:hAnsiTheme="minorHAnsi" w:cstheme="minorHAnsi"/>
                <w:sz w:val="20"/>
                <w:szCs w:val="20"/>
              </w:rPr>
            </w:pPr>
            <w:r w:rsidRPr="00BE1FF5">
              <w:rPr>
                <w:rFonts w:asciiTheme="minorHAnsi" w:hAnsiTheme="minorHAnsi" w:cstheme="minorHAnsi"/>
                <w:sz w:val="20"/>
                <w:szCs w:val="20"/>
              </w:rPr>
              <w:t>Hours of Operation cannot be varied without agreement in writing from</w:t>
            </w:r>
            <w:r w:rsidR="00F23CA2">
              <w:rPr>
                <w:rFonts w:asciiTheme="minorHAnsi" w:hAnsiTheme="minorHAnsi" w:cstheme="minorHAnsi"/>
                <w:sz w:val="20"/>
                <w:szCs w:val="20"/>
              </w:rPr>
              <w:t xml:space="preserve"> a nominated representative</w:t>
            </w:r>
            <w:r w:rsidRPr="00BE1FF5">
              <w:rPr>
                <w:rFonts w:asciiTheme="minorHAnsi" w:hAnsiTheme="minorHAnsi" w:cstheme="minorHAnsi"/>
                <w:sz w:val="20"/>
                <w:szCs w:val="20"/>
              </w:rPr>
              <w:t xml:space="preserve"> and relevant regulatory approvals.</w:t>
            </w:r>
          </w:p>
          <w:p w14:paraId="723C14AF" w14:textId="77777777" w:rsidR="003D483E" w:rsidRPr="00BE1FF5" w:rsidRDefault="003D483E" w:rsidP="000F0DAA">
            <w:pPr>
              <w:tabs>
                <w:tab w:val="center" w:pos="2412"/>
              </w:tabs>
              <w:suppressAutoHyphens/>
              <w:spacing w:before="60" w:after="60" w:line="216" w:lineRule="auto"/>
              <w:rPr>
                <w:rFonts w:asciiTheme="minorHAnsi" w:hAnsiTheme="minorHAnsi" w:cstheme="minorHAnsi"/>
                <w:spacing w:val="-2"/>
                <w:sz w:val="20"/>
                <w:szCs w:val="20"/>
              </w:rPr>
            </w:pPr>
          </w:p>
          <w:p w14:paraId="05F26175" w14:textId="77777777" w:rsidR="003D483E" w:rsidRPr="00BE1FF5" w:rsidRDefault="003D483E" w:rsidP="000F0DAA">
            <w:pPr>
              <w:tabs>
                <w:tab w:val="center" w:pos="2412"/>
              </w:tabs>
              <w:suppressAutoHyphens/>
              <w:spacing w:before="60" w:after="60" w:line="216" w:lineRule="auto"/>
              <w:rPr>
                <w:rFonts w:asciiTheme="minorHAnsi" w:hAnsiTheme="minorHAnsi" w:cstheme="minorHAnsi"/>
                <w:i/>
                <w:spacing w:val="-2"/>
                <w:sz w:val="20"/>
                <w:szCs w:val="20"/>
              </w:rPr>
            </w:pPr>
            <w:r w:rsidRPr="00BE1FF5">
              <w:rPr>
                <w:rFonts w:asciiTheme="minorHAnsi" w:hAnsiTheme="minorHAnsi" w:cstheme="minorHAnsi"/>
                <w:i/>
                <w:spacing w:val="-2"/>
                <w:sz w:val="20"/>
                <w:szCs w:val="20"/>
              </w:rPr>
              <w:t>(</w:t>
            </w:r>
            <w:proofErr w:type="gramStart"/>
            <w:r w:rsidRPr="00BE1FF5">
              <w:rPr>
                <w:rFonts w:asciiTheme="minorHAnsi" w:hAnsiTheme="minorHAnsi" w:cstheme="minorHAnsi"/>
                <w:i/>
                <w:spacing w:val="-2"/>
                <w:sz w:val="20"/>
                <w:szCs w:val="20"/>
              </w:rPr>
              <w:t>if</w:t>
            </w:r>
            <w:proofErr w:type="gramEnd"/>
            <w:r w:rsidRPr="00BE1FF5">
              <w:rPr>
                <w:rFonts w:asciiTheme="minorHAnsi" w:hAnsiTheme="minorHAnsi" w:cstheme="minorHAnsi"/>
                <w:i/>
                <w:spacing w:val="-2"/>
                <w:sz w:val="20"/>
                <w:szCs w:val="20"/>
              </w:rPr>
              <w:t xml:space="preserve"> alternative hours of care are proposed, please attach details)</w:t>
            </w:r>
          </w:p>
          <w:p w14:paraId="3E917DED"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sz w:val="20"/>
                <w:szCs w:val="20"/>
              </w:rPr>
            </w:pPr>
            <w:r w:rsidRPr="00BE1FF5">
              <w:rPr>
                <w:rFonts w:asciiTheme="minorHAnsi" w:hAnsiTheme="minorHAnsi" w:cstheme="minorHAnsi"/>
                <w:i/>
                <w:color w:val="002060"/>
                <w:spacing w:val="-2"/>
                <w:sz w:val="20"/>
                <w:szCs w:val="20"/>
              </w:rPr>
              <w:t>Response:</w:t>
            </w:r>
          </w:p>
          <w:p w14:paraId="6E98BE51" w14:textId="77777777" w:rsidR="003D483E" w:rsidRPr="00BE1FF5" w:rsidRDefault="003D483E" w:rsidP="000F0DAA">
            <w:pPr>
              <w:ind w:left="447"/>
              <w:jc w:val="both"/>
              <w:rPr>
                <w:rFonts w:asciiTheme="minorHAnsi" w:hAnsiTheme="minorHAnsi" w:cstheme="minorHAnsi"/>
                <w:sz w:val="20"/>
                <w:szCs w:val="20"/>
              </w:rPr>
            </w:pPr>
          </w:p>
          <w:p w14:paraId="74CA25BB" w14:textId="77777777" w:rsidR="003D483E" w:rsidRPr="00BE1FF5" w:rsidRDefault="003D483E" w:rsidP="000F0DAA">
            <w:pPr>
              <w:ind w:left="447"/>
              <w:jc w:val="both"/>
              <w:rPr>
                <w:rFonts w:asciiTheme="minorHAnsi" w:hAnsiTheme="minorHAnsi" w:cstheme="minorHAnsi"/>
                <w:sz w:val="20"/>
                <w:szCs w:val="20"/>
              </w:rPr>
            </w:pPr>
          </w:p>
        </w:tc>
      </w:tr>
      <w:tr w:rsidR="003D483E" w14:paraId="2244B455" w14:textId="77777777" w:rsidTr="00BE1FF5">
        <w:tc>
          <w:tcPr>
            <w:tcW w:w="10205" w:type="dxa"/>
            <w:tcBorders>
              <w:top w:val="double" w:sz="4" w:space="0" w:color="auto"/>
              <w:left w:val="double" w:sz="4" w:space="0" w:color="auto"/>
              <w:bottom w:val="double" w:sz="4" w:space="0" w:color="auto"/>
              <w:right w:val="double" w:sz="4" w:space="0" w:color="auto"/>
            </w:tcBorders>
          </w:tcPr>
          <w:p w14:paraId="171F76EB" w14:textId="77777777" w:rsidR="003D483E" w:rsidRPr="00BE1FF5" w:rsidRDefault="003D483E" w:rsidP="000F0DAA">
            <w:pPr>
              <w:ind w:left="447"/>
              <w:jc w:val="both"/>
              <w:rPr>
                <w:rFonts w:asciiTheme="minorHAnsi" w:hAnsiTheme="minorHAnsi" w:cstheme="minorHAnsi"/>
                <w:sz w:val="20"/>
                <w:szCs w:val="20"/>
              </w:rPr>
            </w:pPr>
          </w:p>
          <w:p w14:paraId="2D21D2F7" w14:textId="233C040E" w:rsidR="003D483E" w:rsidRPr="007E31D5" w:rsidRDefault="003D483E" w:rsidP="003B74DA">
            <w:pPr>
              <w:numPr>
                <w:ilvl w:val="0"/>
                <w:numId w:val="25"/>
              </w:numPr>
              <w:overflowPunct w:val="0"/>
              <w:autoSpaceDE w:val="0"/>
              <w:autoSpaceDN w:val="0"/>
              <w:adjustRightInd w:val="0"/>
              <w:ind w:left="447" w:hanging="447"/>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Does your </w:t>
            </w:r>
            <w:proofErr w:type="spellStart"/>
            <w:r w:rsidR="009742FB" w:rsidRPr="00BE1FF5">
              <w:rPr>
                <w:rFonts w:asciiTheme="minorHAnsi" w:hAnsiTheme="minorHAnsi" w:cstheme="minorHAnsi"/>
                <w:sz w:val="20"/>
                <w:szCs w:val="20"/>
              </w:rPr>
              <w:t>organisation</w:t>
            </w:r>
            <w:proofErr w:type="spellEnd"/>
            <w:r w:rsidRPr="00BE1FF5">
              <w:rPr>
                <w:rFonts w:asciiTheme="minorHAnsi" w:hAnsiTheme="minorHAnsi" w:cstheme="minorHAnsi"/>
                <w:sz w:val="20"/>
                <w:szCs w:val="20"/>
              </w:rPr>
              <w:t xml:space="preserve"> understand and agree that the proposed Commencement Date for the OSHC Service is </w:t>
            </w:r>
            <w:r w:rsidR="00385A25" w:rsidRPr="007E31D5">
              <w:rPr>
                <w:rFonts w:asciiTheme="minorHAnsi" w:hAnsiTheme="minorHAnsi" w:cstheme="minorHAnsi"/>
                <w:sz w:val="20"/>
                <w:szCs w:val="20"/>
              </w:rPr>
              <w:t>January 2023?</w:t>
            </w:r>
          </w:p>
          <w:p w14:paraId="05A70D0C" w14:textId="7B30D81E" w:rsidR="003D483E" w:rsidRPr="00BE1FF5" w:rsidRDefault="003D483E" w:rsidP="000F0DAA">
            <w:pPr>
              <w:ind w:left="447"/>
              <w:jc w:val="both"/>
              <w:rPr>
                <w:rFonts w:asciiTheme="minorHAnsi" w:hAnsiTheme="minorHAnsi" w:cstheme="minorHAnsi"/>
                <w:sz w:val="20"/>
                <w:szCs w:val="20"/>
              </w:rPr>
            </w:pPr>
            <w:r w:rsidRPr="00BE1FF5">
              <w:rPr>
                <w:rFonts w:asciiTheme="minorHAnsi" w:hAnsiTheme="minorHAnsi" w:cstheme="minorHAnsi"/>
                <w:sz w:val="20"/>
                <w:szCs w:val="20"/>
              </w:rPr>
              <w:t xml:space="preserve">NOTE: This date is proposed </w:t>
            </w:r>
            <w:proofErr w:type="gramStart"/>
            <w:r w:rsidRPr="00BE1FF5">
              <w:rPr>
                <w:rFonts w:asciiTheme="minorHAnsi" w:hAnsiTheme="minorHAnsi" w:cstheme="minorHAnsi"/>
                <w:sz w:val="20"/>
                <w:szCs w:val="20"/>
              </w:rPr>
              <w:t>only</w:t>
            </w:r>
            <w:proofErr w:type="gramEnd"/>
            <w:r w:rsidRPr="00BE1FF5">
              <w:rPr>
                <w:rFonts w:asciiTheme="minorHAnsi" w:hAnsiTheme="minorHAnsi" w:cstheme="minorHAnsi"/>
                <w:sz w:val="20"/>
                <w:szCs w:val="20"/>
              </w:rPr>
              <w:t xml:space="preserve"> and the exact commencement date will be agreed to by the school and </w:t>
            </w:r>
            <w:r w:rsidR="009742FB" w:rsidRPr="00BE1FF5">
              <w:rPr>
                <w:rFonts w:asciiTheme="minorHAnsi" w:hAnsiTheme="minorHAnsi" w:cstheme="minorHAnsi"/>
                <w:sz w:val="20"/>
                <w:szCs w:val="20"/>
              </w:rPr>
              <w:t>any</w:t>
            </w:r>
            <w:r w:rsidRPr="00BE1FF5">
              <w:rPr>
                <w:rFonts w:asciiTheme="minorHAnsi" w:hAnsiTheme="minorHAnsi" w:cstheme="minorHAnsi"/>
                <w:sz w:val="20"/>
                <w:szCs w:val="20"/>
              </w:rPr>
              <w:t xml:space="preserve"> successful </w:t>
            </w:r>
            <w:r w:rsidR="005A2528" w:rsidRPr="00BE1FF5">
              <w:rPr>
                <w:rFonts w:asciiTheme="minorHAnsi" w:hAnsiTheme="minorHAnsi" w:cstheme="minorHAnsi"/>
                <w:sz w:val="20"/>
                <w:szCs w:val="20"/>
              </w:rPr>
              <w:t>service p</w:t>
            </w:r>
            <w:r w:rsidR="009742FB" w:rsidRPr="00BE1FF5">
              <w:rPr>
                <w:rFonts w:asciiTheme="minorHAnsi" w:hAnsiTheme="minorHAnsi" w:cstheme="minorHAnsi"/>
                <w:sz w:val="20"/>
                <w:szCs w:val="20"/>
              </w:rPr>
              <w:t>rovider</w:t>
            </w:r>
            <w:r w:rsidRPr="00BE1FF5">
              <w:rPr>
                <w:rFonts w:asciiTheme="minorHAnsi" w:hAnsiTheme="minorHAnsi" w:cstheme="minorHAnsi"/>
                <w:sz w:val="20"/>
                <w:szCs w:val="20"/>
              </w:rPr>
              <w:t xml:space="preserve"> and may depend on time taken to receive Site Licen</w:t>
            </w:r>
            <w:r w:rsidR="009742FB" w:rsidRPr="00BE1FF5">
              <w:rPr>
                <w:rFonts w:asciiTheme="minorHAnsi" w:hAnsiTheme="minorHAnsi" w:cstheme="minorHAnsi"/>
                <w:sz w:val="20"/>
                <w:szCs w:val="20"/>
              </w:rPr>
              <w:t>s</w:t>
            </w:r>
            <w:r w:rsidRPr="00BE1FF5">
              <w:rPr>
                <w:rFonts w:asciiTheme="minorHAnsi" w:hAnsiTheme="minorHAnsi" w:cstheme="minorHAnsi"/>
                <w:sz w:val="20"/>
                <w:szCs w:val="20"/>
              </w:rPr>
              <w:t>ing Approval.</w:t>
            </w:r>
          </w:p>
          <w:p w14:paraId="74AC4B7D" w14:textId="77777777" w:rsidR="003D483E" w:rsidRPr="00BE1FF5" w:rsidRDefault="003D483E" w:rsidP="000F0DAA">
            <w:pPr>
              <w:jc w:val="both"/>
              <w:rPr>
                <w:rFonts w:asciiTheme="minorHAnsi" w:hAnsiTheme="minorHAnsi" w:cstheme="minorHAnsi"/>
                <w:sz w:val="20"/>
                <w:szCs w:val="20"/>
              </w:rPr>
            </w:pPr>
          </w:p>
          <w:p w14:paraId="10D8FB37" w14:textId="77777777" w:rsidR="003D483E" w:rsidRPr="00BE1FF5" w:rsidRDefault="003D483E" w:rsidP="000F0DAA">
            <w:pPr>
              <w:jc w:val="both"/>
              <w:rPr>
                <w:rFonts w:asciiTheme="minorHAnsi" w:hAnsiTheme="minorHAnsi" w:cstheme="minorHAnsi"/>
                <w:sz w:val="20"/>
                <w:szCs w:val="20"/>
              </w:rPr>
            </w:pPr>
          </w:p>
          <w:p w14:paraId="6F2A29BF" w14:textId="7A3CD06F" w:rsidR="003D483E" w:rsidRPr="00BE1FF5" w:rsidRDefault="003D483E" w:rsidP="000F0DAA">
            <w:pPr>
              <w:tabs>
                <w:tab w:val="center" w:pos="2412"/>
              </w:tabs>
              <w:suppressAutoHyphens/>
              <w:spacing w:before="60" w:after="60" w:line="216" w:lineRule="auto"/>
              <w:rPr>
                <w:rFonts w:asciiTheme="minorHAnsi" w:hAnsiTheme="minorHAnsi" w:cstheme="minorHAnsi"/>
                <w:spacing w:val="-2"/>
                <w:sz w:val="20"/>
                <w:szCs w:val="20"/>
              </w:rPr>
            </w:pP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Y</w:t>
            </w:r>
            <w:r w:rsidR="000A6B96">
              <w:rPr>
                <w:rFonts w:asciiTheme="minorHAnsi" w:hAnsiTheme="minorHAnsi" w:cstheme="minorHAnsi"/>
                <w:spacing w:val="-2"/>
                <w:sz w:val="20"/>
                <w:szCs w:val="20"/>
              </w:rPr>
              <w:t>es</w:t>
            </w:r>
            <w:r w:rsidRPr="00BE1FF5">
              <w:rPr>
                <w:rFonts w:asciiTheme="minorHAnsi" w:hAnsiTheme="minorHAnsi" w:cstheme="minorHAnsi"/>
                <w:spacing w:val="-2"/>
                <w:sz w:val="20"/>
                <w:szCs w:val="20"/>
              </w:rPr>
              <w:t xml:space="preserve">     </w:t>
            </w: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N</w:t>
            </w:r>
            <w:r w:rsidR="000A6B96">
              <w:rPr>
                <w:rFonts w:asciiTheme="minorHAnsi" w:hAnsiTheme="minorHAnsi" w:cstheme="minorHAnsi"/>
                <w:spacing w:val="-2"/>
                <w:sz w:val="20"/>
                <w:szCs w:val="20"/>
              </w:rPr>
              <w:t>o</w:t>
            </w:r>
          </w:p>
          <w:p w14:paraId="3F906A24" w14:textId="77777777" w:rsidR="003D483E" w:rsidRPr="00BE1FF5" w:rsidRDefault="003D483E" w:rsidP="000F0DAA">
            <w:pPr>
              <w:ind w:left="447"/>
              <w:jc w:val="both"/>
              <w:rPr>
                <w:rFonts w:asciiTheme="minorHAnsi" w:hAnsiTheme="minorHAnsi" w:cstheme="minorHAnsi"/>
                <w:sz w:val="20"/>
                <w:szCs w:val="20"/>
              </w:rPr>
            </w:pPr>
          </w:p>
        </w:tc>
      </w:tr>
      <w:tr w:rsidR="00896A2A" w14:paraId="23C3FA15" w14:textId="77777777" w:rsidTr="00BE1FF5">
        <w:tc>
          <w:tcPr>
            <w:tcW w:w="10205" w:type="dxa"/>
            <w:tcBorders>
              <w:top w:val="double" w:sz="4" w:space="0" w:color="auto"/>
              <w:left w:val="double" w:sz="4" w:space="0" w:color="auto"/>
              <w:bottom w:val="double" w:sz="4" w:space="0" w:color="auto"/>
              <w:right w:val="double" w:sz="4" w:space="0" w:color="auto"/>
            </w:tcBorders>
          </w:tcPr>
          <w:p w14:paraId="0FE136D7" w14:textId="77777777" w:rsidR="00896A2A" w:rsidRDefault="00896A2A" w:rsidP="00BE1FF5">
            <w:pPr>
              <w:jc w:val="both"/>
              <w:rPr>
                <w:rFonts w:asciiTheme="minorHAnsi" w:hAnsiTheme="minorHAnsi" w:cstheme="minorHAnsi"/>
                <w:sz w:val="20"/>
                <w:szCs w:val="20"/>
              </w:rPr>
            </w:pPr>
          </w:p>
          <w:p w14:paraId="3E2B6A37" w14:textId="787E5217" w:rsidR="00896A2A" w:rsidRDefault="00896A2A" w:rsidP="003B74DA">
            <w:pPr>
              <w:numPr>
                <w:ilvl w:val="0"/>
                <w:numId w:val="25"/>
              </w:numPr>
              <w:overflowPunct w:val="0"/>
              <w:autoSpaceDE w:val="0"/>
              <w:autoSpaceDN w:val="0"/>
              <w:adjustRightInd w:val="0"/>
              <w:ind w:left="447" w:hanging="447"/>
              <w:jc w:val="both"/>
              <w:textAlignment w:val="baseline"/>
              <w:rPr>
                <w:rFonts w:asciiTheme="minorHAnsi" w:hAnsiTheme="minorHAnsi" w:cstheme="minorHAnsi"/>
                <w:sz w:val="20"/>
                <w:szCs w:val="20"/>
              </w:rPr>
            </w:pPr>
            <w:r w:rsidRPr="00656637">
              <w:rPr>
                <w:rFonts w:asciiTheme="minorHAnsi" w:hAnsiTheme="minorHAnsi" w:cstheme="minorHAnsi"/>
                <w:sz w:val="20"/>
                <w:szCs w:val="20"/>
              </w:rPr>
              <w:t xml:space="preserve">Does your </w:t>
            </w:r>
            <w:proofErr w:type="spellStart"/>
            <w:r w:rsidRPr="00656637">
              <w:rPr>
                <w:rFonts w:asciiTheme="minorHAnsi" w:hAnsiTheme="minorHAnsi" w:cstheme="minorHAnsi"/>
                <w:sz w:val="20"/>
                <w:szCs w:val="20"/>
              </w:rPr>
              <w:t>organisation</w:t>
            </w:r>
            <w:proofErr w:type="spellEnd"/>
            <w:r w:rsidRPr="00656637">
              <w:rPr>
                <w:rFonts w:asciiTheme="minorHAnsi" w:hAnsiTheme="minorHAnsi" w:cstheme="minorHAnsi"/>
                <w:sz w:val="20"/>
                <w:szCs w:val="20"/>
              </w:rPr>
              <w:t xml:space="preserve"> </w:t>
            </w:r>
            <w:r>
              <w:rPr>
                <w:rFonts w:asciiTheme="minorHAnsi" w:hAnsiTheme="minorHAnsi" w:cstheme="minorHAnsi"/>
                <w:sz w:val="20"/>
                <w:szCs w:val="20"/>
              </w:rPr>
              <w:t xml:space="preserve">currently have provider approval to operate an OSHC service?  </w:t>
            </w:r>
          </w:p>
          <w:p w14:paraId="21202DF3" w14:textId="77777777" w:rsidR="00896A2A" w:rsidRDefault="00896A2A" w:rsidP="00BE1FF5">
            <w:pPr>
              <w:overflowPunct w:val="0"/>
              <w:autoSpaceDE w:val="0"/>
              <w:autoSpaceDN w:val="0"/>
              <w:adjustRightInd w:val="0"/>
              <w:ind w:left="447"/>
              <w:jc w:val="both"/>
              <w:textAlignment w:val="baseline"/>
              <w:rPr>
                <w:rFonts w:asciiTheme="minorHAnsi" w:hAnsiTheme="minorHAnsi" w:cstheme="minorHAnsi"/>
                <w:sz w:val="20"/>
                <w:szCs w:val="20"/>
              </w:rPr>
            </w:pPr>
          </w:p>
          <w:p w14:paraId="5D976BF4" w14:textId="77777777" w:rsidR="00896A2A" w:rsidRPr="00656637" w:rsidRDefault="00896A2A" w:rsidP="00896A2A">
            <w:pPr>
              <w:tabs>
                <w:tab w:val="center" w:pos="2412"/>
              </w:tabs>
              <w:suppressAutoHyphens/>
              <w:spacing w:before="60" w:after="60" w:line="216" w:lineRule="auto"/>
              <w:rPr>
                <w:rFonts w:asciiTheme="minorHAnsi" w:hAnsiTheme="minorHAnsi" w:cstheme="minorHAnsi"/>
                <w:spacing w:val="-2"/>
                <w:sz w:val="20"/>
                <w:szCs w:val="20"/>
              </w:rPr>
            </w:pP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Y</w:t>
            </w:r>
            <w:r>
              <w:rPr>
                <w:rFonts w:asciiTheme="minorHAnsi" w:hAnsiTheme="minorHAnsi" w:cstheme="minorHAnsi"/>
                <w:spacing w:val="-2"/>
                <w:sz w:val="20"/>
                <w:szCs w:val="20"/>
              </w:rPr>
              <w:t>es</w:t>
            </w:r>
            <w:r w:rsidRPr="00656637">
              <w:rPr>
                <w:rFonts w:asciiTheme="minorHAnsi" w:hAnsiTheme="minorHAnsi" w:cstheme="minorHAnsi"/>
                <w:spacing w:val="-2"/>
                <w:sz w:val="20"/>
                <w:szCs w:val="20"/>
              </w:rPr>
              <w:t xml:space="preserve">     </w:t>
            </w: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N</w:t>
            </w:r>
            <w:r>
              <w:rPr>
                <w:rFonts w:asciiTheme="minorHAnsi" w:hAnsiTheme="minorHAnsi" w:cstheme="minorHAnsi"/>
                <w:spacing w:val="-2"/>
                <w:sz w:val="20"/>
                <w:szCs w:val="20"/>
              </w:rPr>
              <w:t>o</w:t>
            </w:r>
          </w:p>
          <w:p w14:paraId="0BF1AF06" w14:textId="77777777" w:rsidR="00896A2A" w:rsidRDefault="00896A2A" w:rsidP="00BE1FF5">
            <w:pPr>
              <w:overflowPunct w:val="0"/>
              <w:autoSpaceDE w:val="0"/>
              <w:autoSpaceDN w:val="0"/>
              <w:adjustRightInd w:val="0"/>
              <w:jc w:val="both"/>
              <w:textAlignment w:val="baseline"/>
              <w:rPr>
                <w:rFonts w:asciiTheme="minorHAnsi" w:hAnsiTheme="minorHAnsi" w:cstheme="minorHAnsi"/>
                <w:sz w:val="20"/>
                <w:szCs w:val="20"/>
              </w:rPr>
            </w:pPr>
          </w:p>
          <w:p w14:paraId="577D6A46" w14:textId="77777777" w:rsidR="00896A2A" w:rsidRDefault="00896A2A" w:rsidP="00BE1FF5">
            <w:pPr>
              <w:overflowPunct w:val="0"/>
              <w:autoSpaceDE w:val="0"/>
              <w:autoSpaceDN w:val="0"/>
              <w:adjustRightInd w:val="0"/>
              <w:jc w:val="both"/>
              <w:textAlignment w:val="baseline"/>
              <w:rPr>
                <w:rFonts w:asciiTheme="minorHAnsi" w:hAnsiTheme="minorHAnsi" w:cstheme="minorHAnsi"/>
                <w:sz w:val="20"/>
                <w:szCs w:val="20"/>
              </w:rPr>
            </w:pPr>
          </w:p>
          <w:p w14:paraId="4BEFE877" w14:textId="77777777" w:rsidR="00896A2A" w:rsidRDefault="00896A2A" w:rsidP="00BE1FF5">
            <w:pPr>
              <w:overflowPunct w:val="0"/>
              <w:autoSpaceDE w:val="0"/>
              <w:autoSpaceDN w:val="0"/>
              <w:adjustRightInd w:val="0"/>
              <w:ind w:left="447"/>
              <w:jc w:val="both"/>
              <w:textAlignment w:val="baseline"/>
              <w:rPr>
                <w:rFonts w:asciiTheme="minorHAnsi" w:hAnsiTheme="minorHAnsi" w:cstheme="minorHAnsi"/>
                <w:sz w:val="20"/>
                <w:szCs w:val="20"/>
              </w:rPr>
            </w:pPr>
            <w:r>
              <w:rPr>
                <w:rFonts w:asciiTheme="minorHAnsi" w:hAnsiTheme="minorHAnsi" w:cstheme="minorHAnsi"/>
                <w:sz w:val="20"/>
                <w:szCs w:val="20"/>
              </w:rPr>
              <w:t>Please attach proof of this approval to the EOI response.</w:t>
            </w:r>
          </w:p>
          <w:p w14:paraId="4DDC9EC6" w14:textId="04910EC2" w:rsidR="00896A2A" w:rsidRPr="00896A2A" w:rsidRDefault="00896A2A" w:rsidP="00BE1FF5">
            <w:pPr>
              <w:overflowPunct w:val="0"/>
              <w:autoSpaceDE w:val="0"/>
              <w:autoSpaceDN w:val="0"/>
              <w:adjustRightInd w:val="0"/>
              <w:ind w:left="447"/>
              <w:jc w:val="both"/>
              <w:textAlignment w:val="baseline"/>
              <w:rPr>
                <w:rFonts w:asciiTheme="minorHAnsi" w:hAnsiTheme="minorHAnsi" w:cstheme="minorHAnsi"/>
                <w:sz w:val="20"/>
                <w:szCs w:val="20"/>
              </w:rPr>
            </w:pPr>
          </w:p>
        </w:tc>
      </w:tr>
      <w:tr w:rsidR="003A0E95" w14:paraId="11437606" w14:textId="77777777" w:rsidTr="002C7C97">
        <w:tc>
          <w:tcPr>
            <w:tcW w:w="10205" w:type="dxa"/>
            <w:tcBorders>
              <w:top w:val="double" w:sz="4" w:space="0" w:color="auto"/>
              <w:left w:val="double" w:sz="4" w:space="0" w:color="auto"/>
              <w:bottom w:val="double" w:sz="4" w:space="0" w:color="auto"/>
              <w:right w:val="double" w:sz="4" w:space="0" w:color="auto"/>
            </w:tcBorders>
          </w:tcPr>
          <w:p w14:paraId="177B67A5" w14:textId="77777777" w:rsidR="003A0E95" w:rsidRPr="0010452E" w:rsidRDefault="003A0E95" w:rsidP="003A0E95">
            <w:pPr>
              <w:ind w:left="720"/>
              <w:jc w:val="both"/>
              <w:rPr>
                <w:rFonts w:asciiTheme="minorHAnsi" w:hAnsiTheme="minorHAnsi" w:cstheme="minorHAnsi"/>
                <w:sz w:val="20"/>
                <w:szCs w:val="20"/>
              </w:rPr>
            </w:pPr>
          </w:p>
          <w:p w14:paraId="7443D677" w14:textId="1AA5A3AB" w:rsidR="003A0E95" w:rsidRPr="00BE1FF5" w:rsidRDefault="003A0E95" w:rsidP="003B74DA">
            <w:pPr>
              <w:pStyle w:val="ListParagraph"/>
              <w:numPr>
                <w:ilvl w:val="0"/>
                <w:numId w:val="25"/>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Has your </w:t>
            </w:r>
            <w:proofErr w:type="spellStart"/>
            <w:r w:rsidRPr="00BE1FF5">
              <w:rPr>
                <w:rFonts w:asciiTheme="minorHAnsi" w:hAnsiTheme="minorHAnsi" w:cstheme="minorHAnsi"/>
                <w:sz w:val="20"/>
                <w:szCs w:val="20"/>
              </w:rPr>
              <w:t>organisation</w:t>
            </w:r>
            <w:proofErr w:type="spellEnd"/>
            <w:r w:rsidRPr="00BE1FF5">
              <w:rPr>
                <w:rFonts w:asciiTheme="minorHAnsi" w:hAnsiTheme="minorHAnsi" w:cstheme="minorHAnsi"/>
                <w:sz w:val="20"/>
                <w:szCs w:val="20"/>
              </w:rPr>
              <w:t xml:space="preserve"> made full disclosure of all fees and</w:t>
            </w:r>
            <w:r w:rsidRPr="003A0E95">
              <w:rPr>
                <w:rFonts w:asciiTheme="minorHAnsi" w:hAnsiTheme="minorHAnsi" w:cstheme="minorHAnsi"/>
                <w:sz w:val="20"/>
                <w:szCs w:val="20"/>
              </w:rPr>
              <w:t xml:space="preserve"> charges in the </w:t>
            </w:r>
            <w:r>
              <w:rPr>
                <w:rFonts w:asciiTheme="minorHAnsi" w:hAnsiTheme="minorHAnsi" w:cstheme="minorHAnsi"/>
                <w:sz w:val="20"/>
                <w:szCs w:val="20"/>
              </w:rPr>
              <w:t>Form</w:t>
            </w:r>
            <w:r w:rsidR="00CC2115">
              <w:rPr>
                <w:rFonts w:asciiTheme="minorHAnsi" w:hAnsiTheme="minorHAnsi" w:cstheme="minorHAnsi"/>
                <w:sz w:val="20"/>
                <w:szCs w:val="20"/>
              </w:rPr>
              <w:t xml:space="preserve"> 6 </w:t>
            </w:r>
            <w:r>
              <w:rPr>
                <w:rFonts w:asciiTheme="minorHAnsi" w:hAnsiTheme="minorHAnsi" w:cstheme="minorHAnsi"/>
                <w:sz w:val="20"/>
                <w:szCs w:val="20"/>
              </w:rPr>
              <w:t>- Pricing Schedule</w:t>
            </w:r>
            <w:r w:rsidRPr="00BE1FF5">
              <w:rPr>
                <w:rFonts w:asciiTheme="minorHAnsi" w:hAnsiTheme="minorHAnsi" w:cstheme="minorHAnsi"/>
                <w:sz w:val="20"/>
                <w:szCs w:val="20"/>
              </w:rPr>
              <w:t>?</w:t>
            </w:r>
          </w:p>
          <w:p w14:paraId="698795E7" w14:textId="77777777" w:rsidR="003A0E95" w:rsidRPr="0010452E" w:rsidRDefault="003A0E95" w:rsidP="003A0E95">
            <w:pPr>
              <w:tabs>
                <w:tab w:val="center" w:pos="2412"/>
              </w:tabs>
              <w:suppressAutoHyphens/>
              <w:spacing w:before="60" w:after="60"/>
              <w:rPr>
                <w:rFonts w:asciiTheme="minorHAnsi" w:hAnsiTheme="minorHAnsi" w:cstheme="minorHAnsi"/>
                <w:sz w:val="20"/>
                <w:szCs w:val="20"/>
              </w:rPr>
            </w:pPr>
            <w:r w:rsidRPr="0010452E">
              <w:rPr>
                <w:rFonts w:asciiTheme="minorHAnsi" w:hAnsiTheme="minorHAnsi" w:cstheme="minorHAnsi"/>
                <w:sz w:val="20"/>
                <w:szCs w:val="20"/>
              </w:rPr>
              <w:br w:type="page"/>
            </w:r>
          </w:p>
          <w:p w14:paraId="118EB6BB" w14:textId="77777777" w:rsidR="003A0E95" w:rsidRPr="0010452E" w:rsidRDefault="003A0E95" w:rsidP="003A0E95">
            <w:pPr>
              <w:tabs>
                <w:tab w:val="center" w:pos="2412"/>
              </w:tabs>
              <w:suppressAutoHyphens/>
              <w:spacing w:before="60" w:after="60"/>
              <w:rPr>
                <w:rFonts w:asciiTheme="minorHAnsi" w:hAnsiTheme="minorHAnsi" w:cstheme="minorHAnsi"/>
                <w:spacing w:val="-2"/>
                <w:sz w:val="20"/>
                <w:szCs w:val="20"/>
              </w:rPr>
            </w:pP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Y</w:t>
            </w:r>
            <w:r>
              <w:rPr>
                <w:rFonts w:asciiTheme="minorHAnsi" w:hAnsiTheme="minorHAnsi" w:cstheme="minorHAnsi"/>
                <w:spacing w:val="-2"/>
                <w:sz w:val="20"/>
                <w:szCs w:val="20"/>
              </w:rPr>
              <w:t>es</w:t>
            </w:r>
            <w:r w:rsidRPr="0010452E">
              <w:rPr>
                <w:rFonts w:asciiTheme="minorHAnsi" w:hAnsiTheme="minorHAnsi" w:cstheme="minorHAnsi"/>
                <w:spacing w:val="-2"/>
                <w:sz w:val="20"/>
                <w:szCs w:val="20"/>
              </w:rPr>
              <w:t xml:space="preserve">     </w:t>
            </w: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N</w:t>
            </w:r>
            <w:r>
              <w:rPr>
                <w:rFonts w:asciiTheme="minorHAnsi" w:hAnsiTheme="minorHAnsi" w:cstheme="minorHAnsi"/>
                <w:spacing w:val="-2"/>
                <w:sz w:val="20"/>
                <w:szCs w:val="20"/>
              </w:rPr>
              <w:t>o</w:t>
            </w:r>
          </w:p>
          <w:p w14:paraId="2B04E86B" w14:textId="77777777" w:rsidR="003A0E95" w:rsidRPr="0010452E" w:rsidRDefault="003A0E95" w:rsidP="003A0E95">
            <w:pPr>
              <w:tabs>
                <w:tab w:val="center" w:pos="2412"/>
              </w:tabs>
              <w:suppressAutoHyphens/>
              <w:spacing w:before="60" w:after="60"/>
              <w:jc w:val="center"/>
              <w:rPr>
                <w:rFonts w:asciiTheme="minorHAnsi" w:hAnsiTheme="minorHAnsi" w:cstheme="minorHAnsi"/>
                <w:spacing w:val="-2"/>
                <w:sz w:val="20"/>
                <w:szCs w:val="20"/>
              </w:rPr>
            </w:pPr>
          </w:p>
          <w:p w14:paraId="76552B75" w14:textId="77777777" w:rsidR="003A0E95" w:rsidRPr="0010452E" w:rsidRDefault="003A0E95" w:rsidP="003A0E95">
            <w:pPr>
              <w:tabs>
                <w:tab w:val="center" w:pos="2412"/>
              </w:tabs>
              <w:suppressAutoHyphens/>
              <w:spacing w:before="60" w:after="60"/>
              <w:rPr>
                <w:rFonts w:asciiTheme="minorHAnsi" w:hAnsiTheme="minorHAnsi" w:cstheme="minorHAnsi"/>
                <w:i/>
                <w:color w:val="002060"/>
                <w:spacing w:val="-2"/>
                <w:sz w:val="20"/>
                <w:szCs w:val="20"/>
              </w:rPr>
            </w:pPr>
            <w:r w:rsidRPr="0010452E">
              <w:rPr>
                <w:rFonts w:asciiTheme="minorHAnsi" w:hAnsiTheme="minorHAnsi" w:cstheme="minorHAnsi"/>
                <w:i/>
                <w:color w:val="002060"/>
                <w:spacing w:val="-2"/>
                <w:sz w:val="20"/>
                <w:szCs w:val="20"/>
              </w:rPr>
              <w:t>If No Response:</w:t>
            </w:r>
          </w:p>
          <w:p w14:paraId="3C71187F" w14:textId="77777777" w:rsidR="003A0E95" w:rsidRPr="0010452E" w:rsidRDefault="003A0E95" w:rsidP="003A0E95">
            <w:pPr>
              <w:tabs>
                <w:tab w:val="center" w:pos="2412"/>
              </w:tabs>
              <w:suppressAutoHyphens/>
              <w:spacing w:before="60" w:after="60"/>
              <w:rPr>
                <w:rFonts w:asciiTheme="minorHAnsi" w:hAnsiTheme="minorHAnsi" w:cstheme="minorHAnsi"/>
                <w:i/>
                <w:color w:val="002060"/>
                <w:spacing w:val="-2"/>
                <w:sz w:val="20"/>
                <w:szCs w:val="20"/>
              </w:rPr>
            </w:pPr>
          </w:p>
          <w:p w14:paraId="59C596AD" w14:textId="77777777" w:rsidR="003A0E95" w:rsidRPr="0010452E" w:rsidRDefault="003A0E95" w:rsidP="003A0E95">
            <w:pPr>
              <w:jc w:val="both"/>
              <w:rPr>
                <w:rFonts w:asciiTheme="minorHAnsi" w:hAnsiTheme="minorHAnsi" w:cstheme="minorHAnsi"/>
                <w:spacing w:val="-3"/>
                <w:sz w:val="20"/>
                <w:szCs w:val="20"/>
              </w:rPr>
            </w:pPr>
          </w:p>
          <w:p w14:paraId="331394E2" w14:textId="4A8FCA97" w:rsidR="003A0E95" w:rsidRPr="00BE1FF5" w:rsidRDefault="003A0E95" w:rsidP="003A0E95">
            <w:pPr>
              <w:jc w:val="both"/>
              <w:rPr>
                <w:rFonts w:asciiTheme="minorHAnsi" w:hAnsiTheme="minorHAnsi" w:cstheme="minorHAnsi"/>
                <w:sz w:val="20"/>
                <w:szCs w:val="20"/>
              </w:rPr>
            </w:pPr>
          </w:p>
        </w:tc>
      </w:tr>
      <w:tr w:rsidR="003A0E95" w14:paraId="67931BE9" w14:textId="77777777" w:rsidTr="002C7C97">
        <w:tc>
          <w:tcPr>
            <w:tcW w:w="10205" w:type="dxa"/>
            <w:tcBorders>
              <w:top w:val="double" w:sz="4" w:space="0" w:color="auto"/>
              <w:left w:val="double" w:sz="4" w:space="0" w:color="auto"/>
              <w:bottom w:val="double" w:sz="4" w:space="0" w:color="auto"/>
              <w:right w:val="double" w:sz="4" w:space="0" w:color="auto"/>
            </w:tcBorders>
          </w:tcPr>
          <w:p w14:paraId="0C326330" w14:textId="79BD66E7" w:rsidR="003A0E95" w:rsidRPr="0010452E" w:rsidRDefault="003A0E95" w:rsidP="003A0E95">
            <w:pPr>
              <w:ind w:left="447" w:hanging="447"/>
              <w:jc w:val="both"/>
              <w:rPr>
                <w:rFonts w:asciiTheme="minorHAnsi" w:hAnsiTheme="minorHAnsi" w:cstheme="minorHAnsi"/>
                <w:sz w:val="20"/>
                <w:szCs w:val="20"/>
              </w:rPr>
            </w:pPr>
            <w:r>
              <w:rPr>
                <w:rFonts w:asciiTheme="minorHAnsi" w:hAnsiTheme="minorHAnsi" w:cstheme="minorHAnsi"/>
                <w:sz w:val="20"/>
                <w:szCs w:val="20"/>
              </w:rPr>
              <w:t>5</w:t>
            </w:r>
            <w:r w:rsidRPr="0010452E">
              <w:rPr>
                <w:rFonts w:asciiTheme="minorHAnsi" w:hAnsiTheme="minorHAnsi" w:cstheme="minorHAnsi"/>
                <w:sz w:val="20"/>
                <w:szCs w:val="20"/>
              </w:rPr>
              <w:t xml:space="preserve">.     Does your </w:t>
            </w:r>
            <w:proofErr w:type="spellStart"/>
            <w:r w:rsidRPr="0010452E">
              <w:rPr>
                <w:rFonts w:asciiTheme="minorHAnsi" w:hAnsiTheme="minorHAnsi" w:cstheme="minorHAnsi"/>
                <w:sz w:val="20"/>
                <w:szCs w:val="20"/>
              </w:rPr>
              <w:t>organisation</w:t>
            </w:r>
            <w:proofErr w:type="spellEnd"/>
            <w:r w:rsidRPr="0010452E">
              <w:rPr>
                <w:rFonts w:asciiTheme="minorHAnsi" w:hAnsiTheme="minorHAnsi" w:cstheme="minorHAnsi"/>
                <w:sz w:val="20"/>
                <w:szCs w:val="20"/>
              </w:rPr>
              <w:t xml:space="preserve"> currently have the financial capacity to deliver </w:t>
            </w:r>
            <w:r w:rsidR="00B5450D">
              <w:rPr>
                <w:rFonts w:asciiTheme="minorHAnsi" w:hAnsiTheme="minorHAnsi" w:cstheme="minorHAnsi"/>
                <w:sz w:val="20"/>
                <w:szCs w:val="20"/>
              </w:rPr>
              <w:t xml:space="preserve">the </w:t>
            </w:r>
            <w:r w:rsidRPr="0010452E">
              <w:rPr>
                <w:rFonts w:asciiTheme="minorHAnsi" w:hAnsiTheme="minorHAnsi" w:cstheme="minorHAnsi"/>
                <w:sz w:val="20"/>
                <w:szCs w:val="20"/>
              </w:rPr>
              <w:t>service?</w:t>
            </w:r>
          </w:p>
          <w:p w14:paraId="0413D0FA" w14:textId="77777777" w:rsidR="003A0E95" w:rsidRPr="0010452E" w:rsidRDefault="003A0E95" w:rsidP="003A0E95">
            <w:pPr>
              <w:ind w:left="447" w:hanging="447"/>
              <w:jc w:val="both"/>
              <w:rPr>
                <w:rFonts w:asciiTheme="minorHAnsi" w:hAnsiTheme="minorHAnsi" w:cstheme="minorHAnsi"/>
                <w:sz w:val="20"/>
                <w:szCs w:val="20"/>
              </w:rPr>
            </w:pPr>
          </w:p>
          <w:p w14:paraId="0744C491" w14:textId="77777777" w:rsidR="003A0E95" w:rsidRPr="0010452E" w:rsidRDefault="003A0E95" w:rsidP="003A0E95">
            <w:pPr>
              <w:tabs>
                <w:tab w:val="center" w:pos="2412"/>
              </w:tabs>
              <w:suppressAutoHyphens/>
              <w:spacing w:before="60" w:after="60"/>
              <w:rPr>
                <w:rFonts w:asciiTheme="minorHAnsi" w:hAnsiTheme="minorHAnsi" w:cstheme="minorHAnsi"/>
                <w:spacing w:val="-2"/>
                <w:sz w:val="20"/>
                <w:szCs w:val="20"/>
              </w:rPr>
            </w:pP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Y</w:t>
            </w:r>
            <w:r>
              <w:rPr>
                <w:rFonts w:asciiTheme="minorHAnsi" w:hAnsiTheme="minorHAnsi" w:cstheme="minorHAnsi"/>
                <w:spacing w:val="-2"/>
                <w:sz w:val="20"/>
                <w:szCs w:val="20"/>
              </w:rPr>
              <w:t>es</w:t>
            </w:r>
            <w:r w:rsidRPr="0010452E">
              <w:rPr>
                <w:rFonts w:asciiTheme="minorHAnsi" w:hAnsiTheme="minorHAnsi" w:cstheme="minorHAnsi"/>
                <w:spacing w:val="-2"/>
                <w:sz w:val="20"/>
                <w:szCs w:val="20"/>
              </w:rPr>
              <w:t xml:space="preserve">    </w:t>
            </w: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N</w:t>
            </w:r>
            <w:r>
              <w:rPr>
                <w:rFonts w:asciiTheme="minorHAnsi" w:hAnsiTheme="minorHAnsi" w:cstheme="minorHAnsi"/>
                <w:spacing w:val="-2"/>
                <w:sz w:val="20"/>
                <w:szCs w:val="20"/>
              </w:rPr>
              <w:t>o</w:t>
            </w:r>
          </w:p>
          <w:p w14:paraId="74359590" w14:textId="77777777" w:rsidR="003A0E95" w:rsidRPr="0010452E" w:rsidRDefault="003A0E95" w:rsidP="003A0E95">
            <w:pPr>
              <w:ind w:left="447" w:hanging="447"/>
              <w:jc w:val="both"/>
              <w:rPr>
                <w:rFonts w:asciiTheme="minorHAnsi" w:hAnsiTheme="minorHAnsi" w:cstheme="minorHAnsi"/>
                <w:sz w:val="20"/>
                <w:szCs w:val="20"/>
              </w:rPr>
            </w:pPr>
          </w:p>
          <w:p w14:paraId="46B79991" w14:textId="77777777" w:rsidR="003A0E95" w:rsidRPr="0010452E" w:rsidRDefault="003A0E95" w:rsidP="003A0E95">
            <w:pPr>
              <w:ind w:left="447" w:hanging="447"/>
              <w:jc w:val="both"/>
              <w:rPr>
                <w:rFonts w:asciiTheme="minorHAnsi" w:hAnsiTheme="minorHAnsi" w:cstheme="minorHAnsi"/>
                <w:i/>
                <w:sz w:val="20"/>
                <w:szCs w:val="20"/>
              </w:rPr>
            </w:pPr>
            <w:r w:rsidRPr="0010452E">
              <w:rPr>
                <w:rFonts w:asciiTheme="minorHAnsi" w:hAnsiTheme="minorHAnsi" w:cstheme="minorHAnsi"/>
                <w:i/>
                <w:sz w:val="20"/>
                <w:szCs w:val="20"/>
              </w:rPr>
              <w:t xml:space="preserve">Please provide details of your </w:t>
            </w:r>
            <w:proofErr w:type="spellStart"/>
            <w:r w:rsidRPr="0010452E">
              <w:rPr>
                <w:rFonts w:asciiTheme="minorHAnsi" w:hAnsiTheme="minorHAnsi" w:cstheme="minorHAnsi"/>
                <w:i/>
                <w:sz w:val="20"/>
                <w:szCs w:val="20"/>
              </w:rPr>
              <w:t>organisation’s</w:t>
            </w:r>
            <w:proofErr w:type="spellEnd"/>
            <w:r w:rsidRPr="0010452E">
              <w:rPr>
                <w:rFonts w:asciiTheme="minorHAnsi" w:hAnsiTheme="minorHAnsi" w:cstheme="minorHAnsi"/>
                <w:i/>
                <w:sz w:val="20"/>
                <w:szCs w:val="20"/>
              </w:rPr>
              <w:t xml:space="preserve"> financial capability,</w:t>
            </w:r>
            <w:r>
              <w:rPr>
                <w:rFonts w:asciiTheme="minorHAnsi" w:hAnsiTheme="minorHAnsi" w:cstheme="minorHAnsi"/>
                <w:i/>
                <w:sz w:val="20"/>
                <w:szCs w:val="20"/>
              </w:rPr>
              <w:t xml:space="preserve"> such as a credit check,</w:t>
            </w:r>
            <w:r w:rsidRPr="0010452E">
              <w:rPr>
                <w:rFonts w:asciiTheme="minorHAnsi" w:hAnsiTheme="minorHAnsi" w:cstheme="minorHAnsi"/>
                <w:i/>
                <w:sz w:val="20"/>
                <w:szCs w:val="20"/>
              </w:rPr>
              <w:t xml:space="preserve"> or steps that will be taken to improve the financial capability:</w:t>
            </w:r>
          </w:p>
          <w:p w14:paraId="6D54C193" w14:textId="58CEE5CD" w:rsidR="003A0E95" w:rsidRDefault="003A0E95" w:rsidP="003A0E95">
            <w:pPr>
              <w:jc w:val="both"/>
              <w:rPr>
                <w:rFonts w:asciiTheme="minorHAnsi" w:hAnsiTheme="minorHAnsi" w:cstheme="minorHAnsi"/>
                <w:sz w:val="20"/>
                <w:szCs w:val="20"/>
              </w:rPr>
            </w:pPr>
          </w:p>
        </w:tc>
      </w:tr>
    </w:tbl>
    <w:p w14:paraId="40C6DEC5" w14:textId="0A1522DF" w:rsidR="003D483E" w:rsidRPr="00BE1FF5" w:rsidRDefault="003D483E" w:rsidP="00BE1FF5">
      <w:pPr>
        <w:spacing w:line="276" w:lineRule="auto"/>
        <w:rPr>
          <w:rFonts w:asciiTheme="minorHAnsi" w:hAnsiTheme="minorHAnsi" w:cstheme="minorHAnsi"/>
          <w:b/>
          <w:sz w:val="28"/>
          <w:szCs w:val="28"/>
        </w:rPr>
      </w:pPr>
      <w:r>
        <w:br w:type="page"/>
      </w:r>
      <w:r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4</w:t>
      </w:r>
      <w:r w:rsidR="00E72258" w:rsidRPr="00BE1FF5">
        <w:rPr>
          <w:rFonts w:asciiTheme="majorHAnsi" w:eastAsia="SimSun" w:hAnsiTheme="majorHAnsi" w:cstheme="majorHAnsi"/>
          <w:b/>
          <w:lang w:eastAsia="zh-CN"/>
        </w:rPr>
        <w:t xml:space="preserve"> – HIGH QUALITY OSHC SERVICE</w:t>
      </w:r>
    </w:p>
    <w:tbl>
      <w:tblPr>
        <w:tblW w:w="10205" w:type="dxa"/>
        <w:tblInd w:w="-441" w:type="dxa"/>
        <w:tblLayout w:type="fixed"/>
        <w:tblCellMar>
          <w:left w:w="120" w:type="dxa"/>
          <w:right w:w="120" w:type="dxa"/>
        </w:tblCellMar>
        <w:tblLook w:val="0000" w:firstRow="0" w:lastRow="0" w:firstColumn="0" w:lastColumn="0" w:noHBand="0" w:noVBand="0"/>
      </w:tblPr>
      <w:tblGrid>
        <w:gridCol w:w="10205"/>
      </w:tblGrid>
      <w:tr w:rsidR="003D483E" w14:paraId="62824552" w14:textId="77777777" w:rsidTr="00BE1FF5">
        <w:tc>
          <w:tcPr>
            <w:tcW w:w="10205" w:type="dxa"/>
            <w:tcBorders>
              <w:top w:val="double" w:sz="4" w:space="0" w:color="auto"/>
              <w:left w:val="double" w:sz="4" w:space="0" w:color="auto"/>
              <w:bottom w:val="single" w:sz="4" w:space="0" w:color="auto"/>
              <w:right w:val="double" w:sz="4" w:space="0" w:color="auto"/>
            </w:tcBorders>
          </w:tcPr>
          <w:p w14:paraId="600CA3C4" w14:textId="144B7170" w:rsidR="00EF3522" w:rsidRPr="00BE1FF5" w:rsidRDefault="00EF3522" w:rsidP="003B74DA">
            <w:pPr>
              <w:numPr>
                <w:ilvl w:val="0"/>
                <w:numId w:val="24"/>
              </w:numPr>
              <w:overflowPunct w:val="0"/>
              <w:autoSpaceDE w:val="0"/>
              <w:autoSpaceDN w:val="0"/>
              <w:adjustRightInd w:val="0"/>
              <w:ind w:left="447" w:hanging="425"/>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Please provide information on the education program you plan to offer (r. 75) </w:t>
            </w:r>
          </w:p>
          <w:p w14:paraId="78DC895E" w14:textId="77777777" w:rsidR="00EF3522" w:rsidRPr="00BE1FF5" w:rsidRDefault="00EF3522" w:rsidP="00BE1FF5">
            <w:pPr>
              <w:overflowPunct w:val="0"/>
              <w:autoSpaceDE w:val="0"/>
              <w:autoSpaceDN w:val="0"/>
              <w:adjustRightInd w:val="0"/>
              <w:ind w:left="447"/>
              <w:jc w:val="both"/>
              <w:textAlignment w:val="baseline"/>
              <w:rPr>
                <w:rFonts w:asciiTheme="minorHAnsi" w:hAnsiTheme="minorHAnsi" w:cstheme="minorHAnsi"/>
                <w:sz w:val="20"/>
                <w:szCs w:val="20"/>
              </w:rPr>
            </w:pPr>
          </w:p>
          <w:p w14:paraId="087FD74C" w14:textId="35093077" w:rsidR="00EF3522" w:rsidRPr="00BE1FF5" w:rsidRDefault="003A0E95" w:rsidP="00BE1FF5">
            <w:pPr>
              <w:overflowPunct w:val="0"/>
              <w:autoSpaceDE w:val="0"/>
              <w:autoSpaceDN w:val="0"/>
              <w:adjustRightInd w:val="0"/>
              <w:ind w:left="22"/>
              <w:jc w:val="both"/>
              <w:textAlignment w:val="baseline"/>
              <w:rPr>
                <w:rFonts w:asciiTheme="minorHAnsi" w:hAnsiTheme="minorHAnsi" w:cstheme="minorHAnsi"/>
                <w:sz w:val="20"/>
                <w:szCs w:val="20"/>
              </w:rPr>
            </w:pPr>
            <w:r>
              <w:rPr>
                <w:rFonts w:asciiTheme="minorHAnsi" w:hAnsiTheme="minorHAnsi" w:cstheme="minorHAnsi"/>
                <w:sz w:val="20"/>
                <w:szCs w:val="20"/>
              </w:rPr>
              <w:t>1</w:t>
            </w:r>
            <w:r w:rsidR="00EF3522" w:rsidRPr="00BE1FF5">
              <w:rPr>
                <w:rFonts w:asciiTheme="minorHAnsi" w:hAnsiTheme="minorHAnsi" w:cstheme="minorHAnsi"/>
                <w:sz w:val="20"/>
                <w:szCs w:val="20"/>
              </w:rPr>
              <w:t>a.  Please provide a copy of the approved learning framework for the service.</w:t>
            </w:r>
          </w:p>
          <w:p w14:paraId="0F6E89CB" w14:textId="77777777" w:rsidR="00EF3522" w:rsidRPr="00BE1FF5" w:rsidRDefault="00EF3522" w:rsidP="00BE1FF5">
            <w:pPr>
              <w:overflowPunct w:val="0"/>
              <w:autoSpaceDE w:val="0"/>
              <w:autoSpaceDN w:val="0"/>
              <w:adjustRightInd w:val="0"/>
              <w:jc w:val="both"/>
              <w:textAlignment w:val="baseline"/>
              <w:rPr>
                <w:rFonts w:asciiTheme="minorHAnsi" w:hAnsiTheme="minorHAnsi" w:cstheme="minorHAnsi"/>
                <w:sz w:val="20"/>
                <w:szCs w:val="20"/>
              </w:rPr>
            </w:pPr>
          </w:p>
          <w:p w14:paraId="3D42B658" w14:textId="549DEF47" w:rsidR="003D483E" w:rsidRPr="00BE1FF5" w:rsidRDefault="003A0E95" w:rsidP="00BE1FF5">
            <w:pPr>
              <w:overflowPunct w:val="0"/>
              <w:autoSpaceDE w:val="0"/>
              <w:autoSpaceDN w:val="0"/>
              <w:adjustRightInd w:val="0"/>
              <w:ind w:left="22"/>
              <w:jc w:val="both"/>
              <w:textAlignment w:val="baseline"/>
              <w:rPr>
                <w:rFonts w:asciiTheme="minorHAnsi" w:hAnsiTheme="minorHAnsi" w:cstheme="minorHAnsi"/>
                <w:sz w:val="20"/>
                <w:szCs w:val="20"/>
              </w:rPr>
            </w:pPr>
            <w:r>
              <w:rPr>
                <w:rFonts w:asciiTheme="minorHAnsi" w:hAnsiTheme="minorHAnsi" w:cstheme="minorHAnsi"/>
                <w:sz w:val="20"/>
                <w:szCs w:val="20"/>
              </w:rPr>
              <w:t>1</w:t>
            </w:r>
            <w:r w:rsidR="00EF3522" w:rsidRPr="00BE1FF5">
              <w:rPr>
                <w:rFonts w:asciiTheme="minorHAnsi" w:hAnsiTheme="minorHAnsi" w:cstheme="minorHAnsi"/>
                <w:sz w:val="20"/>
                <w:szCs w:val="20"/>
              </w:rPr>
              <w:t xml:space="preserve">b.  </w:t>
            </w:r>
            <w:r w:rsidR="005A2528" w:rsidRPr="00BE1FF5">
              <w:rPr>
                <w:rFonts w:asciiTheme="minorHAnsi" w:hAnsiTheme="minorHAnsi" w:cstheme="minorHAnsi"/>
                <w:sz w:val="20"/>
                <w:szCs w:val="20"/>
              </w:rPr>
              <w:t>Service p</w:t>
            </w:r>
            <w:r w:rsidR="00A600AC" w:rsidRPr="00BE1FF5">
              <w:rPr>
                <w:rFonts w:asciiTheme="minorHAnsi" w:hAnsiTheme="minorHAnsi" w:cstheme="minorHAnsi"/>
                <w:sz w:val="20"/>
                <w:szCs w:val="20"/>
              </w:rPr>
              <w:t>roviders</w:t>
            </w:r>
            <w:r w:rsidR="003D483E" w:rsidRPr="00BE1FF5">
              <w:rPr>
                <w:rFonts w:asciiTheme="minorHAnsi" w:hAnsiTheme="minorHAnsi" w:cstheme="minorHAnsi"/>
                <w:sz w:val="20"/>
                <w:szCs w:val="20"/>
              </w:rPr>
              <w:t xml:space="preserve"> are to provide a sample of a routine five (5) day program for one calendar week (Monday to Friday) for both Before and After School Care and a five (5) day sample program for Vacation Care (if applicable), highlighting the diversity and quality of the activities and inclusive of the consideration of students with a disability or special needs. </w:t>
            </w:r>
          </w:p>
          <w:p w14:paraId="435A2A35" w14:textId="01990267" w:rsidR="003D483E" w:rsidRPr="00BE1FF5" w:rsidRDefault="003A0E95" w:rsidP="000F0DAA">
            <w:pPr>
              <w:tabs>
                <w:tab w:val="left" w:pos="447"/>
                <w:tab w:val="left" w:pos="849"/>
                <w:tab w:val="left" w:pos="1227"/>
              </w:tabs>
              <w:suppressAutoHyphens/>
              <w:spacing w:before="90" w:after="54"/>
              <w:ind w:firstLine="22"/>
              <w:rPr>
                <w:rFonts w:asciiTheme="minorHAnsi" w:hAnsiTheme="minorHAnsi" w:cstheme="minorHAnsi"/>
                <w:spacing w:val="-2"/>
                <w:sz w:val="20"/>
                <w:szCs w:val="20"/>
              </w:rPr>
            </w:pPr>
            <w:r>
              <w:rPr>
                <w:rFonts w:asciiTheme="minorHAnsi" w:hAnsiTheme="minorHAnsi" w:cstheme="minorHAnsi"/>
                <w:spacing w:val="-2"/>
                <w:sz w:val="20"/>
                <w:szCs w:val="20"/>
              </w:rPr>
              <w:t>1</w:t>
            </w:r>
            <w:r w:rsidR="00EF3522" w:rsidRPr="00BE1FF5">
              <w:rPr>
                <w:rFonts w:asciiTheme="minorHAnsi" w:hAnsiTheme="minorHAnsi" w:cstheme="minorHAnsi"/>
                <w:spacing w:val="-2"/>
                <w:sz w:val="20"/>
                <w:szCs w:val="20"/>
              </w:rPr>
              <w:t>c</w:t>
            </w:r>
            <w:r w:rsidR="003D483E" w:rsidRPr="00BE1FF5">
              <w:rPr>
                <w:rFonts w:asciiTheme="minorHAnsi" w:hAnsiTheme="minorHAnsi" w:cstheme="minorHAnsi"/>
                <w:spacing w:val="-2"/>
                <w:sz w:val="20"/>
                <w:szCs w:val="20"/>
              </w:rPr>
              <w:t xml:space="preserve">.   </w:t>
            </w:r>
            <w:r w:rsidR="005A2528" w:rsidRPr="00BE1FF5">
              <w:rPr>
                <w:rFonts w:asciiTheme="minorHAnsi" w:hAnsiTheme="minorHAnsi" w:cstheme="minorHAnsi"/>
                <w:spacing w:val="-2"/>
                <w:sz w:val="20"/>
                <w:szCs w:val="20"/>
              </w:rPr>
              <w:t>Service p</w:t>
            </w:r>
            <w:r w:rsidR="00A600AC" w:rsidRPr="00BE1FF5">
              <w:rPr>
                <w:rFonts w:asciiTheme="minorHAnsi" w:hAnsiTheme="minorHAnsi" w:cstheme="minorHAnsi"/>
                <w:spacing w:val="-2"/>
                <w:sz w:val="20"/>
                <w:szCs w:val="20"/>
              </w:rPr>
              <w:t>roviders</w:t>
            </w:r>
            <w:r w:rsidR="003D483E" w:rsidRPr="00BE1FF5">
              <w:rPr>
                <w:rFonts w:asciiTheme="minorHAnsi" w:hAnsiTheme="minorHAnsi" w:cstheme="minorHAnsi"/>
                <w:spacing w:val="-2"/>
                <w:sz w:val="20"/>
                <w:szCs w:val="20"/>
              </w:rPr>
              <w:t xml:space="preserve"> are also to address</w:t>
            </w:r>
            <w:r w:rsidR="00B5450D">
              <w:rPr>
                <w:rFonts w:asciiTheme="minorHAnsi" w:hAnsiTheme="minorHAnsi" w:cstheme="minorHAnsi"/>
                <w:spacing w:val="-2"/>
                <w:sz w:val="20"/>
                <w:szCs w:val="20"/>
              </w:rPr>
              <w:t xml:space="preserve"> their approach to</w:t>
            </w:r>
            <w:r w:rsidR="003D483E" w:rsidRPr="00BE1FF5">
              <w:rPr>
                <w:rFonts w:asciiTheme="minorHAnsi" w:hAnsiTheme="minorHAnsi" w:cstheme="minorHAnsi"/>
                <w:spacing w:val="-2"/>
                <w:sz w:val="20"/>
                <w:szCs w:val="20"/>
              </w:rPr>
              <w:t xml:space="preserve"> the following:</w:t>
            </w:r>
          </w:p>
          <w:p w14:paraId="6C3D5985" w14:textId="001E1ADE" w:rsidR="00F950FA" w:rsidRDefault="00F950FA" w:rsidP="003B74DA">
            <w:pPr>
              <w:numPr>
                <w:ilvl w:val="0"/>
                <w:numId w:val="29"/>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Theme="minorHAnsi" w:hAnsiTheme="minorHAnsi" w:cstheme="minorHAnsi"/>
                <w:spacing w:val="-2"/>
                <w:sz w:val="20"/>
                <w:szCs w:val="20"/>
              </w:rPr>
            </w:pPr>
            <w:r>
              <w:rPr>
                <w:rFonts w:asciiTheme="minorHAnsi" w:hAnsiTheme="minorHAnsi" w:cstheme="minorHAnsi"/>
                <w:spacing w:val="-2"/>
                <w:sz w:val="20"/>
                <w:szCs w:val="20"/>
              </w:rPr>
              <w:t xml:space="preserve">Delivery of the educational program </w:t>
            </w:r>
          </w:p>
          <w:p w14:paraId="7511FDBB" w14:textId="32EE03B5" w:rsidR="003D483E" w:rsidRPr="00BE1FF5" w:rsidRDefault="00F950FA" w:rsidP="003B74DA">
            <w:pPr>
              <w:numPr>
                <w:ilvl w:val="0"/>
                <w:numId w:val="29"/>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Theme="minorHAnsi" w:hAnsiTheme="minorHAnsi" w:cstheme="minorHAnsi"/>
                <w:spacing w:val="-2"/>
                <w:sz w:val="20"/>
                <w:szCs w:val="20"/>
              </w:rPr>
            </w:pPr>
            <w:r>
              <w:rPr>
                <w:rFonts w:asciiTheme="minorHAnsi" w:hAnsiTheme="minorHAnsi" w:cstheme="minorHAnsi"/>
                <w:spacing w:val="-2"/>
                <w:sz w:val="20"/>
                <w:szCs w:val="20"/>
              </w:rPr>
              <w:t xml:space="preserve">Staffing </w:t>
            </w:r>
            <w:r w:rsidR="00756BA1">
              <w:rPr>
                <w:rFonts w:asciiTheme="minorHAnsi" w:hAnsiTheme="minorHAnsi" w:cstheme="minorHAnsi"/>
                <w:spacing w:val="-2"/>
                <w:sz w:val="20"/>
                <w:szCs w:val="20"/>
              </w:rPr>
              <w:t>of the program and staff</w:t>
            </w:r>
          </w:p>
          <w:p w14:paraId="0330C136" w14:textId="37DA40EF" w:rsidR="003D483E" w:rsidRDefault="003D483E" w:rsidP="003B74DA">
            <w:pPr>
              <w:numPr>
                <w:ilvl w:val="0"/>
                <w:numId w:val="29"/>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Review/</w:t>
            </w:r>
            <w:r w:rsidR="00BA0FC2">
              <w:rPr>
                <w:rFonts w:asciiTheme="minorHAnsi" w:hAnsiTheme="minorHAnsi" w:cstheme="minorHAnsi"/>
                <w:spacing w:val="-2"/>
                <w:sz w:val="20"/>
                <w:szCs w:val="20"/>
              </w:rPr>
              <w:t xml:space="preserve"> </w:t>
            </w:r>
            <w:proofErr w:type="spellStart"/>
            <w:r w:rsidRPr="00BE1FF5">
              <w:rPr>
                <w:rFonts w:asciiTheme="minorHAnsi" w:hAnsiTheme="minorHAnsi" w:cstheme="minorHAnsi"/>
                <w:spacing w:val="-2"/>
                <w:sz w:val="20"/>
                <w:szCs w:val="20"/>
              </w:rPr>
              <w:t>customisation</w:t>
            </w:r>
            <w:proofErr w:type="spellEnd"/>
            <w:r w:rsidRPr="00BE1FF5">
              <w:rPr>
                <w:rFonts w:asciiTheme="minorHAnsi" w:hAnsiTheme="minorHAnsi" w:cstheme="minorHAnsi"/>
                <w:spacing w:val="-2"/>
                <w:sz w:val="20"/>
                <w:szCs w:val="20"/>
              </w:rPr>
              <w:t xml:space="preserve"> of the program</w:t>
            </w:r>
          </w:p>
          <w:p w14:paraId="25BEE310" w14:textId="5FBB62EA" w:rsidR="00B55A19" w:rsidRDefault="00B55A19" w:rsidP="003B74DA">
            <w:pPr>
              <w:numPr>
                <w:ilvl w:val="0"/>
                <w:numId w:val="29"/>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Theme="minorHAnsi" w:hAnsiTheme="minorHAnsi" w:cstheme="minorHAnsi"/>
                <w:spacing w:val="-2"/>
                <w:sz w:val="20"/>
                <w:szCs w:val="20"/>
              </w:rPr>
            </w:pPr>
            <w:r>
              <w:rPr>
                <w:rFonts w:asciiTheme="minorHAnsi" w:hAnsiTheme="minorHAnsi" w:cstheme="minorHAnsi"/>
                <w:spacing w:val="-2"/>
                <w:sz w:val="20"/>
                <w:szCs w:val="20"/>
              </w:rPr>
              <w:t>Approach to inclusion of all children</w:t>
            </w:r>
          </w:p>
          <w:p w14:paraId="2397256A" w14:textId="7AAC55DB" w:rsidR="001066DF" w:rsidRPr="00BE1FF5" w:rsidRDefault="001066DF" w:rsidP="00BE1FF5">
            <w:pPr>
              <w:tabs>
                <w:tab w:val="left" w:pos="457"/>
                <w:tab w:val="left" w:pos="849"/>
                <w:tab w:val="left" w:pos="1227"/>
              </w:tabs>
              <w:suppressAutoHyphens/>
              <w:overflowPunct w:val="0"/>
              <w:autoSpaceDE w:val="0"/>
              <w:autoSpaceDN w:val="0"/>
              <w:adjustRightInd w:val="0"/>
              <w:spacing w:before="90" w:after="54"/>
              <w:textAlignment w:val="baseline"/>
              <w:rPr>
                <w:rFonts w:asciiTheme="minorHAnsi" w:hAnsiTheme="minorHAnsi" w:cstheme="minorHAnsi"/>
                <w:i/>
                <w:spacing w:val="-2"/>
                <w:sz w:val="20"/>
                <w:szCs w:val="20"/>
              </w:rPr>
            </w:pPr>
          </w:p>
          <w:p w14:paraId="4066A978" w14:textId="031807CC" w:rsidR="001066DF" w:rsidRPr="00BE1FF5" w:rsidRDefault="001066DF" w:rsidP="00BE1FF5">
            <w:pPr>
              <w:tabs>
                <w:tab w:val="left" w:pos="457"/>
                <w:tab w:val="left" w:pos="849"/>
                <w:tab w:val="left" w:pos="1227"/>
              </w:tabs>
              <w:suppressAutoHyphens/>
              <w:spacing w:before="90" w:after="54"/>
              <w:rPr>
                <w:rFonts w:asciiTheme="minorHAnsi" w:hAnsiTheme="minorHAnsi" w:cstheme="minorHAnsi"/>
                <w:i/>
                <w:spacing w:val="-2"/>
                <w:sz w:val="20"/>
                <w:szCs w:val="20"/>
              </w:rPr>
            </w:pPr>
            <w:r w:rsidRPr="00BE1FF5">
              <w:rPr>
                <w:rFonts w:asciiTheme="minorHAnsi" w:hAnsiTheme="minorHAnsi" w:cstheme="minorHAnsi"/>
                <w:i/>
                <w:spacing w:val="-2"/>
                <w:sz w:val="20"/>
                <w:szCs w:val="20"/>
              </w:rPr>
              <w:t>Response:</w:t>
            </w:r>
          </w:p>
          <w:p w14:paraId="0070E360" w14:textId="77777777" w:rsidR="003D483E" w:rsidRPr="00BE1FF5" w:rsidRDefault="003D483E" w:rsidP="000F0DAA">
            <w:pPr>
              <w:rPr>
                <w:rFonts w:asciiTheme="minorHAnsi" w:hAnsiTheme="minorHAnsi" w:cstheme="minorHAnsi"/>
                <w:spacing w:val="-2"/>
                <w:sz w:val="20"/>
                <w:szCs w:val="20"/>
              </w:rPr>
            </w:pPr>
          </w:p>
          <w:p w14:paraId="05CF9A8B" w14:textId="77777777"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spacing w:val="-2"/>
                <w:sz w:val="20"/>
                <w:szCs w:val="20"/>
              </w:rPr>
            </w:pPr>
            <w:r w:rsidRPr="00BE1FF5">
              <w:rPr>
                <w:rFonts w:asciiTheme="minorHAnsi" w:hAnsiTheme="minorHAnsi" w:cstheme="minorHAnsi"/>
                <w:spacing w:val="-2"/>
                <w:sz w:val="20"/>
                <w:szCs w:val="20"/>
              </w:rPr>
              <w:t xml:space="preserve">Has your </w:t>
            </w:r>
            <w:proofErr w:type="spellStart"/>
            <w:r w:rsidRPr="00BE1FF5">
              <w:rPr>
                <w:rFonts w:asciiTheme="minorHAnsi" w:hAnsiTheme="minorHAnsi" w:cstheme="minorHAnsi"/>
                <w:spacing w:val="-2"/>
                <w:sz w:val="20"/>
                <w:szCs w:val="20"/>
              </w:rPr>
              <w:t>organisation</w:t>
            </w:r>
            <w:proofErr w:type="spellEnd"/>
            <w:r w:rsidRPr="00BE1FF5">
              <w:rPr>
                <w:rFonts w:asciiTheme="minorHAnsi" w:hAnsiTheme="minorHAnsi" w:cstheme="minorHAnsi"/>
                <w:spacing w:val="-2"/>
                <w:sz w:val="20"/>
                <w:szCs w:val="20"/>
              </w:rPr>
              <w:t xml:space="preserve"> attached the sample programs?</w:t>
            </w:r>
          </w:p>
          <w:p w14:paraId="0868879B"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2D27061B" w14:textId="1D83C491" w:rsidR="003D483E" w:rsidRPr="00BE1FF5" w:rsidRDefault="003D483E" w:rsidP="000F0DAA">
            <w:pPr>
              <w:tabs>
                <w:tab w:val="center" w:pos="2412"/>
              </w:tabs>
              <w:suppressAutoHyphens/>
              <w:spacing w:before="60" w:after="60"/>
              <w:rPr>
                <w:rFonts w:asciiTheme="minorHAnsi" w:hAnsiTheme="minorHAnsi" w:cstheme="minorHAnsi"/>
                <w:spacing w:val="-2"/>
                <w:sz w:val="20"/>
                <w:szCs w:val="20"/>
              </w:rPr>
            </w:pP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Y</w:t>
            </w:r>
            <w:r w:rsidR="000A6B96">
              <w:rPr>
                <w:rFonts w:asciiTheme="minorHAnsi" w:hAnsiTheme="minorHAnsi" w:cstheme="minorHAnsi"/>
                <w:spacing w:val="-2"/>
                <w:sz w:val="20"/>
                <w:szCs w:val="20"/>
              </w:rPr>
              <w:t>es</w:t>
            </w:r>
            <w:r w:rsidRPr="00BE1FF5">
              <w:rPr>
                <w:rFonts w:asciiTheme="minorHAnsi" w:hAnsiTheme="minorHAnsi" w:cstheme="minorHAnsi"/>
                <w:spacing w:val="-2"/>
                <w:sz w:val="20"/>
                <w:szCs w:val="20"/>
              </w:rPr>
              <w:t xml:space="preserve">     </w:t>
            </w: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N</w:t>
            </w:r>
            <w:r w:rsidR="000A6B96">
              <w:rPr>
                <w:rFonts w:asciiTheme="minorHAnsi" w:hAnsiTheme="minorHAnsi" w:cstheme="minorHAnsi"/>
                <w:spacing w:val="-2"/>
                <w:sz w:val="20"/>
                <w:szCs w:val="20"/>
              </w:rPr>
              <w:t>o</w:t>
            </w:r>
          </w:p>
          <w:p w14:paraId="4D21F9B4" w14:textId="77777777" w:rsidR="003D483E" w:rsidRPr="00BE1FF5" w:rsidRDefault="003D483E" w:rsidP="000F0DAA">
            <w:pPr>
              <w:jc w:val="both"/>
              <w:rPr>
                <w:rFonts w:asciiTheme="minorHAnsi" w:hAnsiTheme="minorHAnsi" w:cstheme="minorHAnsi"/>
                <w:sz w:val="20"/>
                <w:szCs w:val="20"/>
              </w:rPr>
            </w:pPr>
          </w:p>
          <w:p w14:paraId="4E358789" w14:textId="77777777" w:rsidR="003D483E" w:rsidRPr="00BE1FF5" w:rsidRDefault="003D483E" w:rsidP="000F0DAA">
            <w:pPr>
              <w:jc w:val="both"/>
              <w:rPr>
                <w:rFonts w:asciiTheme="minorHAnsi" w:hAnsiTheme="minorHAnsi" w:cstheme="minorHAnsi"/>
                <w:sz w:val="20"/>
                <w:szCs w:val="20"/>
              </w:rPr>
            </w:pPr>
          </w:p>
          <w:p w14:paraId="769D6E1B" w14:textId="760092A5" w:rsidR="003D483E" w:rsidRPr="00BE1FF5" w:rsidRDefault="003D483E" w:rsidP="000F0DAA">
            <w:pPr>
              <w:suppressAutoHyphens/>
              <w:spacing w:before="90" w:after="54"/>
              <w:rPr>
                <w:rFonts w:asciiTheme="minorHAnsi" w:hAnsiTheme="minorHAnsi" w:cstheme="minorHAnsi"/>
                <w:spacing w:val="-2"/>
                <w:sz w:val="20"/>
                <w:szCs w:val="20"/>
              </w:rPr>
            </w:pPr>
          </w:p>
          <w:p w14:paraId="0F06C007" w14:textId="77777777" w:rsidR="00A4511F" w:rsidRPr="00BE1FF5" w:rsidRDefault="00A4511F" w:rsidP="000F0DAA">
            <w:pPr>
              <w:suppressAutoHyphens/>
              <w:spacing w:before="90" w:after="54"/>
              <w:rPr>
                <w:rFonts w:asciiTheme="minorHAnsi" w:hAnsiTheme="minorHAnsi" w:cstheme="minorHAnsi"/>
                <w:spacing w:val="-2"/>
                <w:sz w:val="20"/>
                <w:szCs w:val="20"/>
              </w:rPr>
            </w:pPr>
          </w:p>
          <w:p w14:paraId="1095EBC3" w14:textId="77777777" w:rsidR="003D483E" w:rsidRPr="00BE1FF5" w:rsidRDefault="003D483E" w:rsidP="000F0DAA">
            <w:pPr>
              <w:suppressAutoHyphens/>
              <w:spacing w:before="90" w:after="54" w:line="216" w:lineRule="auto"/>
              <w:rPr>
                <w:rFonts w:asciiTheme="minorHAnsi" w:hAnsiTheme="minorHAnsi" w:cstheme="minorHAnsi"/>
                <w:spacing w:val="-2"/>
                <w:sz w:val="20"/>
                <w:szCs w:val="20"/>
              </w:rPr>
            </w:pPr>
          </w:p>
        </w:tc>
      </w:tr>
      <w:tr w:rsidR="003D483E" w14:paraId="32004D32" w14:textId="77777777" w:rsidTr="00BE1FF5">
        <w:tc>
          <w:tcPr>
            <w:tcW w:w="10205" w:type="dxa"/>
            <w:tcBorders>
              <w:top w:val="double" w:sz="4" w:space="0" w:color="auto"/>
              <w:left w:val="double" w:sz="4" w:space="0" w:color="auto"/>
              <w:bottom w:val="double" w:sz="4" w:space="0" w:color="auto"/>
              <w:right w:val="double" w:sz="4" w:space="0" w:color="auto"/>
            </w:tcBorders>
          </w:tcPr>
          <w:p w14:paraId="302A6538" w14:textId="47D46D41" w:rsidR="003D483E" w:rsidRPr="00BE1FF5" w:rsidRDefault="003D483E" w:rsidP="003B74DA">
            <w:pPr>
              <w:numPr>
                <w:ilvl w:val="0"/>
                <w:numId w:val="24"/>
              </w:numPr>
              <w:overflowPunct w:val="0"/>
              <w:autoSpaceDE w:val="0"/>
              <w:autoSpaceDN w:val="0"/>
              <w:adjustRightInd w:val="0"/>
              <w:ind w:left="447" w:hanging="425"/>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Provide details of quality resources/play equipment available to support the programs being provided for use at the school site. Include a detailed list of both, </w:t>
            </w:r>
            <w:proofErr w:type="gramStart"/>
            <w:r w:rsidRPr="00BE1FF5">
              <w:rPr>
                <w:rFonts w:asciiTheme="minorHAnsi" w:hAnsiTheme="minorHAnsi" w:cstheme="minorHAnsi"/>
                <w:sz w:val="20"/>
                <w:szCs w:val="20"/>
              </w:rPr>
              <w:t>resources</w:t>
            </w:r>
            <w:proofErr w:type="gramEnd"/>
            <w:r w:rsidRPr="00BE1FF5">
              <w:rPr>
                <w:rFonts w:asciiTheme="minorHAnsi" w:hAnsiTheme="minorHAnsi" w:cstheme="minorHAnsi"/>
                <w:sz w:val="20"/>
                <w:szCs w:val="20"/>
              </w:rPr>
              <w:t xml:space="preserve"> and equipment as well as the estimated dollar value of resources and equipment.</w:t>
            </w:r>
          </w:p>
          <w:p w14:paraId="6579EBF5" w14:textId="77777777" w:rsidR="003D483E" w:rsidRPr="00BE1FF5" w:rsidRDefault="003D483E" w:rsidP="000F0DAA">
            <w:pPr>
              <w:jc w:val="both"/>
              <w:rPr>
                <w:rFonts w:asciiTheme="minorHAnsi" w:hAnsiTheme="minorHAnsi" w:cstheme="minorHAnsi"/>
                <w:sz w:val="20"/>
                <w:szCs w:val="20"/>
              </w:rPr>
            </w:pPr>
          </w:p>
          <w:p w14:paraId="115E154F" w14:textId="77777777" w:rsidR="003D483E" w:rsidRPr="00BE1FF5" w:rsidRDefault="003D483E" w:rsidP="000F0DAA">
            <w:pPr>
              <w:jc w:val="both"/>
              <w:rPr>
                <w:rFonts w:asciiTheme="minorHAnsi" w:hAnsiTheme="minorHAnsi" w:cstheme="minorHAnsi"/>
                <w:sz w:val="20"/>
                <w:szCs w:val="20"/>
              </w:rPr>
            </w:pPr>
          </w:p>
          <w:p w14:paraId="6164427A" w14:textId="77777777"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3EE352D7" w14:textId="77777777" w:rsidR="00247C3B" w:rsidRDefault="00247C3B" w:rsidP="00B01E25">
            <w:pPr>
              <w:suppressAutoHyphens/>
              <w:spacing w:before="90" w:after="54" w:line="216" w:lineRule="auto"/>
              <w:rPr>
                <w:rFonts w:asciiTheme="minorHAnsi" w:hAnsiTheme="minorHAnsi" w:cstheme="minorHAnsi"/>
                <w:spacing w:val="-2"/>
                <w:sz w:val="20"/>
                <w:szCs w:val="20"/>
              </w:rPr>
            </w:pPr>
          </w:p>
          <w:p w14:paraId="32A9AA8A" w14:textId="392E4394" w:rsidR="00B01E25" w:rsidRPr="00BE1FF5" w:rsidRDefault="00B01E25" w:rsidP="00B01E25">
            <w:pPr>
              <w:suppressAutoHyphens/>
              <w:spacing w:before="90" w:after="54" w:line="216" w:lineRule="auto"/>
              <w:rPr>
                <w:rFonts w:asciiTheme="minorHAnsi" w:hAnsiTheme="minorHAnsi" w:cstheme="minorHAnsi"/>
                <w:spacing w:val="-2"/>
                <w:sz w:val="20"/>
                <w:szCs w:val="20"/>
              </w:rPr>
            </w:pPr>
          </w:p>
        </w:tc>
      </w:tr>
      <w:tr w:rsidR="00E87DDE" w14:paraId="1A7F4E3C" w14:textId="77777777" w:rsidTr="00A4511F">
        <w:tc>
          <w:tcPr>
            <w:tcW w:w="10205" w:type="dxa"/>
            <w:tcBorders>
              <w:top w:val="double" w:sz="4" w:space="0" w:color="auto"/>
              <w:left w:val="double" w:sz="4" w:space="0" w:color="auto"/>
              <w:bottom w:val="double" w:sz="4" w:space="0" w:color="auto"/>
              <w:right w:val="double" w:sz="4" w:space="0" w:color="auto"/>
            </w:tcBorders>
          </w:tcPr>
          <w:p w14:paraId="43AA8834" w14:textId="66B45BA1" w:rsidR="00E87DDE" w:rsidRPr="00BE1FF5" w:rsidRDefault="00E87DDE" w:rsidP="003B74DA">
            <w:pPr>
              <w:numPr>
                <w:ilvl w:val="0"/>
                <w:numId w:val="24"/>
              </w:numPr>
              <w:overflowPunct w:val="0"/>
              <w:autoSpaceDE w:val="0"/>
              <w:autoSpaceDN w:val="0"/>
              <w:adjustRightInd w:val="0"/>
              <w:ind w:left="447" w:hanging="425"/>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Please identify how your </w:t>
            </w:r>
            <w:proofErr w:type="spellStart"/>
            <w:r w:rsidRPr="00BE1FF5">
              <w:rPr>
                <w:rFonts w:asciiTheme="minorHAnsi" w:hAnsiTheme="minorHAnsi" w:cstheme="minorHAnsi"/>
                <w:sz w:val="20"/>
                <w:szCs w:val="20"/>
              </w:rPr>
              <w:t>organi</w:t>
            </w:r>
            <w:r w:rsidR="00756BA1">
              <w:rPr>
                <w:rFonts w:asciiTheme="minorHAnsi" w:hAnsiTheme="minorHAnsi" w:cstheme="minorHAnsi"/>
                <w:sz w:val="20"/>
                <w:szCs w:val="20"/>
              </w:rPr>
              <w:t>s</w:t>
            </w:r>
            <w:r w:rsidRPr="00BE1FF5">
              <w:rPr>
                <w:rFonts w:asciiTheme="minorHAnsi" w:hAnsiTheme="minorHAnsi" w:cstheme="minorHAnsi"/>
                <w:sz w:val="20"/>
                <w:szCs w:val="20"/>
              </w:rPr>
              <w:t>ation</w:t>
            </w:r>
            <w:proofErr w:type="spellEnd"/>
            <w:r w:rsidRPr="00BE1FF5">
              <w:rPr>
                <w:rFonts w:asciiTheme="minorHAnsi" w:hAnsiTheme="minorHAnsi" w:cstheme="minorHAnsi"/>
                <w:sz w:val="20"/>
                <w:szCs w:val="20"/>
              </w:rPr>
              <w:t xml:space="preserve"> has implemented and compiles with the Child Safe Standards?</w:t>
            </w:r>
          </w:p>
          <w:p w14:paraId="710743F2" w14:textId="77777777" w:rsidR="00E87DDE" w:rsidRPr="00BE1FF5" w:rsidRDefault="00E87DDE" w:rsidP="00BE1FF5">
            <w:pPr>
              <w:overflowPunct w:val="0"/>
              <w:autoSpaceDE w:val="0"/>
              <w:autoSpaceDN w:val="0"/>
              <w:adjustRightInd w:val="0"/>
              <w:jc w:val="both"/>
              <w:textAlignment w:val="baseline"/>
              <w:rPr>
                <w:rFonts w:asciiTheme="minorHAnsi" w:hAnsiTheme="minorHAnsi" w:cstheme="minorHAnsi"/>
                <w:sz w:val="20"/>
                <w:szCs w:val="20"/>
              </w:rPr>
            </w:pPr>
          </w:p>
          <w:p w14:paraId="00E9CDCF" w14:textId="77777777" w:rsidR="00E87DDE" w:rsidRDefault="00E87DDE" w:rsidP="00BE1FF5">
            <w:pPr>
              <w:overflowPunct w:val="0"/>
              <w:autoSpaceDE w:val="0"/>
              <w:autoSpaceDN w:val="0"/>
              <w:adjustRightInd w:val="0"/>
              <w:jc w:val="both"/>
              <w:textAlignment w:val="baseline"/>
              <w:rPr>
                <w:rFonts w:asciiTheme="minorHAnsi" w:hAnsiTheme="minorHAnsi" w:cstheme="minorHAnsi"/>
                <w:i/>
                <w:sz w:val="20"/>
                <w:szCs w:val="20"/>
              </w:rPr>
            </w:pPr>
            <w:r w:rsidRPr="00BE1FF5">
              <w:rPr>
                <w:rFonts w:asciiTheme="minorHAnsi" w:hAnsiTheme="minorHAnsi" w:cstheme="minorHAnsi"/>
                <w:i/>
                <w:sz w:val="20"/>
                <w:szCs w:val="20"/>
              </w:rPr>
              <w:t>Response:</w:t>
            </w:r>
          </w:p>
          <w:p w14:paraId="7D6CC31C" w14:textId="77777777" w:rsidR="00464BFA" w:rsidRDefault="00464BFA" w:rsidP="00BE1FF5">
            <w:pPr>
              <w:overflowPunct w:val="0"/>
              <w:autoSpaceDE w:val="0"/>
              <w:autoSpaceDN w:val="0"/>
              <w:adjustRightInd w:val="0"/>
              <w:jc w:val="both"/>
              <w:textAlignment w:val="baseline"/>
              <w:rPr>
                <w:rFonts w:asciiTheme="minorHAnsi" w:hAnsiTheme="minorHAnsi" w:cstheme="minorHAnsi"/>
                <w:i/>
                <w:sz w:val="20"/>
                <w:szCs w:val="20"/>
              </w:rPr>
            </w:pPr>
          </w:p>
          <w:p w14:paraId="1AD5E357" w14:textId="3E7DDBF9" w:rsidR="00464BFA" w:rsidRPr="00BE1FF5" w:rsidDel="00247C3B" w:rsidRDefault="00464BFA" w:rsidP="00BE1FF5">
            <w:pPr>
              <w:overflowPunct w:val="0"/>
              <w:autoSpaceDE w:val="0"/>
              <w:autoSpaceDN w:val="0"/>
              <w:adjustRightInd w:val="0"/>
              <w:jc w:val="both"/>
              <w:textAlignment w:val="baseline"/>
              <w:rPr>
                <w:rFonts w:asciiTheme="minorHAnsi" w:hAnsiTheme="minorHAnsi" w:cstheme="minorHAnsi"/>
                <w:i/>
                <w:sz w:val="20"/>
                <w:szCs w:val="20"/>
              </w:rPr>
            </w:pPr>
          </w:p>
        </w:tc>
      </w:tr>
      <w:tr w:rsidR="003D483E" w14:paraId="312CD3DF" w14:textId="77777777" w:rsidTr="00BE1FF5">
        <w:tc>
          <w:tcPr>
            <w:tcW w:w="10205" w:type="dxa"/>
            <w:tcBorders>
              <w:top w:val="double" w:sz="4" w:space="0" w:color="auto"/>
              <w:left w:val="double" w:sz="4" w:space="0" w:color="auto"/>
              <w:bottom w:val="double" w:sz="4" w:space="0" w:color="auto"/>
              <w:right w:val="double" w:sz="4" w:space="0" w:color="auto"/>
            </w:tcBorders>
          </w:tcPr>
          <w:p w14:paraId="62463FAD" w14:textId="07612E38" w:rsidR="003D483E" w:rsidRPr="00BE1FF5" w:rsidRDefault="00A600AC" w:rsidP="003B74DA">
            <w:pPr>
              <w:numPr>
                <w:ilvl w:val="0"/>
                <w:numId w:val="24"/>
              </w:numPr>
              <w:overflowPunct w:val="0"/>
              <w:autoSpaceDE w:val="0"/>
              <w:autoSpaceDN w:val="0"/>
              <w:adjustRightInd w:val="0"/>
              <w:ind w:left="447" w:hanging="425"/>
              <w:jc w:val="both"/>
              <w:textAlignment w:val="baseline"/>
              <w:rPr>
                <w:rFonts w:asciiTheme="minorHAnsi" w:hAnsiTheme="minorHAnsi" w:cstheme="minorHAnsi"/>
                <w:sz w:val="20"/>
                <w:szCs w:val="20"/>
              </w:rPr>
            </w:pPr>
            <w:r w:rsidRPr="00BE1FF5">
              <w:rPr>
                <w:rFonts w:asciiTheme="minorHAnsi" w:hAnsiTheme="minorHAnsi" w:cstheme="minorHAnsi"/>
                <w:spacing w:val="-2"/>
                <w:sz w:val="20"/>
                <w:szCs w:val="20"/>
              </w:rPr>
              <w:t xml:space="preserve">Service </w:t>
            </w:r>
            <w:r w:rsidR="005D0F6A" w:rsidRPr="00BE1FF5">
              <w:rPr>
                <w:rFonts w:asciiTheme="minorHAnsi" w:hAnsiTheme="minorHAnsi" w:cstheme="minorHAnsi"/>
                <w:spacing w:val="-2"/>
                <w:sz w:val="20"/>
                <w:szCs w:val="20"/>
              </w:rPr>
              <w:t>p</w:t>
            </w:r>
            <w:r w:rsidRPr="00BE1FF5">
              <w:rPr>
                <w:rFonts w:asciiTheme="minorHAnsi" w:hAnsiTheme="minorHAnsi" w:cstheme="minorHAnsi"/>
                <w:spacing w:val="-2"/>
                <w:sz w:val="20"/>
                <w:szCs w:val="20"/>
              </w:rPr>
              <w:t>roviders</w:t>
            </w:r>
            <w:r w:rsidR="003D483E" w:rsidRPr="00BE1FF5">
              <w:rPr>
                <w:rFonts w:asciiTheme="minorHAnsi" w:hAnsiTheme="minorHAnsi" w:cstheme="minorHAnsi"/>
                <w:spacing w:val="-2"/>
                <w:sz w:val="20"/>
                <w:szCs w:val="20"/>
              </w:rPr>
              <w:t xml:space="preserve"> are required to provide details of how they will continue to strive for an improvement in </w:t>
            </w:r>
            <w:r w:rsidR="002F4271" w:rsidRPr="00BE1FF5">
              <w:rPr>
                <w:rFonts w:asciiTheme="minorHAnsi" w:hAnsiTheme="minorHAnsi" w:cstheme="minorHAnsi"/>
                <w:spacing w:val="-2"/>
                <w:sz w:val="20"/>
                <w:szCs w:val="20"/>
              </w:rPr>
              <w:t>s</w:t>
            </w:r>
            <w:r w:rsidR="003D483E" w:rsidRPr="00BE1FF5">
              <w:rPr>
                <w:rFonts w:asciiTheme="minorHAnsi" w:hAnsiTheme="minorHAnsi" w:cstheme="minorHAnsi"/>
                <w:spacing w:val="-2"/>
                <w:sz w:val="20"/>
                <w:szCs w:val="20"/>
              </w:rPr>
              <w:t xml:space="preserve">ervices at the nominated site in order to achieve higher ratings awarded by the National Quality Framework </w:t>
            </w:r>
            <w:proofErr w:type="gramStart"/>
            <w:r w:rsidR="003D483E" w:rsidRPr="00BE1FF5">
              <w:rPr>
                <w:rFonts w:asciiTheme="minorHAnsi" w:hAnsiTheme="minorHAnsi" w:cstheme="minorHAnsi"/>
                <w:spacing w:val="-2"/>
                <w:sz w:val="20"/>
                <w:szCs w:val="20"/>
              </w:rPr>
              <w:t>Audits?</w:t>
            </w:r>
            <w:proofErr w:type="gramEnd"/>
          </w:p>
          <w:p w14:paraId="3C05AE2F" w14:textId="77777777" w:rsidR="003D483E" w:rsidRPr="00BE1FF5" w:rsidRDefault="003D483E" w:rsidP="000F0DAA">
            <w:pPr>
              <w:ind w:left="22"/>
              <w:jc w:val="both"/>
              <w:rPr>
                <w:rFonts w:asciiTheme="minorHAnsi" w:hAnsiTheme="minorHAnsi" w:cstheme="minorHAnsi"/>
                <w:sz w:val="20"/>
                <w:szCs w:val="20"/>
              </w:rPr>
            </w:pPr>
          </w:p>
          <w:p w14:paraId="40F80EDA" w14:textId="523A1F80" w:rsidR="003D483E" w:rsidRPr="00BE1FF5" w:rsidRDefault="00B01E25" w:rsidP="000F0DAA">
            <w:pPr>
              <w:jc w:val="both"/>
              <w:rPr>
                <w:rFonts w:asciiTheme="minorHAnsi" w:hAnsiTheme="minorHAnsi" w:cstheme="minorHAnsi"/>
                <w:spacing w:val="-2"/>
                <w:sz w:val="20"/>
                <w:szCs w:val="20"/>
              </w:rPr>
            </w:pPr>
            <w:r>
              <w:rPr>
                <w:rFonts w:asciiTheme="minorHAnsi" w:hAnsiTheme="minorHAnsi" w:cstheme="minorHAnsi"/>
                <w:spacing w:val="-2"/>
                <w:sz w:val="20"/>
                <w:szCs w:val="20"/>
              </w:rPr>
              <w:t>4</w:t>
            </w:r>
            <w:r w:rsidR="003D483E" w:rsidRPr="00BE1FF5">
              <w:rPr>
                <w:rFonts w:asciiTheme="minorHAnsi" w:hAnsiTheme="minorHAnsi" w:cstheme="minorHAnsi"/>
                <w:spacing w:val="-2"/>
                <w:sz w:val="20"/>
                <w:szCs w:val="20"/>
              </w:rPr>
              <w:t xml:space="preserve">a.   Provide a </w:t>
            </w:r>
            <w:r w:rsidR="00756BA1">
              <w:rPr>
                <w:rFonts w:asciiTheme="minorHAnsi" w:hAnsiTheme="minorHAnsi" w:cstheme="minorHAnsi"/>
                <w:spacing w:val="-2"/>
                <w:sz w:val="20"/>
                <w:szCs w:val="20"/>
              </w:rPr>
              <w:t xml:space="preserve">sample </w:t>
            </w:r>
            <w:r w:rsidR="003D483E" w:rsidRPr="00BE1FF5">
              <w:rPr>
                <w:rFonts w:asciiTheme="minorHAnsi" w:hAnsiTheme="minorHAnsi" w:cstheme="minorHAnsi"/>
                <w:spacing w:val="-2"/>
                <w:sz w:val="20"/>
                <w:szCs w:val="20"/>
              </w:rPr>
              <w:t>Quality Improvement Plan (Maximum 5 pages)</w:t>
            </w:r>
          </w:p>
          <w:p w14:paraId="075E8981"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i/>
                <w:color w:val="002060"/>
                <w:spacing w:val="-2"/>
                <w:sz w:val="20"/>
                <w:szCs w:val="20"/>
              </w:rPr>
            </w:pPr>
          </w:p>
          <w:p w14:paraId="50CDD834"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03EC2187" w14:textId="77777777" w:rsidR="003D483E" w:rsidRPr="00BE1FF5" w:rsidRDefault="003D483E" w:rsidP="000F0DAA">
            <w:pPr>
              <w:jc w:val="both"/>
              <w:rPr>
                <w:rFonts w:asciiTheme="minorHAnsi" w:hAnsiTheme="minorHAnsi" w:cstheme="minorHAnsi"/>
                <w:sz w:val="20"/>
                <w:szCs w:val="20"/>
              </w:rPr>
            </w:pPr>
          </w:p>
          <w:p w14:paraId="20928CB6" w14:textId="77777777" w:rsidR="003D483E" w:rsidRPr="00BE1FF5" w:rsidRDefault="003D483E" w:rsidP="000F0DAA">
            <w:pPr>
              <w:jc w:val="both"/>
              <w:rPr>
                <w:rFonts w:asciiTheme="minorHAnsi" w:hAnsiTheme="minorHAnsi" w:cstheme="minorHAnsi"/>
                <w:sz w:val="20"/>
                <w:szCs w:val="20"/>
              </w:rPr>
            </w:pPr>
          </w:p>
        </w:tc>
      </w:tr>
      <w:tr w:rsidR="003D483E" w14:paraId="64731DE7" w14:textId="77777777" w:rsidTr="00BE1FF5">
        <w:tc>
          <w:tcPr>
            <w:tcW w:w="10205" w:type="dxa"/>
            <w:tcBorders>
              <w:top w:val="double" w:sz="4" w:space="0" w:color="auto"/>
              <w:left w:val="double" w:sz="4" w:space="0" w:color="auto"/>
              <w:bottom w:val="double" w:sz="4" w:space="0" w:color="auto"/>
              <w:right w:val="double" w:sz="4" w:space="0" w:color="auto"/>
            </w:tcBorders>
          </w:tcPr>
          <w:p w14:paraId="1FC8DCDE" w14:textId="77777777" w:rsidR="003D483E" w:rsidRPr="00BE1FF5" w:rsidRDefault="003D483E" w:rsidP="000F0DAA">
            <w:pPr>
              <w:ind w:left="447"/>
              <w:jc w:val="both"/>
              <w:rPr>
                <w:rFonts w:asciiTheme="minorHAnsi" w:hAnsiTheme="minorHAnsi" w:cstheme="minorHAnsi"/>
                <w:sz w:val="20"/>
                <w:szCs w:val="20"/>
                <w:highlight w:val="yellow"/>
              </w:rPr>
            </w:pPr>
          </w:p>
          <w:p w14:paraId="77CDF5BB" w14:textId="52C558EF" w:rsidR="003D483E" w:rsidRPr="00BE1FF5" w:rsidRDefault="003D483E" w:rsidP="003B74DA">
            <w:pPr>
              <w:numPr>
                <w:ilvl w:val="0"/>
                <w:numId w:val="24"/>
              </w:numPr>
              <w:overflowPunct w:val="0"/>
              <w:autoSpaceDE w:val="0"/>
              <w:autoSpaceDN w:val="0"/>
              <w:adjustRightInd w:val="0"/>
              <w:ind w:left="447" w:hanging="425"/>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Provide details of </w:t>
            </w:r>
            <w:r w:rsidR="00BA602E">
              <w:rPr>
                <w:rFonts w:asciiTheme="minorHAnsi" w:hAnsiTheme="minorHAnsi" w:cstheme="minorHAnsi"/>
                <w:sz w:val="20"/>
                <w:szCs w:val="20"/>
              </w:rPr>
              <w:t>all services associated with Approved Provider’s</w:t>
            </w:r>
            <w:r w:rsidRPr="00BE1FF5">
              <w:rPr>
                <w:rFonts w:asciiTheme="minorHAnsi" w:hAnsiTheme="minorHAnsi" w:cstheme="minorHAnsi"/>
                <w:sz w:val="20"/>
                <w:szCs w:val="20"/>
              </w:rPr>
              <w:t xml:space="preserve"> individual Service Assessment and Ratings under the National Quality Framework (NQF). Provide </w:t>
            </w:r>
            <w:r w:rsidR="00BA602E">
              <w:rPr>
                <w:rFonts w:asciiTheme="minorHAnsi" w:hAnsiTheme="minorHAnsi" w:cstheme="minorHAnsi"/>
                <w:sz w:val="20"/>
                <w:szCs w:val="20"/>
              </w:rPr>
              <w:t>the</w:t>
            </w:r>
            <w:r w:rsidR="00BA602E" w:rsidRPr="00BE1FF5">
              <w:rPr>
                <w:rFonts w:asciiTheme="minorHAnsi" w:hAnsiTheme="minorHAnsi" w:cstheme="minorHAnsi"/>
                <w:sz w:val="20"/>
                <w:szCs w:val="20"/>
              </w:rPr>
              <w:t xml:space="preserve"> </w:t>
            </w:r>
            <w:r w:rsidRPr="00BE1FF5">
              <w:rPr>
                <w:rFonts w:asciiTheme="minorHAnsi" w:hAnsiTheme="minorHAnsi" w:cstheme="minorHAnsi"/>
                <w:sz w:val="20"/>
                <w:szCs w:val="20"/>
              </w:rPr>
              <w:t xml:space="preserve">overall </w:t>
            </w:r>
            <w:r w:rsidR="00B01E25">
              <w:rPr>
                <w:rFonts w:asciiTheme="minorHAnsi" w:hAnsiTheme="minorHAnsi" w:cstheme="minorHAnsi"/>
                <w:sz w:val="20"/>
                <w:szCs w:val="20"/>
              </w:rPr>
              <w:t>s</w:t>
            </w:r>
            <w:r w:rsidRPr="00BE1FF5">
              <w:rPr>
                <w:rFonts w:asciiTheme="minorHAnsi" w:hAnsiTheme="minorHAnsi" w:cstheme="minorHAnsi"/>
                <w:sz w:val="20"/>
                <w:szCs w:val="20"/>
              </w:rPr>
              <w:t>ervice rating</w:t>
            </w:r>
            <w:r w:rsidR="00BA602E">
              <w:rPr>
                <w:rFonts w:asciiTheme="minorHAnsi" w:hAnsiTheme="minorHAnsi" w:cstheme="minorHAnsi"/>
                <w:sz w:val="20"/>
                <w:szCs w:val="20"/>
              </w:rPr>
              <w:t>(s)</w:t>
            </w:r>
            <w:r w:rsidRPr="00BE1FF5">
              <w:rPr>
                <w:rFonts w:asciiTheme="minorHAnsi" w:hAnsiTheme="minorHAnsi" w:cstheme="minorHAnsi"/>
                <w:sz w:val="20"/>
                <w:szCs w:val="20"/>
              </w:rPr>
              <w:t>.</w:t>
            </w:r>
          </w:p>
          <w:p w14:paraId="3358F2E8" w14:textId="77777777" w:rsidR="003D483E" w:rsidRPr="00BE1FF5" w:rsidRDefault="003D483E" w:rsidP="000F0DAA">
            <w:pPr>
              <w:jc w:val="both"/>
              <w:rPr>
                <w:rFonts w:asciiTheme="minorHAnsi" w:hAnsiTheme="minorHAnsi" w:cstheme="minorHAnsi"/>
                <w:sz w:val="20"/>
                <w:szCs w:val="20"/>
              </w:rPr>
            </w:pPr>
          </w:p>
          <w:p w14:paraId="766B7E60" w14:textId="77777777" w:rsidR="003D483E" w:rsidRPr="00BE1FF5" w:rsidRDefault="003D483E" w:rsidP="000F0DAA">
            <w:pPr>
              <w:jc w:val="both"/>
              <w:rPr>
                <w:rFonts w:asciiTheme="minorHAnsi" w:hAnsiTheme="minorHAnsi" w:cstheme="minorHAnsi"/>
                <w:sz w:val="20"/>
                <w:szCs w:val="20"/>
              </w:rPr>
            </w:pPr>
          </w:p>
          <w:p w14:paraId="14DC2FC0"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5E208A6D" w14:textId="77777777" w:rsidR="003D483E" w:rsidRPr="00BE1FF5" w:rsidRDefault="003D483E" w:rsidP="000F0DAA">
            <w:pPr>
              <w:jc w:val="both"/>
              <w:rPr>
                <w:rFonts w:asciiTheme="minorHAnsi" w:hAnsiTheme="minorHAnsi" w:cstheme="minorHAnsi"/>
                <w:sz w:val="20"/>
                <w:szCs w:val="20"/>
              </w:rPr>
            </w:pPr>
          </w:p>
          <w:p w14:paraId="216B61D9" w14:textId="1B269CF7" w:rsidR="003D483E" w:rsidRPr="00BE1FF5" w:rsidRDefault="003D483E" w:rsidP="000F0DAA">
            <w:pPr>
              <w:keepLines/>
              <w:spacing w:before="60" w:after="60"/>
              <w:rPr>
                <w:rFonts w:asciiTheme="minorHAnsi" w:hAnsiTheme="minorHAnsi" w:cstheme="minorHAnsi"/>
                <w:sz w:val="20"/>
                <w:szCs w:val="20"/>
              </w:rPr>
            </w:pPr>
            <w:r w:rsidRPr="00BE1FF5">
              <w:rPr>
                <w:rFonts w:asciiTheme="minorHAnsi" w:hAnsiTheme="minorHAnsi" w:cstheme="minorHAnsi"/>
                <w:sz w:val="20"/>
                <w:szCs w:val="20"/>
              </w:rPr>
              <w:t xml:space="preserve">Number of Services currently operated in </w:t>
            </w:r>
            <w:r w:rsidR="00464BFA">
              <w:rPr>
                <w:rFonts w:asciiTheme="minorHAnsi" w:hAnsiTheme="minorHAnsi" w:cstheme="minorHAnsi"/>
                <w:sz w:val="20"/>
                <w:szCs w:val="20"/>
              </w:rPr>
              <w:t>Victoria</w:t>
            </w:r>
          </w:p>
          <w:tbl>
            <w:tblPr>
              <w:tblW w:w="2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tblGrid>
            <w:tr w:rsidR="003D483E" w:rsidRPr="00460814" w14:paraId="1703C3DF" w14:textId="77777777" w:rsidTr="000F0DAA">
              <w:tc>
                <w:tcPr>
                  <w:tcW w:w="2569" w:type="dxa"/>
                  <w:tcBorders>
                    <w:top w:val="single" w:sz="4" w:space="0" w:color="auto"/>
                    <w:left w:val="single" w:sz="4" w:space="0" w:color="auto"/>
                    <w:bottom w:val="single" w:sz="4" w:space="0" w:color="auto"/>
                    <w:right w:val="single" w:sz="4" w:space="0" w:color="auto"/>
                  </w:tcBorders>
                </w:tcPr>
                <w:p w14:paraId="2F958B0A" w14:textId="77777777" w:rsidR="003D483E" w:rsidRPr="00BE1FF5" w:rsidRDefault="003D483E" w:rsidP="000F0DAA">
                  <w:pPr>
                    <w:keepLines/>
                    <w:spacing w:before="60" w:after="60"/>
                    <w:rPr>
                      <w:rFonts w:asciiTheme="minorHAnsi" w:hAnsiTheme="minorHAnsi" w:cstheme="minorHAnsi"/>
                      <w:sz w:val="20"/>
                      <w:szCs w:val="20"/>
                    </w:rPr>
                  </w:pPr>
                </w:p>
              </w:tc>
            </w:tr>
          </w:tbl>
          <w:p w14:paraId="067DEF33" w14:textId="75FCF7F7" w:rsidR="003D483E" w:rsidRPr="00BE1FF5" w:rsidRDefault="003D483E" w:rsidP="000F0DAA">
            <w:pPr>
              <w:keepLines/>
              <w:spacing w:before="60" w:after="60"/>
              <w:rPr>
                <w:rFonts w:asciiTheme="minorHAnsi" w:hAnsiTheme="minorHAnsi" w:cstheme="minorHAnsi"/>
                <w:sz w:val="20"/>
                <w:szCs w:val="20"/>
              </w:rPr>
            </w:pPr>
            <w:r w:rsidRPr="00BE1FF5">
              <w:rPr>
                <w:rFonts w:asciiTheme="minorHAnsi" w:hAnsiTheme="minorHAnsi" w:cstheme="minorHAnsi"/>
                <w:sz w:val="20"/>
                <w:szCs w:val="20"/>
              </w:rPr>
              <w:t xml:space="preserve">Number of Services that have been assessed </w:t>
            </w:r>
            <w:r w:rsidR="00832FC9">
              <w:rPr>
                <w:rFonts w:asciiTheme="minorHAnsi" w:hAnsiTheme="minorHAnsi" w:cstheme="minorHAnsi"/>
                <w:sz w:val="20"/>
                <w:szCs w:val="20"/>
              </w:rPr>
              <w:t xml:space="preserve">while you were the approved provider </w:t>
            </w:r>
            <w:r w:rsidRPr="00BE1FF5">
              <w:rPr>
                <w:rFonts w:asciiTheme="minorHAnsi" w:hAnsiTheme="minorHAnsi" w:cstheme="minorHAnsi"/>
                <w:sz w:val="20"/>
                <w:szCs w:val="20"/>
              </w:rPr>
              <w:t>under NQF</w:t>
            </w:r>
          </w:p>
          <w:tbl>
            <w:tblPr>
              <w:tblW w:w="2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tblGrid>
            <w:tr w:rsidR="003D483E" w:rsidRPr="00460814" w14:paraId="571FD634" w14:textId="77777777" w:rsidTr="000F0DAA">
              <w:tc>
                <w:tcPr>
                  <w:tcW w:w="2569" w:type="dxa"/>
                  <w:tcBorders>
                    <w:top w:val="single" w:sz="4" w:space="0" w:color="auto"/>
                    <w:left w:val="single" w:sz="4" w:space="0" w:color="auto"/>
                    <w:bottom w:val="single" w:sz="4" w:space="0" w:color="auto"/>
                    <w:right w:val="single" w:sz="4" w:space="0" w:color="auto"/>
                  </w:tcBorders>
                </w:tcPr>
                <w:p w14:paraId="284E18F2" w14:textId="77777777" w:rsidR="003D483E" w:rsidRPr="00BE1FF5" w:rsidRDefault="003D483E" w:rsidP="000F0DAA">
                  <w:pPr>
                    <w:keepLines/>
                    <w:spacing w:before="60" w:after="60"/>
                    <w:rPr>
                      <w:rFonts w:asciiTheme="minorHAnsi" w:hAnsiTheme="minorHAnsi" w:cstheme="minorHAnsi"/>
                      <w:sz w:val="20"/>
                      <w:szCs w:val="20"/>
                    </w:rPr>
                  </w:pPr>
                </w:p>
              </w:tc>
            </w:tr>
          </w:tbl>
          <w:p w14:paraId="7B695E02" w14:textId="5F2F0DB7" w:rsidR="003D483E" w:rsidRPr="00BE1FF5" w:rsidRDefault="003D483E" w:rsidP="000F0DAA">
            <w:pPr>
              <w:keepLines/>
              <w:spacing w:before="60" w:after="60"/>
              <w:rPr>
                <w:rFonts w:asciiTheme="minorHAnsi" w:hAnsiTheme="minorHAnsi" w:cstheme="minorHAnsi"/>
                <w:sz w:val="20"/>
                <w:szCs w:val="20"/>
              </w:rPr>
            </w:pPr>
            <w:r w:rsidRPr="00BE1FF5">
              <w:rPr>
                <w:rFonts w:asciiTheme="minorHAnsi" w:hAnsiTheme="minorHAnsi" w:cstheme="minorHAnsi"/>
                <w:sz w:val="20"/>
                <w:szCs w:val="20"/>
              </w:rPr>
              <w:t>Number of Services yet to be assessed under NQF</w:t>
            </w:r>
          </w:p>
          <w:tbl>
            <w:tblPr>
              <w:tblW w:w="2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tblGrid>
            <w:tr w:rsidR="003D483E" w:rsidRPr="00460814" w14:paraId="36A811A9" w14:textId="77777777" w:rsidTr="000F0DAA">
              <w:tc>
                <w:tcPr>
                  <w:tcW w:w="2569" w:type="dxa"/>
                  <w:tcBorders>
                    <w:top w:val="single" w:sz="4" w:space="0" w:color="auto"/>
                    <w:left w:val="single" w:sz="4" w:space="0" w:color="auto"/>
                    <w:bottom w:val="single" w:sz="4" w:space="0" w:color="auto"/>
                    <w:right w:val="single" w:sz="4" w:space="0" w:color="auto"/>
                  </w:tcBorders>
                </w:tcPr>
                <w:p w14:paraId="144859C2" w14:textId="77777777" w:rsidR="003D483E" w:rsidRPr="00BE1FF5" w:rsidRDefault="003D483E" w:rsidP="000F0DAA">
                  <w:pPr>
                    <w:keepLines/>
                    <w:spacing w:before="60" w:after="60"/>
                    <w:rPr>
                      <w:rFonts w:asciiTheme="minorHAnsi" w:hAnsiTheme="minorHAnsi" w:cstheme="minorHAnsi"/>
                      <w:sz w:val="20"/>
                      <w:szCs w:val="20"/>
                    </w:rPr>
                  </w:pPr>
                </w:p>
              </w:tc>
            </w:tr>
          </w:tbl>
          <w:p w14:paraId="68BA6459" w14:textId="77777777" w:rsidR="003D483E" w:rsidRPr="00BE1FF5" w:rsidRDefault="003D483E" w:rsidP="000F0DAA">
            <w:pPr>
              <w:keepLines/>
              <w:spacing w:before="60" w:after="60"/>
              <w:rPr>
                <w:rFonts w:asciiTheme="minorHAnsi" w:hAnsiTheme="minorHAnsi" w:cstheme="minorHAnsi"/>
                <w:sz w:val="20"/>
                <w:szCs w:val="20"/>
              </w:rPr>
            </w:pPr>
          </w:p>
          <w:p w14:paraId="51A89002" w14:textId="67D85EB0" w:rsidR="003D483E" w:rsidRPr="00BE1FF5" w:rsidRDefault="003D483E" w:rsidP="000F0DAA">
            <w:pPr>
              <w:keepLines/>
              <w:spacing w:before="60" w:after="60"/>
              <w:rPr>
                <w:rFonts w:asciiTheme="minorHAnsi" w:hAnsiTheme="minorHAnsi" w:cstheme="minorHAnsi"/>
                <w:b/>
                <w:sz w:val="20"/>
                <w:szCs w:val="20"/>
              </w:rPr>
            </w:pPr>
            <w:r w:rsidRPr="00BE1FF5">
              <w:rPr>
                <w:rFonts w:asciiTheme="minorHAnsi" w:hAnsiTheme="minorHAnsi" w:cstheme="minorHAnsi"/>
                <w:b/>
                <w:sz w:val="20"/>
                <w:szCs w:val="20"/>
              </w:rPr>
              <w:t>Number of Services with each rating</w:t>
            </w:r>
            <w:r w:rsidR="00832FC9">
              <w:rPr>
                <w:rFonts w:asciiTheme="minorHAnsi" w:hAnsiTheme="minorHAnsi" w:cstheme="minorHAnsi"/>
                <w:b/>
                <w:sz w:val="20"/>
                <w:szCs w:val="20"/>
              </w:rPr>
              <w:t xml:space="preserve"> </w:t>
            </w:r>
            <w:r w:rsidR="00832FC9" w:rsidRPr="00832FC9">
              <w:rPr>
                <w:rFonts w:asciiTheme="minorHAnsi" w:hAnsiTheme="minorHAnsi" w:cstheme="minorHAnsi"/>
                <w:b/>
                <w:sz w:val="20"/>
                <w:szCs w:val="20"/>
              </w:rPr>
              <w:t>while you were the approved provider</w:t>
            </w:r>
          </w:p>
          <w:p w14:paraId="4AA98939" w14:textId="77777777" w:rsidR="003D483E" w:rsidRPr="00BE1FF5" w:rsidRDefault="003D483E" w:rsidP="000F0DAA">
            <w:pPr>
              <w:keepLines/>
              <w:spacing w:before="60" w:after="60"/>
              <w:rPr>
                <w:rFonts w:asciiTheme="minorHAnsi" w:hAnsiTheme="minorHAnsi" w:cstheme="minorHAnsi"/>
                <w:sz w:val="20"/>
                <w:szCs w:val="20"/>
              </w:rPr>
            </w:pPr>
          </w:p>
          <w:p w14:paraId="65022A25" w14:textId="77777777" w:rsidR="003D483E" w:rsidRPr="00BE1FF5" w:rsidRDefault="003D483E" w:rsidP="000F0DAA">
            <w:pPr>
              <w:keepLines/>
              <w:spacing w:before="60" w:after="60"/>
              <w:rPr>
                <w:rFonts w:asciiTheme="minorHAnsi" w:hAnsiTheme="minorHAnsi" w:cstheme="minorHAnsi"/>
                <w:sz w:val="20"/>
                <w:szCs w:val="20"/>
              </w:rPr>
            </w:pPr>
            <w:r w:rsidRPr="00BE1FF5">
              <w:rPr>
                <w:rFonts w:asciiTheme="minorHAnsi" w:hAnsiTheme="minorHAnsi" w:cstheme="minorHAnsi"/>
                <w:sz w:val="20"/>
                <w:szCs w:val="20"/>
              </w:rPr>
              <w:t>Exceeding National Quality Standard (NQS)</w:t>
            </w:r>
          </w:p>
          <w:tbl>
            <w:tblPr>
              <w:tblW w:w="2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tblGrid>
            <w:tr w:rsidR="003D483E" w:rsidRPr="00460814" w14:paraId="6ADAD6EB" w14:textId="77777777" w:rsidTr="000F0DAA">
              <w:tc>
                <w:tcPr>
                  <w:tcW w:w="2569" w:type="dxa"/>
                  <w:tcBorders>
                    <w:top w:val="single" w:sz="4" w:space="0" w:color="auto"/>
                    <w:left w:val="single" w:sz="4" w:space="0" w:color="auto"/>
                    <w:bottom w:val="single" w:sz="4" w:space="0" w:color="auto"/>
                    <w:right w:val="single" w:sz="4" w:space="0" w:color="auto"/>
                  </w:tcBorders>
                </w:tcPr>
                <w:p w14:paraId="1F17B080" w14:textId="77777777" w:rsidR="003D483E" w:rsidRPr="00BE1FF5" w:rsidRDefault="003D483E" w:rsidP="000F0DAA">
                  <w:pPr>
                    <w:keepLines/>
                    <w:spacing w:before="60" w:after="60"/>
                    <w:rPr>
                      <w:rFonts w:asciiTheme="minorHAnsi" w:hAnsiTheme="minorHAnsi" w:cstheme="minorHAnsi"/>
                      <w:sz w:val="20"/>
                      <w:szCs w:val="20"/>
                    </w:rPr>
                  </w:pPr>
                </w:p>
              </w:tc>
            </w:tr>
          </w:tbl>
          <w:p w14:paraId="6873ECF4" w14:textId="77777777" w:rsidR="003D483E" w:rsidRPr="00BE1FF5" w:rsidRDefault="003D483E" w:rsidP="000F0DAA">
            <w:pPr>
              <w:keepLines/>
              <w:spacing w:before="60" w:after="60"/>
              <w:rPr>
                <w:rFonts w:asciiTheme="minorHAnsi" w:hAnsiTheme="minorHAnsi" w:cstheme="minorHAnsi"/>
                <w:sz w:val="20"/>
                <w:szCs w:val="20"/>
              </w:rPr>
            </w:pPr>
            <w:r w:rsidRPr="00BE1FF5">
              <w:rPr>
                <w:rFonts w:asciiTheme="minorHAnsi" w:hAnsiTheme="minorHAnsi" w:cstheme="minorHAnsi"/>
                <w:sz w:val="20"/>
                <w:szCs w:val="20"/>
              </w:rPr>
              <w:t>Meeting NQS</w:t>
            </w:r>
          </w:p>
          <w:tbl>
            <w:tblPr>
              <w:tblW w:w="2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tblGrid>
            <w:tr w:rsidR="003D483E" w:rsidRPr="00460814" w14:paraId="033952DF" w14:textId="77777777" w:rsidTr="000F0DAA">
              <w:tc>
                <w:tcPr>
                  <w:tcW w:w="2569" w:type="dxa"/>
                  <w:tcBorders>
                    <w:top w:val="single" w:sz="4" w:space="0" w:color="auto"/>
                    <w:left w:val="single" w:sz="4" w:space="0" w:color="auto"/>
                    <w:bottom w:val="single" w:sz="4" w:space="0" w:color="auto"/>
                    <w:right w:val="single" w:sz="4" w:space="0" w:color="auto"/>
                  </w:tcBorders>
                </w:tcPr>
                <w:p w14:paraId="425648F2" w14:textId="77777777" w:rsidR="003D483E" w:rsidRPr="00BE1FF5" w:rsidRDefault="003D483E" w:rsidP="000F0DAA">
                  <w:pPr>
                    <w:keepLines/>
                    <w:spacing w:before="60" w:after="60"/>
                    <w:rPr>
                      <w:rFonts w:asciiTheme="minorHAnsi" w:hAnsiTheme="minorHAnsi" w:cstheme="minorHAnsi"/>
                      <w:sz w:val="20"/>
                      <w:szCs w:val="20"/>
                    </w:rPr>
                  </w:pPr>
                </w:p>
              </w:tc>
            </w:tr>
          </w:tbl>
          <w:p w14:paraId="492CD827" w14:textId="77777777" w:rsidR="003D483E" w:rsidRPr="00BE1FF5" w:rsidRDefault="003D483E" w:rsidP="000F0DAA">
            <w:pPr>
              <w:keepLines/>
              <w:spacing w:before="60" w:after="60"/>
              <w:rPr>
                <w:rFonts w:asciiTheme="minorHAnsi" w:hAnsiTheme="minorHAnsi" w:cstheme="minorHAnsi"/>
                <w:sz w:val="20"/>
                <w:szCs w:val="20"/>
              </w:rPr>
            </w:pPr>
            <w:r w:rsidRPr="00BE1FF5">
              <w:rPr>
                <w:rFonts w:asciiTheme="minorHAnsi" w:hAnsiTheme="minorHAnsi" w:cstheme="minorHAnsi"/>
                <w:sz w:val="20"/>
                <w:szCs w:val="20"/>
              </w:rPr>
              <w:t>Working towards NQS</w:t>
            </w:r>
          </w:p>
          <w:tbl>
            <w:tblPr>
              <w:tblW w:w="2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tblGrid>
            <w:tr w:rsidR="003D483E" w:rsidRPr="00460814" w14:paraId="70084ADB" w14:textId="77777777" w:rsidTr="000F0DAA">
              <w:tc>
                <w:tcPr>
                  <w:tcW w:w="2569" w:type="dxa"/>
                  <w:tcBorders>
                    <w:top w:val="single" w:sz="4" w:space="0" w:color="auto"/>
                    <w:left w:val="single" w:sz="4" w:space="0" w:color="auto"/>
                    <w:bottom w:val="single" w:sz="4" w:space="0" w:color="auto"/>
                    <w:right w:val="single" w:sz="4" w:space="0" w:color="auto"/>
                  </w:tcBorders>
                </w:tcPr>
                <w:p w14:paraId="586D3147" w14:textId="77777777" w:rsidR="003D483E" w:rsidRPr="00BE1FF5" w:rsidRDefault="003D483E" w:rsidP="000F0DAA">
                  <w:pPr>
                    <w:keepLines/>
                    <w:spacing w:before="60" w:after="60"/>
                    <w:rPr>
                      <w:rFonts w:asciiTheme="minorHAnsi" w:hAnsiTheme="minorHAnsi" w:cstheme="minorHAnsi"/>
                      <w:sz w:val="20"/>
                      <w:szCs w:val="20"/>
                    </w:rPr>
                  </w:pPr>
                </w:p>
              </w:tc>
            </w:tr>
          </w:tbl>
          <w:p w14:paraId="092C9A24" w14:textId="77777777" w:rsidR="003D483E" w:rsidRPr="00BE1FF5" w:rsidRDefault="003D483E" w:rsidP="000F0DAA">
            <w:pPr>
              <w:keepLines/>
              <w:spacing w:before="60" w:after="60"/>
              <w:rPr>
                <w:rFonts w:asciiTheme="minorHAnsi" w:hAnsiTheme="minorHAnsi" w:cstheme="minorHAnsi"/>
                <w:sz w:val="20"/>
                <w:szCs w:val="20"/>
              </w:rPr>
            </w:pPr>
            <w:r w:rsidRPr="00BE1FF5">
              <w:rPr>
                <w:rFonts w:asciiTheme="minorHAnsi" w:hAnsiTheme="minorHAnsi" w:cstheme="minorHAnsi"/>
                <w:sz w:val="20"/>
                <w:szCs w:val="20"/>
              </w:rPr>
              <w:t>Significant improvement required to meet NQS</w:t>
            </w:r>
          </w:p>
          <w:tbl>
            <w:tblPr>
              <w:tblW w:w="2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tblGrid>
            <w:tr w:rsidR="003D483E" w:rsidRPr="00460814" w14:paraId="2613113F" w14:textId="77777777" w:rsidTr="000F0DAA">
              <w:tc>
                <w:tcPr>
                  <w:tcW w:w="2569" w:type="dxa"/>
                  <w:tcBorders>
                    <w:top w:val="single" w:sz="4" w:space="0" w:color="auto"/>
                    <w:left w:val="single" w:sz="4" w:space="0" w:color="auto"/>
                    <w:bottom w:val="single" w:sz="4" w:space="0" w:color="auto"/>
                    <w:right w:val="single" w:sz="4" w:space="0" w:color="auto"/>
                  </w:tcBorders>
                </w:tcPr>
                <w:p w14:paraId="0F21FDD2" w14:textId="77777777" w:rsidR="003D483E" w:rsidRPr="00BE1FF5" w:rsidRDefault="003D483E" w:rsidP="000F0DAA">
                  <w:pPr>
                    <w:keepLines/>
                    <w:spacing w:before="60" w:after="60"/>
                    <w:rPr>
                      <w:rFonts w:asciiTheme="minorHAnsi" w:hAnsiTheme="minorHAnsi" w:cstheme="minorHAnsi"/>
                      <w:sz w:val="20"/>
                      <w:szCs w:val="20"/>
                    </w:rPr>
                  </w:pPr>
                </w:p>
              </w:tc>
            </w:tr>
          </w:tbl>
          <w:p w14:paraId="44895AF4" w14:textId="77777777" w:rsidR="003D483E" w:rsidRPr="00BE1FF5" w:rsidRDefault="003D483E" w:rsidP="000F0DAA">
            <w:pPr>
              <w:jc w:val="both"/>
              <w:rPr>
                <w:rFonts w:asciiTheme="minorHAnsi" w:hAnsiTheme="minorHAnsi" w:cstheme="minorHAnsi"/>
                <w:sz w:val="20"/>
                <w:szCs w:val="20"/>
                <w:highlight w:val="yellow"/>
              </w:rPr>
            </w:pPr>
          </w:p>
        </w:tc>
      </w:tr>
      <w:tr w:rsidR="003D483E" w14:paraId="27816BBA" w14:textId="77777777" w:rsidTr="00BE1FF5">
        <w:trPr>
          <w:cantSplit/>
        </w:trPr>
        <w:tc>
          <w:tcPr>
            <w:tcW w:w="10205" w:type="dxa"/>
            <w:tcBorders>
              <w:top w:val="double" w:sz="4" w:space="0" w:color="auto"/>
              <w:left w:val="double" w:sz="4" w:space="0" w:color="auto"/>
              <w:bottom w:val="double" w:sz="4" w:space="0" w:color="auto"/>
              <w:right w:val="double" w:sz="4" w:space="0" w:color="auto"/>
            </w:tcBorders>
          </w:tcPr>
          <w:p w14:paraId="2F4F09E6" w14:textId="77777777" w:rsidR="003D483E" w:rsidRPr="00BE1FF5" w:rsidRDefault="003D483E" w:rsidP="000F0DAA">
            <w:pPr>
              <w:ind w:left="447"/>
              <w:jc w:val="both"/>
              <w:rPr>
                <w:rFonts w:asciiTheme="minorHAnsi" w:hAnsiTheme="minorHAnsi" w:cstheme="minorHAnsi"/>
                <w:sz w:val="20"/>
                <w:szCs w:val="20"/>
              </w:rPr>
            </w:pPr>
          </w:p>
          <w:p w14:paraId="3032BA8A" w14:textId="33607677" w:rsidR="00E20180" w:rsidRPr="00BE1FF5" w:rsidRDefault="003D483E" w:rsidP="003B74DA">
            <w:pPr>
              <w:numPr>
                <w:ilvl w:val="0"/>
                <w:numId w:val="24"/>
              </w:numPr>
              <w:overflowPunct w:val="0"/>
              <w:autoSpaceDE w:val="0"/>
              <w:autoSpaceDN w:val="0"/>
              <w:adjustRightInd w:val="0"/>
              <w:ind w:left="447" w:hanging="425"/>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Detail below the enrolment numbers that your </w:t>
            </w:r>
            <w:proofErr w:type="spellStart"/>
            <w:r w:rsidR="00783F45">
              <w:rPr>
                <w:rFonts w:asciiTheme="minorHAnsi" w:hAnsiTheme="minorHAnsi" w:cstheme="minorHAnsi"/>
                <w:sz w:val="20"/>
                <w:szCs w:val="20"/>
              </w:rPr>
              <w:t>or</w:t>
            </w:r>
            <w:r w:rsidRPr="00BE1FF5">
              <w:rPr>
                <w:rFonts w:asciiTheme="minorHAnsi" w:hAnsiTheme="minorHAnsi" w:cstheme="minorHAnsi"/>
                <w:sz w:val="20"/>
                <w:szCs w:val="20"/>
              </w:rPr>
              <w:t>ganisation</w:t>
            </w:r>
            <w:proofErr w:type="spellEnd"/>
            <w:r w:rsidRPr="00BE1FF5">
              <w:rPr>
                <w:rFonts w:asciiTheme="minorHAnsi" w:hAnsiTheme="minorHAnsi" w:cstheme="minorHAnsi"/>
                <w:sz w:val="20"/>
                <w:szCs w:val="20"/>
              </w:rPr>
              <w:t xml:space="preserve"> considers to be the minimum number required to ensure a viable OSHC Service can be provided at this school.</w:t>
            </w:r>
          </w:p>
          <w:p w14:paraId="5B938A0A" w14:textId="77777777" w:rsidR="00E20180" w:rsidRPr="00BE1FF5" w:rsidRDefault="00E20180" w:rsidP="00E20180">
            <w:pPr>
              <w:tabs>
                <w:tab w:val="left" w:pos="457"/>
                <w:tab w:val="left" w:pos="849"/>
                <w:tab w:val="left" w:pos="1227"/>
              </w:tabs>
              <w:suppressAutoHyphens/>
              <w:spacing w:before="90" w:after="54" w:line="216" w:lineRule="auto"/>
              <w:rPr>
                <w:rFonts w:asciiTheme="minorHAnsi" w:hAnsiTheme="minorHAnsi" w:cstheme="minorHAnsi"/>
                <w:i/>
                <w:color w:val="002060"/>
                <w:spacing w:val="-2"/>
                <w:sz w:val="20"/>
                <w:szCs w:val="20"/>
              </w:rPr>
            </w:pPr>
          </w:p>
          <w:p w14:paraId="5FC039DE" w14:textId="13CA866C" w:rsidR="00E20180" w:rsidRPr="00BE1FF5" w:rsidRDefault="00E20180" w:rsidP="00E20180">
            <w:pPr>
              <w:tabs>
                <w:tab w:val="left" w:pos="457"/>
                <w:tab w:val="left" w:pos="849"/>
                <w:tab w:val="left" w:pos="1227"/>
              </w:tabs>
              <w:suppressAutoHyphens/>
              <w:spacing w:before="90" w:after="54" w:line="216" w:lineRule="auto"/>
              <w:rPr>
                <w:rFonts w:asciiTheme="minorHAnsi" w:hAnsiTheme="minorHAnsi" w:cstheme="minorHAnsi"/>
                <w:spacing w:val="-2"/>
                <w:sz w:val="20"/>
                <w:szCs w:val="20"/>
              </w:rPr>
            </w:pPr>
            <w:r w:rsidRPr="00BE1FF5">
              <w:rPr>
                <w:rFonts w:asciiTheme="minorHAnsi" w:hAnsiTheme="minorHAnsi" w:cstheme="minorHAnsi"/>
                <w:i/>
                <w:color w:val="002060"/>
                <w:spacing w:val="-2"/>
                <w:sz w:val="20"/>
                <w:szCs w:val="20"/>
              </w:rPr>
              <w:t>Response:</w:t>
            </w:r>
          </w:p>
          <w:p w14:paraId="6C78D5BC" w14:textId="77777777" w:rsidR="00E20180" w:rsidRPr="00BE1FF5" w:rsidRDefault="00E20180" w:rsidP="00E20180">
            <w:pPr>
              <w:jc w:val="both"/>
              <w:rPr>
                <w:rFonts w:asciiTheme="minorHAnsi" w:hAnsiTheme="minorHAnsi" w:cstheme="minorHAnsi"/>
                <w:sz w:val="20"/>
                <w:szCs w:val="20"/>
              </w:rPr>
            </w:pPr>
          </w:p>
          <w:tbl>
            <w:tblPr>
              <w:tblpPr w:leftFromText="180" w:rightFromText="180" w:vertAnchor="text" w:horzAnchor="margin" w:tblpXSpec="center" w:tblpY="-8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2"/>
              <w:gridCol w:w="3930"/>
            </w:tblGrid>
            <w:tr w:rsidR="00E20180" w:rsidRPr="00460814" w14:paraId="68BB6B33" w14:textId="77777777" w:rsidTr="006D314E">
              <w:tc>
                <w:tcPr>
                  <w:tcW w:w="4712" w:type="dxa"/>
                  <w:shd w:val="clear" w:color="auto" w:fill="F2F2F2"/>
                </w:tcPr>
                <w:p w14:paraId="72AC7033" w14:textId="77777777" w:rsidR="00E20180" w:rsidRPr="00BE1FF5" w:rsidRDefault="00E20180" w:rsidP="00E20180">
                  <w:pPr>
                    <w:spacing w:line="276" w:lineRule="auto"/>
                    <w:jc w:val="center"/>
                    <w:rPr>
                      <w:rFonts w:asciiTheme="minorHAnsi" w:hAnsiTheme="minorHAnsi" w:cstheme="minorHAnsi"/>
                      <w:b/>
                      <w:sz w:val="20"/>
                      <w:szCs w:val="20"/>
                      <w:lang w:eastAsia="zh-CN"/>
                    </w:rPr>
                  </w:pPr>
                  <w:r w:rsidRPr="00BE1FF5">
                    <w:rPr>
                      <w:rFonts w:asciiTheme="minorHAnsi" w:hAnsiTheme="minorHAnsi" w:cstheme="minorHAnsi"/>
                      <w:b/>
                      <w:sz w:val="20"/>
                      <w:szCs w:val="20"/>
                      <w:lang w:eastAsia="zh-CN"/>
                    </w:rPr>
                    <w:t>Service Provided</w:t>
                  </w:r>
                </w:p>
              </w:tc>
              <w:tc>
                <w:tcPr>
                  <w:tcW w:w="3930" w:type="dxa"/>
                  <w:shd w:val="clear" w:color="auto" w:fill="F2F2F2"/>
                </w:tcPr>
                <w:p w14:paraId="5C594BBD" w14:textId="77777777" w:rsidR="00E20180" w:rsidRPr="00BE1FF5" w:rsidRDefault="00E20180" w:rsidP="00E20180">
                  <w:pPr>
                    <w:spacing w:line="276" w:lineRule="auto"/>
                    <w:jc w:val="center"/>
                    <w:rPr>
                      <w:rFonts w:asciiTheme="minorHAnsi" w:hAnsiTheme="minorHAnsi" w:cstheme="minorHAnsi"/>
                      <w:b/>
                      <w:sz w:val="20"/>
                      <w:szCs w:val="20"/>
                      <w:lang w:eastAsia="zh-CN"/>
                    </w:rPr>
                  </w:pPr>
                  <w:r w:rsidRPr="00BE1FF5">
                    <w:rPr>
                      <w:rFonts w:asciiTheme="minorHAnsi" w:hAnsiTheme="minorHAnsi" w:cstheme="minorHAnsi"/>
                      <w:b/>
                      <w:sz w:val="20"/>
                      <w:szCs w:val="20"/>
                      <w:lang w:eastAsia="zh-CN"/>
                    </w:rPr>
                    <w:t>Minimum Enrolments</w:t>
                  </w:r>
                </w:p>
              </w:tc>
            </w:tr>
            <w:tr w:rsidR="00E20180" w:rsidRPr="00460814" w14:paraId="5B21145D" w14:textId="77777777" w:rsidTr="006D314E">
              <w:tc>
                <w:tcPr>
                  <w:tcW w:w="4712" w:type="dxa"/>
                  <w:shd w:val="clear" w:color="auto" w:fill="auto"/>
                </w:tcPr>
                <w:p w14:paraId="790C5FB0" w14:textId="77777777" w:rsidR="00E20180" w:rsidRPr="00BE1FF5" w:rsidRDefault="00E20180" w:rsidP="00E20180">
                  <w:pPr>
                    <w:spacing w:line="276" w:lineRule="auto"/>
                    <w:rPr>
                      <w:rFonts w:asciiTheme="minorHAnsi" w:hAnsiTheme="minorHAnsi" w:cstheme="minorHAnsi"/>
                      <w:sz w:val="20"/>
                      <w:szCs w:val="20"/>
                      <w:lang w:eastAsia="zh-CN"/>
                    </w:rPr>
                  </w:pPr>
                  <w:r w:rsidRPr="00BE1FF5">
                    <w:rPr>
                      <w:rFonts w:asciiTheme="minorHAnsi" w:hAnsiTheme="minorHAnsi" w:cstheme="minorHAnsi"/>
                      <w:sz w:val="20"/>
                      <w:szCs w:val="20"/>
                      <w:lang w:eastAsia="zh-CN"/>
                    </w:rPr>
                    <w:t xml:space="preserve">Before School Care </w:t>
                  </w:r>
                </w:p>
              </w:tc>
              <w:tc>
                <w:tcPr>
                  <w:tcW w:w="3930" w:type="dxa"/>
                  <w:shd w:val="clear" w:color="auto" w:fill="auto"/>
                </w:tcPr>
                <w:p w14:paraId="6ABFCCCF" w14:textId="77777777" w:rsidR="00E20180" w:rsidRPr="00BE1FF5" w:rsidRDefault="00E20180" w:rsidP="00E20180">
                  <w:pPr>
                    <w:spacing w:line="276" w:lineRule="auto"/>
                    <w:jc w:val="center"/>
                    <w:rPr>
                      <w:rFonts w:asciiTheme="minorHAnsi" w:hAnsiTheme="minorHAnsi" w:cstheme="minorHAnsi"/>
                      <w:sz w:val="20"/>
                      <w:szCs w:val="20"/>
                      <w:lang w:eastAsia="zh-CN"/>
                    </w:rPr>
                  </w:pPr>
                </w:p>
              </w:tc>
            </w:tr>
            <w:tr w:rsidR="00E20180" w:rsidRPr="00460814" w14:paraId="1DF1D755" w14:textId="77777777" w:rsidTr="006D314E">
              <w:tc>
                <w:tcPr>
                  <w:tcW w:w="4712" w:type="dxa"/>
                  <w:shd w:val="clear" w:color="auto" w:fill="auto"/>
                </w:tcPr>
                <w:p w14:paraId="1F171498" w14:textId="77777777" w:rsidR="00E20180" w:rsidRPr="00BE1FF5" w:rsidRDefault="00E20180" w:rsidP="00E20180">
                  <w:pPr>
                    <w:spacing w:line="276" w:lineRule="auto"/>
                    <w:rPr>
                      <w:rFonts w:asciiTheme="minorHAnsi" w:hAnsiTheme="minorHAnsi" w:cstheme="minorHAnsi"/>
                      <w:sz w:val="20"/>
                      <w:szCs w:val="20"/>
                      <w:lang w:eastAsia="zh-CN"/>
                    </w:rPr>
                  </w:pPr>
                  <w:r w:rsidRPr="00BE1FF5">
                    <w:rPr>
                      <w:rFonts w:asciiTheme="minorHAnsi" w:hAnsiTheme="minorHAnsi" w:cstheme="minorHAnsi"/>
                      <w:sz w:val="20"/>
                      <w:szCs w:val="20"/>
                      <w:lang w:eastAsia="zh-CN"/>
                    </w:rPr>
                    <w:t xml:space="preserve">After School Care </w:t>
                  </w:r>
                </w:p>
              </w:tc>
              <w:tc>
                <w:tcPr>
                  <w:tcW w:w="3930" w:type="dxa"/>
                  <w:shd w:val="clear" w:color="auto" w:fill="auto"/>
                </w:tcPr>
                <w:p w14:paraId="537DD8C5" w14:textId="77777777" w:rsidR="00E20180" w:rsidRPr="00BE1FF5" w:rsidRDefault="00E20180" w:rsidP="00E20180">
                  <w:pPr>
                    <w:spacing w:line="276" w:lineRule="auto"/>
                    <w:jc w:val="center"/>
                    <w:rPr>
                      <w:rFonts w:asciiTheme="minorHAnsi" w:hAnsiTheme="minorHAnsi" w:cstheme="minorHAnsi"/>
                      <w:sz w:val="20"/>
                      <w:szCs w:val="20"/>
                      <w:lang w:eastAsia="zh-CN"/>
                    </w:rPr>
                  </w:pPr>
                </w:p>
              </w:tc>
            </w:tr>
            <w:tr w:rsidR="00E20180" w:rsidRPr="00460814" w14:paraId="439B606E" w14:textId="77777777" w:rsidTr="006D314E">
              <w:tc>
                <w:tcPr>
                  <w:tcW w:w="4712" w:type="dxa"/>
                  <w:shd w:val="clear" w:color="auto" w:fill="auto"/>
                </w:tcPr>
                <w:p w14:paraId="61DEA295" w14:textId="77777777" w:rsidR="00E20180" w:rsidRPr="00BE1FF5" w:rsidRDefault="00E20180" w:rsidP="00E20180">
                  <w:pPr>
                    <w:spacing w:line="276" w:lineRule="auto"/>
                    <w:rPr>
                      <w:rFonts w:asciiTheme="minorHAnsi" w:hAnsiTheme="minorHAnsi" w:cstheme="minorHAnsi"/>
                      <w:sz w:val="20"/>
                      <w:szCs w:val="20"/>
                      <w:lang w:eastAsia="zh-CN"/>
                    </w:rPr>
                  </w:pPr>
                  <w:r w:rsidRPr="00BE1FF5">
                    <w:rPr>
                      <w:rFonts w:asciiTheme="minorHAnsi" w:hAnsiTheme="minorHAnsi" w:cstheme="minorHAnsi"/>
                      <w:sz w:val="20"/>
                      <w:szCs w:val="20"/>
                      <w:lang w:eastAsia="zh-CN"/>
                    </w:rPr>
                    <w:t xml:space="preserve">Student Free Days </w:t>
                  </w:r>
                </w:p>
              </w:tc>
              <w:tc>
                <w:tcPr>
                  <w:tcW w:w="3930" w:type="dxa"/>
                  <w:shd w:val="clear" w:color="auto" w:fill="auto"/>
                </w:tcPr>
                <w:p w14:paraId="35100BA4" w14:textId="77777777" w:rsidR="00E20180" w:rsidRPr="00BE1FF5" w:rsidRDefault="00E20180" w:rsidP="00E20180">
                  <w:pPr>
                    <w:spacing w:line="276" w:lineRule="auto"/>
                    <w:jc w:val="center"/>
                    <w:rPr>
                      <w:rFonts w:asciiTheme="minorHAnsi" w:hAnsiTheme="minorHAnsi" w:cstheme="minorHAnsi"/>
                      <w:sz w:val="20"/>
                      <w:szCs w:val="20"/>
                      <w:lang w:eastAsia="zh-CN"/>
                    </w:rPr>
                  </w:pPr>
                </w:p>
              </w:tc>
            </w:tr>
            <w:tr w:rsidR="00E20180" w:rsidRPr="00460814" w14:paraId="6568D13F" w14:textId="77777777" w:rsidTr="006D314E">
              <w:tc>
                <w:tcPr>
                  <w:tcW w:w="4712" w:type="dxa"/>
                  <w:shd w:val="clear" w:color="auto" w:fill="auto"/>
                </w:tcPr>
                <w:p w14:paraId="3ACF2B3C" w14:textId="77777777" w:rsidR="00E20180" w:rsidRPr="00BE1FF5" w:rsidRDefault="00E20180" w:rsidP="00E20180">
                  <w:pPr>
                    <w:spacing w:line="276" w:lineRule="auto"/>
                    <w:rPr>
                      <w:rFonts w:asciiTheme="minorHAnsi" w:hAnsiTheme="minorHAnsi" w:cstheme="minorHAnsi"/>
                      <w:sz w:val="20"/>
                      <w:szCs w:val="20"/>
                      <w:lang w:eastAsia="zh-CN"/>
                    </w:rPr>
                  </w:pPr>
                  <w:r w:rsidRPr="00BE1FF5">
                    <w:rPr>
                      <w:rFonts w:asciiTheme="minorHAnsi" w:hAnsiTheme="minorHAnsi" w:cstheme="minorHAnsi"/>
                      <w:sz w:val="20"/>
                      <w:szCs w:val="20"/>
                      <w:lang w:eastAsia="zh-CN"/>
                    </w:rPr>
                    <w:t xml:space="preserve">Vacation Care </w:t>
                  </w:r>
                </w:p>
              </w:tc>
              <w:tc>
                <w:tcPr>
                  <w:tcW w:w="3930" w:type="dxa"/>
                  <w:shd w:val="clear" w:color="auto" w:fill="auto"/>
                </w:tcPr>
                <w:p w14:paraId="38BA7D61" w14:textId="77777777" w:rsidR="00E20180" w:rsidRPr="00BE1FF5" w:rsidRDefault="00E20180" w:rsidP="00E20180">
                  <w:pPr>
                    <w:spacing w:line="276" w:lineRule="auto"/>
                    <w:jc w:val="center"/>
                    <w:rPr>
                      <w:rFonts w:asciiTheme="minorHAnsi" w:hAnsiTheme="minorHAnsi" w:cstheme="minorHAnsi"/>
                      <w:sz w:val="20"/>
                      <w:szCs w:val="20"/>
                      <w:lang w:eastAsia="zh-CN"/>
                    </w:rPr>
                  </w:pPr>
                </w:p>
              </w:tc>
            </w:tr>
            <w:tr w:rsidR="00832FC9" w:rsidRPr="00460814" w14:paraId="32CD434E" w14:textId="77777777" w:rsidTr="006D314E">
              <w:tc>
                <w:tcPr>
                  <w:tcW w:w="4712" w:type="dxa"/>
                  <w:shd w:val="clear" w:color="auto" w:fill="auto"/>
                </w:tcPr>
                <w:p w14:paraId="5FD9FBDA" w14:textId="36E2721B" w:rsidR="00832FC9" w:rsidRPr="00BE1FF5" w:rsidRDefault="00832FC9" w:rsidP="00E20180">
                  <w:pPr>
                    <w:spacing w:line="276" w:lineRule="auto"/>
                    <w:rPr>
                      <w:rFonts w:asciiTheme="minorHAnsi" w:hAnsiTheme="minorHAnsi" w:cstheme="minorHAnsi"/>
                      <w:sz w:val="20"/>
                      <w:szCs w:val="20"/>
                      <w:lang w:eastAsia="zh-CN"/>
                    </w:rPr>
                  </w:pPr>
                  <w:r>
                    <w:rPr>
                      <w:rFonts w:asciiTheme="minorHAnsi" w:hAnsiTheme="minorHAnsi" w:cstheme="minorHAnsi"/>
                      <w:sz w:val="20"/>
                      <w:szCs w:val="20"/>
                    </w:rPr>
                    <w:t>Early school finishes/ end of term finishes</w:t>
                  </w:r>
                </w:p>
              </w:tc>
              <w:tc>
                <w:tcPr>
                  <w:tcW w:w="3930" w:type="dxa"/>
                  <w:shd w:val="clear" w:color="auto" w:fill="auto"/>
                </w:tcPr>
                <w:p w14:paraId="489FBAC7" w14:textId="77777777" w:rsidR="00832FC9" w:rsidRPr="00BE1FF5" w:rsidRDefault="00832FC9" w:rsidP="00E20180">
                  <w:pPr>
                    <w:spacing w:line="276" w:lineRule="auto"/>
                    <w:jc w:val="center"/>
                    <w:rPr>
                      <w:rFonts w:asciiTheme="minorHAnsi" w:hAnsiTheme="minorHAnsi" w:cstheme="minorHAnsi"/>
                      <w:sz w:val="20"/>
                      <w:szCs w:val="20"/>
                      <w:lang w:eastAsia="zh-CN"/>
                    </w:rPr>
                  </w:pPr>
                </w:p>
              </w:tc>
            </w:tr>
          </w:tbl>
          <w:p w14:paraId="3BABFC99" w14:textId="77777777" w:rsidR="00E20180" w:rsidRPr="00BE1FF5" w:rsidRDefault="00E20180" w:rsidP="00BE1FF5">
            <w:pPr>
              <w:overflowPunct w:val="0"/>
              <w:autoSpaceDE w:val="0"/>
              <w:autoSpaceDN w:val="0"/>
              <w:adjustRightInd w:val="0"/>
              <w:jc w:val="both"/>
              <w:textAlignment w:val="baseline"/>
              <w:rPr>
                <w:rFonts w:asciiTheme="minorHAnsi" w:hAnsiTheme="minorHAnsi" w:cstheme="minorHAnsi"/>
                <w:sz w:val="20"/>
                <w:szCs w:val="20"/>
              </w:rPr>
            </w:pPr>
          </w:p>
          <w:p w14:paraId="2EF762F7" w14:textId="3A27A396" w:rsidR="00E20180" w:rsidRPr="00BE1FF5" w:rsidRDefault="00E20180" w:rsidP="00BE1FF5">
            <w:pPr>
              <w:overflowPunct w:val="0"/>
              <w:autoSpaceDE w:val="0"/>
              <w:autoSpaceDN w:val="0"/>
              <w:adjustRightInd w:val="0"/>
              <w:ind w:left="22"/>
              <w:jc w:val="both"/>
              <w:textAlignment w:val="baseline"/>
              <w:rPr>
                <w:rFonts w:asciiTheme="minorHAnsi" w:hAnsiTheme="minorHAnsi" w:cstheme="minorHAnsi"/>
                <w:sz w:val="20"/>
                <w:szCs w:val="20"/>
              </w:rPr>
            </w:pPr>
          </w:p>
          <w:p w14:paraId="6BC52778" w14:textId="77777777" w:rsidR="00E20180" w:rsidRPr="00BE1FF5" w:rsidRDefault="00E20180" w:rsidP="00BE1FF5">
            <w:pPr>
              <w:overflowPunct w:val="0"/>
              <w:autoSpaceDE w:val="0"/>
              <w:autoSpaceDN w:val="0"/>
              <w:adjustRightInd w:val="0"/>
              <w:ind w:left="22"/>
              <w:jc w:val="both"/>
              <w:textAlignment w:val="baseline"/>
              <w:rPr>
                <w:rFonts w:asciiTheme="minorHAnsi" w:hAnsiTheme="minorHAnsi" w:cstheme="minorHAnsi"/>
                <w:sz w:val="20"/>
                <w:szCs w:val="20"/>
              </w:rPr>
            </w:pPr>
          </w:p>
          <w:p w14:paraId="4E740969" w14:textId="77777777" w:rsidR="00E20180" w:rsidRPr="00BE1FF5" w:rsidRDefault="00E20180" w:rsidP="00BE1FF5">
            <w:pPr>
              <w:overflowPunct w:val="0"/>
              <w:autoSpaceDE w:val="0"/>
              <w:autoSpaceDN w:val="0"/>
              <w:adjustRightInd w:val="0"/>
              <w:ind w:left="22"/>
              <w:jc w:val="both"/>
              <w:textAlignment w:val="baseline"/>
              <w:rPr>
                <w:rFonts w:asciiTheme="minorHAnsi" w:hAnsiTheme="minorHAnsi" w:cstheme="minorHAnsi"/>
                <w:sz w:val="20"/>
                <w:szCs w:val="20"/>
              </w:rPr>
            </w:pPr>
          </w:p>
          <w:p w14:paraId="2FF3CA61" w14:textId="77777777" w:rsidR="00E20180" w:rsidRPr="00BE1FF5" w:rsidRDefault="00E20180" w:rsidP="00BE1FF5">
            <w:pPr>
              <w:overflowPunct w:val="0"/>
              <w:autoSpaceDE w:val="0"/>
              <w:autoSpaceDN w:val="0"/>
              <w:adjustRightInd w:val="0"/>
              <w:ind w:left="22"/>
              <w:jc w:val="both"/>
              <w:textAlignment w:val="baseline"/>
              <w:rPr>
                <w:rFonts w:asciiTheme="minorHAnsi" w:hAnsiTheme="minorHAnsi" w:cstheme="minorHAnsi"/>
                <w:sz w:val="20"/>
                <w:szCs w:val="20"/>
              </w:rPr>
            </w:pPr>
          </w:p>
          <w:p w14:paraId="5D713FBD" w14:textId="77777777" w:rsidR="00E20180" w:rsidRPr="00BE1FF5" w:rsidRDefault="00E20180" w:rsidP="00BE1FF5">
            <w:pPr>
              <w:overflowPunct w:val="0"/>
              <w:autoSpaceDE w:val="0"/>
              <w:autoSpaceDN w:val="0"/>
              <w:adjustRightInd w:val="0"/>
              <w:ind w:left="22"/>
              <w:jc w:val="both"/>
              <w:textAlignment w:val="baseline"/>
              <w:rPr>
                <w:rFonts w:asciiTheme="minorHAnsi" w:hAnsiTheme="minorHAnsi" w:cstheme="minorHAnsi"/>
                <w:sz w:val="20"/>
                <w:szCs w:val="20"/>
              </w:rPr>
            </w:pPr>
          </w:p>
          <w:p w14:paraId="6A19ADD2" w14:textId="77777777" w:rsidR="00E20180" w:rsidRPr="00BE1FF5" w:rsidRDefault="00E20180" w:rsidP="00BE1FF5">
            <w:pPr>
              <w:overflowPunct w:val="0"/>
              <w:autoSpaceDE w:val="0"/>
              <w:autoSpaceDN w:val="0"/>
              <w:adjustRightInd w:val="0"/>
              <w:ind w:left="22"/>
              <w:jc w:val="both"/>
              <w:textAlignment w:val="baseline"/>
              <w:rPr>
                <w:rFonts w:asciiTheme="minorHAnsi" w:hAnsiTheme="minorHAnsi" w:cstheme="minorHAnsi"/>
                <w:sz w:val="20"/>
                <w:szCs w:val="20"/>
              </w:rPr>
            </w:pPr>
          </w:p>
          <w:p w14:paraId="2D059059" w14:textId="77777777" w:rsidR="00E20180" w:rsidRPr="00BE1FF5" w:rsidRDefault="00E20180" w:rsidP="00BE1FF5">
            <w:pPr>
              <w:overflowPunct w:val="0"/>
              <w:autoSpaceDE w:val="0"/>
              <w:autoSpaceDN w:val="0"/>
              <w:adjustRightInd w:val="0"/>
              <w:ind w:left="22"/>
              <w:jc w:val="both"/>
              <w:textAlignment w:val="baseline"/>
              <w:rPr>
                <w:rFonts w:asciiTheme="minorHAnsi" w:hAnsiTheme="minorHAnsi" w:cstheme="minorHAnsi"/>
                <w:sz w:val="20"/>
                <w:szCs w:val="20"/>
              </w:rPr>
            </w:pPr>
          </w:p>
          <w:p w14:paraId="1DBB80EB" w14:textId="17FBE064" w:rsidR="00E20180" w:rsidRPr="00BE1FF5" w:rsidRDefault="00B01E25" w:rsidP="00BE1FF5">
            <w:pPr>
              <w:overflowPunct w:val="0"/>
              <w:autoSpaceDE w:val="0"/>
              <w:autoSpaceDN w:val="0"/>
              <w:adjustRightInd w:val="0"/>
              <w:ind w:left="22"/>
              <w:jc w:val="both"/>
              <w:textAlignment w:val="baseline"/>
              <w:rPr>
                <w:rFonts w:asciiTheme="minorHAnsi" w:hAnsiTheme="minorHAnsi" w:cstheme="minorHAnsi"/>
                <w:sz w:val="20"/>
                <w:szCs w:val="20"/>
              </w:rPr>
            </w:pPr>
            <w:r>
              <w:rPr>
                <w:rFonts w:asciiTheme="minorHAnsi" w:hAnsiTheme="minorHAnsi" w:cstheme="minorHAnsi"/>
                <w:sz w:val="20"/>
                <w:szCs w:val="20"/>
              </w:rPr>
              <w:t>6a</w:t>
            </w:r>
            <w:r w:rsidR="00E20180" w:rsidRPr="00BE1FF5">
              <w:rPr>
                <w:rFonts w:asciiTheme="minorHAnsi" w:hAnsiTheme="minorHAnsi" w:cstheme="minorHAnsi"/>
                <w:sz w:val="20"/>
                <w:szCs w:val="20"/>
              </w:rPr>
              <w:t>.    Please detail how you would manage an increase in size.</w:t>
            </w:r>
          </w:p>
          <w:p w14:paraId="36B7D5DB" w14:textId="77777777" w:rsidR="003D483E" w:rsidRPr="00BE1FF5" w:rsidRDefault="003D483E" w:rsidP="000F0DAA">
            <w:pPr>
              <w:ind w:left="447"/>
              <w:jc w:val="both"/>
              <w:rPr>
                <w:rFonts w:asciiTheme="minorHAnsi" w:hAnsiTheme="minorHAnsi" w:cstheme="minorHAnsi"/>
                <w:sz w:val="20"/>
                <w:szCs w:val="20"/>
              </w:rPr>
            </w:pPr>
          </w:p>
          <w:p w14:paraId="2F8F4CC8" w14:textId="77777777" w:rsidR="003D483E" w:rsidRPr="00BE1FF5" w:rsidRDefault="003D483E" w:rsidP="000F0DAA">
            <w:pPr>
              <w:jc w:val="both"/>
              <w:rPr>
                <w:rFonts w:asciiTheme="minorHAnsi" w:hAnsiTheme="minorHAnsi" w:cstheme="minorHAnsi"/>
                <w:sz w:val="20"/>
                <w:szCs w:val="20"/>
              </w:rPr>
            </w:pPr>
          </w:p>
        </w:tc>
      </w:tr>
      <w:tr w:rsidR="003D483E" w14:paraId="353BA5B2" w14:textId="77777777" w:rsidTr="00BE1FF5">
        <w:tc>
          <w:tcPr>
            <w:tcW w:w="10205" w:type="dxa"/>
            <w:tcBorders>
              <w:top w:val="double" w:sz="4" w:space="0" w:color="auto"/>
              <w:left w:val="double" w:sz="4" w:space="0" w:color="auto"/>
              <w:bottom w:val="double" w:sz="4" w:space="0" w:color="auto"/>
              <w:right w:val="double" w:sz="4" w:space="0" w:color="auto"/>
            </w:tcBorders>
          </w:tcPr>
          <w:p w14:paraId="2B0E7498" w14:textId="77777777" w:rsidR="003D483E" w:rsidRPr="00BE1FF5" w:rsidRDefault="003D483E" w:rsidP="000F0DAA">
            <w:pPr>
              <w:ind w:left="447"/>
              <w:jc w:val="both"/>
              <w:rPr>
                <w:rFonts w:asciiTheme="minorHAnsi" w:hAnsiTheme="minorHAnsi" w:cstheme="minorHAnsi"/>
                <w:sz w:val="20"/>
                <w:szCs w:val="20"/>
              </w:rPr>
            </w:pPr>
          </w:p>
          <w:p w14:paraId="1F5EF602" w14:textId="77777777" w:rsidR="006D314E" w:rsidRDefault="006D314E" w:rsidP="00BE1FF5">
            <w:pPr>
              <w:overflowPunct w:val="0"/>
              <w:autoSpaceDE w:val="0"/>
              <w:autoSpaceDN w:val="0"/>
              <w:adjustRightInd w:val="0"/>
              <w:jc w:val="both"/>
              <w:textAlignment w:val="baseline"/>
              <w:rPr>
                <w:rFonts w:asciiTheme="minorHAnsi" w:hAnsiTheme="minorHAnsi" w:cstheme="minorHAnsi"/>
                <w:sz w:val="20"/>
                <w:szCs w:val="20"/>
              </w:rPr>
            </w:pPr>
          </w:p>
          <w:p w14:paraId="649BC3A2" w14:textId="7A87D5CC" w:rsidR="003D483E" w:rsidRPr="00BE1FF5" w:rsidRDefault="003D483E" w:rsidP="003B74DA">
            <w:pPr>
              <w:pStyle w:val="ListParagraph"/>
              <w:numPr>
                <w:ilvl w:val="0"/>
                <w:numId w:val="24"/>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Provide details on how children and families will benefit should your </w:t>
            </w:r>
            <w:proofErr w:type="spellStart"/>
            <w:r w:rsidRPr="00BE1FF5">
              <w:rPr>
                <w:rFonts w:asciiTheme="minorHAnsi" w:hAnsiTheme="minorHAnsi" w:cstheme="minorHAnsi"/>
                <w:sz w:val="20"/>
                <w:szCs w:val="20"/>
              </w:rPr>
              <w:t>organisation</w:t>
            </w:r>
            <w:proofErr w:type="spellEnd"/>
            <w:r w:rsidRPr="00BE1FF5">
              <w:rPr>
                <w:rFonts w:asciiTheme="minorHAnsi" w:hAnsiTheme="minorHAnsi" w:cstheme="minorHAnsi"/>
                <w:sz w:val="20"/>
                <w:szCs w:val="20"/>
              </w:rPr>
              <w:t xml:space="preserve"> be selected as the </w:t>
            </w:r>
            <w:r w:rsidR="00B16686" w:rsidRPr="00BE1FF5">
              <w:rPr>
                <w:rFonts w:asciiTheme="minorHAnsi" w:hAnsiTheme="minorHAnsi" w:cstheme="minorHAnsi"/>
                <w:sz w:val="20"/>
                <w:szCs w:val="20"/>
              </w:rPr>
              <w:t>successful service provider</w:t>
            </w:r>
            <w:r w:rsidRPr="00BE1FF5">
              <w:rPr>
                <w:rFonts w:asciiTheme="minorHAnsi" w:hAnsiTheme="minorHAnsi" w:cstheme="minorHAnsi"/>
                <w:sz w:val="20"/>
                <w:szCs w:val="20"/>
              </w:rPr>
              <w:t>.</w:t>
            </w:r>
          </w:p>
          <w:p w14:paraId="46AD0494" w14:textId="77777777" w:rsidR="003D483E" w:rsidRPr="00BE1FF5" w:rsidRDefault="003D483E" w:rsidP="000F0DAA">
            <w:pPr>
              <w:jc w:val="both"/>
              <w:rPr>
                <w:rFonts w:asciiTheme="minorHAnsi" w:hAnsiTheme="minorHAnsi" w:cstheme="minorHAnsi"/>
                <w:sz w:val="20"/>
                <w:szCs w:val="20"/>
              </w:rPr>
            </w:pPr>
          </w:p>
          <w:p w14:paraId="76957CBA" w14:textId="77777777" w:rsidR="003D483E" w:rsidRPr="00BE1FF5" w:rsidRDefault="003D483E" w:rsidP="000F0DAA">
            <w:pPr>
              <w:jc w:val="both"/>
              <w:rPr>
                <w:rFonts w:asciiTheme="minorHAnsi" w:hAnsiTheme="minorHAnsi" w:cstheme="minorHAnsi"/>
                <w:sz w:val="20"/>
                <w:szCs w:val="20"/>
              </w:rPr>
            </w:pPr>
          </w:p>
          <w:p w14:paraId="5FDED90A"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03393D03" w14:textId="77777777" w:rsidR="003D483E" w:rsidRPr="00BE1FF5" w:rsidRDefault="003D483E" w:rsidP="000F0DAA">
            <w:pPr>
              <w:jc w:val="both"/>
              <w:rPr>
                <w:rFonts w:asciiTheme="minorHAnsi" w:hAnsiTheme="minorHAnsi" w:cstheme="minorHAnsi"/>
                <w:sz w:val="20"/>
                <w:szCs w:val="20"/>
              </w:rPr>
            </w:pPr>
          </w:p>
          <w:p w14:paraId="45E6508A" w14:textId="77777777" w:rsidR="003D483E" w:rsidRPr="00BE1FF5" w:rsidRDefault="003D483E" w:rsidP="000F0DAA">
            <w:pPr>
              <w:jc w:val="both"/>
              <w:rPr>
                <w:rFonts w:asciiTheme="minorHAnsi" w:hAnsiTheme="minorHAnsi" w:cstheme="minorHAnsi"/>
                <w:sz w:val="20"/>
                <w:szCs w:val="20"/>
              </w:rPr>
            </w:pPr>
          </w:p>
          <w:p w14:paraId="2FAC9DAC" w14:textId="77777777" w:rsidR="003D483E" w:rsidRPr="00BE1FF5" w:rsidRDefault="003D483E" w:rsidP="000F0DAA">
            <w:pPr>
              <w:jc w:val="both"/>
              <w:rPr>
                <w:rFonts w:asciiTheme="minorHAnsi" w:hAnsiTheme="minorHAnsi" w:cstheme="minorHAnsi"/>
                <w:sz w:val="20"/>
                <w:szCs w:val="20"/>
              </w:rPr>
            </w:pPr>
          </w:p>
          <w:p w14:paraId="429A874F" w14:textId="77777777" w:rsidR="003D483E" w:rsidRPr="00BE1FF5" w:rsidRDefault="003D483E" w:rsidP="000F0DAA">
            <w:pPr>
              <w:jc w:val="both"/>
              <w:rPr>
                <w:rFonts w:asciiTheme="minorHAnsi" w:hAnsiTheme="minorHAnsi" w:cstheme="minorHAnsi"/>
                <w:sz w:val="20"/>
                <w:szCs w:val="20"/>
              </w:rPr>
            </w:pPr>
          </w:p>
          <w:p w14:paraId="3D45AE47" w14:textId="77777777" w:rsidR="003D483E" w:rsidRPr="00BE1FF5" w:rsidRDefault="003D483E" w:rsidP="000F0DAA">
            <w:pPr>
              <w:jc w:val="both"/>
              <w:rPr>
                <w:rFonts w:asciiTheme="minorHAnsi" w:hAnsiTheme="minorHAnsi" w:cstheme="minorHAnsi"/>
                <w:sz w:val="20"/>
                <w:szCs w:val="20"/>
              </w:rPr>
            </w:pPr>
          </w:p>
        </w:tc>
      </w:tr>
      <w:tr w:rsidR="003D483E" w14:paraId="7B612FAC" w14:textId="77777777" w:rsidTr="00BE1FF5">
        <w:tc>
          <w:tcPr>
            <w:tcW w:w="10205" w:type="dxa"/>
            <w:tcBorders>
              <w:top w:val="double" w:sz="4" w:space="0" w:color="auto"/>
              <w:left w:val="double" w:sz="4" w:space="0" w:color="auto"/>
              <w:bottom w:val="double" w:sz="4" w:space="0" w:color="auto"/>
              <w:right w:val="double" w:sz="4" w:space="0" w:color="auto"/>
            </w:tcBorders>
          </w:tcPr>
          <w:p w14:paraId="60BCB32C" w14:textId="77777777" w:rsidR="006D314E" w:rsidRDefault="006D314E" w:rsidP="00BE1FF5">
            <w:pPr>
              <w:overflowPunct w:val="0"/>
              <w:autoSpaceDE w:val="0"/>
              <w:autoSpaceDN w:val="0"/>
              <w:adjustRightInd w:val="0"/>
              <w:ind w:left="447"/>
              <w:jc w:val="both"/>
              <w:textAlignment w:val="baseline"/>
              <w:rPr>
                <w:rFonts w:asciiTheme="minorHAnsi" w:hAnsiTheme="minorHAnsi" w:cstheme="minorHAnsi"/>
                <w:sz w:val="20"/>
                <w:szCs w:val="20"/>
              </w:rPr>
            </w:pPr>
          </w:p>
          <w:p w14:paraId="46084168" w14:textId="78F16BAD" w:rsidR="003D483E" w:rsidRPr="00BE1FF5" w:rsidRDefault="003D483E" w:rsidP="003B74DA">
            <w:pPr>
              <w:numPr>
                <w:ilvl w:val="0"/>
                <w:numId w:val="24"/>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Provide your complaints process, including escalation procedure.</w:t>
            </w:r>
          </w:p>
          <w:p w14:paraId="45C2080D" w14:textId="77777777" w:rsidR="003D483E" w:rsidRPr="00BE1FF5" w:rsidRDefault="003D483E" w:rsidP="000F0DAA">
            <w:pPr>
              <w:jc w:val="both"/>
              <w:rPr>
                <w:rFonts w:asciiTheme="minorHAnsi" w:hAnsiTheme="minorHAnsi" w:cstheme="minorHAnsi"/>
                <w:sz w:val="20"/>
                <w:szCs w:val="20"/>
              </w:rPr>
            </w:pPr>
          </w:p>
          <w:p w14:paraId="3FBBA953" w14:textId="77777777" w:rsidR="003D483E" w:rsidRPr="00BE1FF5" w:rsidRDefault="003D483E" w:rsidP="000F0DAA">
            <w:pPr>
              <w:jc w:val="both"/>
              <w:rPr>
                <w:rFonts w:asciiTheme="minorHAnsi" w:hAnsiTheme="minorHAnsi" w:cstheme="minorHAnsi"/>
                <w:sz w:val="20"/>
                <w:szCs w:val="20"/>
              </w:rPr>
            </w:pPr>
          </w:p>
          <w:p w14:paraId="1D5B9D63"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spacing w:val="-2"/>
                <w:sz w:val="20"/>
                <w:szCs w:val="20"/>
              </w:rPr>
            </w:pPr>
            <w:r w:rsidRPr="00BE1FF5">
              <w:rPr>
                <w:rFonts w:asciiTheme="minorHAnsi" w:hAnsiTheme="minorHAnsi" w:cstheme="minorHAnsi"/>
                <w:i/>
                <w:color w:val="000000" w:themeColor="text2"/>
                <w:spacing w:val="-2"/>
                <w:sz w:val="20"/>
                <w:szCs w:val="20"/>
              </w:rPr>
              <w:t>Response</w:t>
            </w:r>
            <w:r w:rsidRPr="00BE1FF5">
              <w:rPr>
                <w:rFonts w:asciiTheme="minorHAnsi" w:hAnsiTheme="minorHAnsi" w:cstheme="minorHAnsi"/>
                <w:i/>
                <w:color w:val="002060"/>
                <w:spacing w:val="-2"/>
                <w:sz w:val="20"/>
                <w:szCs w:val="20"/>
              </w:rPr>
              <w:t>:</w:t>
            </w:r>
          </w:p>
          <w:p w14:paraId="5EB19656" w14:textId="77777777" w:rsidR="003D483E" w:rsidRPr="00BE1FF5" w:rsidRDefault="003D483E" w:rsidP="000F0DAA">
            <w:pPr>
              <w:jc w:val="both"/>
              <w:rPr>
                <w:rFonts w:asciiTheme="minorHAnsi" w:hAnsiTheme="minorHAnsi" w:cstheme="minorHAnsi"/>
                <w:sz w:val="20"/>
                <w:szCs w:val="20"/>
              </w:rPr>
            </w:pPr>
          </w:p>
          <w:p w14:paraId="5DE143FF" w14:textId="77777777" w:rsidR="003D483E" w:rsidRPr="00BE1FF5" w:rsidRDefault="003D483E" w:rsidP="000F0DAA">
            <w:pPr>
              <w:jc w:val="both"/>
              <w:rPr>
                <w:rFonts w:asciiTheme="minorHAnsi" w:hAnsiTheme="minorHAnsi" w:cstheme="minorHAnsi"/>
                <w:sz w:val="20"/>
                <w:szCs w:val="20"/>
              </w:rPr>
            </w:pPr>
          </w:p>
          <w:p w14:paraId="53122D50" w14:textId="77777777" w:rsidR="003D483E" w:rsidRPr="00BE1FF5" w:rsidRDefault="003D483E" w:rsidP="000F0DAA">
            <w:pPr>
              <w:jc w:val="both"/>
              <w:rPr>
                <w:rFonts w:asciiTheme="minorHAnsi" w:hAnsiTheme="minorHAnsi" w:cstheme="minorHAnsi"/>
                <w:sz w:val="20"/>
                <w:szCs w:val="20"/>
              </w:rPr>
            </w:pPr>
          </w:p>
        </w:tc>
      </w:tr>
      <w:tr w:rsidR="00701F41" w14:paraId="7A24A5FB" w14:textId="77777777" w:rsidTr="00A4511F">
        <w:tc>
          <w:tcPr>
            <w:tcW w:w="10205" w:type="dxa"/>
            <w:tcBorders>
              <w:top w:val="double" w:sz="4" w:space="0" w:color="auto"/>
              <w:left w:val="double" w:sz="4" w:space="0" w:color="auto"/>
              <w:bottom w:val="double" w:sz="4" w:space="0" w:color="auto"/>
              <w:right w:val="double" w:sz="4" w:space="0" w:color="auto"/>
            </w:tcBorders>
          </w:tcPr>
          <w:p w14:paraId="02E5708E" w14:textId="12CD2B17" w:rsidR="00701F41" w:rsidRPr="00BE1FF5" w:rsidRDefault="00701F41" w:rsidP="003B74DA">
            <w:pPr>
              <w:numPr>
                <w:ilvl w:val="0"/>
                <w:numId w:val="24"/>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Please provide copies of the following forms/documents as part of your response, as they relate to The National Law and National Regulations. </w:t>
            </w:r>
          </w:p>
          <w:p w14:paraId="7CE671A3" w14:textId="3AAD73EF" w:rsidR="00701F41" w:rsidRPr="00BE1FF5" w:rsidRDefault="00701F41" w:rsidP="003B74DA">
            <w:pPr>
              <w:pStyle w:val="ListParagraph"/>
              <w:numPr>
                <w:ilvl w:val="0"/>
                <w:numId w:val="34"/>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Incident, injury, </w:t>
            </w:r>
            <w:proofErr w:type="gramStart"/>
            <w:r w:rsidRPr="00BE1FF5">
              <w:rPr>
                <w:rFonts w:asciiTheme="minorHAnsi" w:hAnsiTheme="minorHAnsi" w:cstheme="minorHAnsi"/>
                <w:sz w:val="20"/>
                <w:szCs w:val="20"/>
              </w:rPr>
              <w:t>trauma</w:t>
            </w:r>
            <w:proofErr w:type="gramEnd"/>
            <w:r w:rsidRPr="00BE1FF5">
              <w:rPr>
                <w:rFonts w:asciiTheme="minorHAnsi" w:hAnsiTheme="minorHAnsi" w:cstheme="minorHAnsi"/>
                <w:sz w:val="20"/>
                <w:szCs w:val="20"/>
              </w:rPr>
              <w:t xml:space="preserve"> and illness record forms (r.87)</w:t>
            </w:r>
          </w:p>
          <w:p w14:paraId="2B456B25" w14:textId="3CA05258" w:rsidR="00701F41" w:rsidRPr="00BE1FF5" w:rsidRDefault="00701F41" w:rsidP="003B74DA">
            <w:pPr>
              <w:pStyle w:val="ListParagraph"/>
              <w:numPr>
                <w:ilvl w:val="0"/>
                <w:numId w:val="34"/>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Medication record forms (r.92)</w:t>
            </w:r>
          </w:p>
          <w:p w14:paraId="6D83C1E6" w14:textId="7CB28933" w:rsidR="00701F41" w:rsidRPr="00BE1FF5" w:rsidRDefault="00701F41" w:rsidP="003B74DA">
            <w:pPr>
              <w:pStyle w:val="ListParagraph"/>
              <w:numPr>
                <w:ilvl w:val="0"/>
                <w:numId w:val="34"/>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Emergency and evacuation plans (r.97)</w:t>
            </w:r>
          </w:p>
          <w:p w14:paraId="68465439" w14:textId="047E7327" w:rsidR="00701F41" w:rsidRPr="00BE1FF5" w:rsidRDefault="00701F41" w:rsidP="003B74DA">
            <w:pPr>
              <w:pStyle w:val="ListParagraph"/>
              <w:numPr>
                <w:ilvl w:val="0"/>
                <w:numId w:val="34"/>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Attendance and enrolment record forms (r.158-162)</w:t>
            </w:r>
          </w:p>
          <w:p w14:paraId="16EE9244" w14:textId="581C40C2" w:rsidR="00701F41" w:rsidRPr="00BE1FF5" w:rsidRDefault="00701F41" w:rsidP="003B74DA">
            <w:pPr>
              <w:pStyle w:val="ListParagraph"/>
              <w:numPr>
                <w:ilvl w:val="0"/>
                <w:numId w:val="34"/>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Policies and procedures (r.168 and r.171)</w:t>
            </w:r>
          </w:p>
          <w:p w14:paraId="4EED3B00" w14:textId="117FD896" w:rsidR="00701F41" w:rsidRPr="00BE1FF5" w:rsidRDefault="00701F41" w:rsidP="003B74DA">
            <w:pPr>
              <w:pStyle w:val="ListParagraph"/>
              <w:numPr>
                <w:ilvl w:val="0"/>
                <w:numId w:val="34"/>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Storage of records policy (r.183, and as set out in r.177)</w:t>
            </w:r>
          </w:p>
          <w:p w14:paraId="70A4B626" w14:textId="1822BBD8" w:rsidR="00701F41" w:rsidRPr="00BE1FF5" w:rsidRDefault="00701F41" w:rsidP="003B74DA">
            <w:pPr>
              <w:pStyle w:val="ListParagraph"/>
              <w:numPr>
                <w:ilvl w:val="0"/>
                <w:numId w:val="34"/>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Law and regulations that will be accessible at the service (r.185)</w:t>
            </w:r>
          </w:p>
          <w:p w14:paraId="371BB015" w14:textId="77777777" w:rsidR="00701F41" w:rsidRPr="00BE1FF5" w:rsidRDefault="00701F41" w:rsidP="00701F41">
            <w:pPr>
              <w:jc w:val="both"/>
              <w:rPr>
                <w:rFonts w:asciiTheme="minorHAnsi" w:hAnsiTheme="minorHAnsi" w:cstheme="minorHAnsi"/>
                <w:sz w:val="20"/>
                <w:szCs w:val="20"/>
              </w:rPr>
            </w:pPr>
          </w:p>
          <w:p w14:paraId="3C3EF952" w14:textId="77777777" w:rsidR="00701F41" w:rsidRPr="00BE1FF5" w:rsidRDefault="00701F41" w:rsidP="00701F41">
            <w:pPr>
              <w:jc w:val="both"/>
              <w:rPr>
                <w:rFonts w:asciiTheme="minorHAnsi" w:hAnsiTheme="minorHAnsi" w:cstheme="minorHAnsi"/>
                <w:sz w:val="20"/>
                <w:szCs w:val="20"/>
              </w:rPr>
            </w:pPr>
          </w:p>
          <w:p w14:paraId="56EF884B" w14:textId="77777777" w:rsidR="00701F41" w:rsidRPr="00BE1FF5" w:rsidRDefault="00701F41" w:rsidP="00701F41">
            <w:pPr>
              <w:tabs>
                <w:tab w:val="left" w:pos="457"/>
                <w:tab w:val="left" w:pos="849"/>
                <w:tab w:val="left" w:pos="1227"/>
              </w:tabs>
              <w:suppressAutoHyphens/>
              <w:spacing w:before="90" w:after="54" w:line="216" w:lineRule="auto"/>
              <w:rPr>
                <w:rFonts w:asciiTheme="minorHAnsi" w:hAnsiTheme="minorHAnsi" w:cstheme="minorHAns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3E4C865B" w14:textId="77777777" w:rsidR="00701F41" w:rsidRPr="00BE1FF5" w:rsidRDefault="00701F41" w:rsidP="00701F41">
            <w:pPr>
              <w:jc w:val="both"/>
              <w:rPr>
                <w:rFonts w:asciiTheme="minorHAnsi" w:hAnsiTheme="minorHAnsi" w:cstheme="minorHAnsi"/>
                <w:sz w:val="20"/>
                <w:szCs w:val="20"/>
              </w:rPr>
            </w:pPr>
          </w:p>
          <w:p w14:paraId="18CB141F" w14:textId="77777777" w:rsidR="00701F41" w:rsidRPr="00BE1FF5" w:rsidRDefault="00701F41" w:rsidP="00701F41">
            <w:pPr>
              <w:jc w:val="both"/>
              <w:rPr>
                <w:rFonts w:asciiTheme="minorHAnsi" w:hAnsiTheme="minorHAnsi" w:cstheme="minorHAnsi"/>
                <w:sz w:val="20"/>
                <w:szCs w:val="20"/>
              </w:rPr>
            </w:pPr>
          </w:p>
          <w:p w14:paraId="448D41DD" w14:textId="3D911DC8" w:rsidR="00701F41" w:rsidRPr="00BE1FF5" w:rsidRDefault="00701F41" w:rsidP="00BE1FF5">
            <w:pPr>
              <w:jc w:val="both"/>
              <w:rPr>
                <w:rFonts w:asciiTheme="minorHAnsi" w:hAnsiTheme="minorHAnsi" w:cstheme="minorHAnsi"/>
                <w:sz w:val="20"/>
                <w:szCs w:val="20"/>
              </w:rPr>
            </w:pPr>
          </w:p>
        </w:tc>
      </w:tr>
    </w:tbl>
    <w:p w14:paraId="5A6EE2FA" w14:textId="2941EE88" w:rsidR="003D483E" w:rsidRPr="00BE1FF5" w:rsidRDefault="003D483E" w:rsidP="00BE1FF5">
      <w:pPr>
        <w:spacing w:line="276" w:lineRule="auto"/>
        <w:rPr>
          <w:rFonts w:asciiTheme="minorHAnsi" w:hAnsiTheme="minorHAnsi" w:cstheme="minorHAnsi"/>
          <w:b/>
          <w:sz w:val="28"/>
          <w:szCs w:val="28"/>
        </w:rPr>
      </w:pPr>
      <w:r>
        <w:br w:type="page"/>
      </w:r>
      <w:r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5</w:t>
      </w:r>
      <w:r w:rsidR="00E72258" w:rsidRPr="00BE1FF5">
        <w:rPr>
          <w:rFonts w:asciiTheme="majorHAnsi" w:eastAsia="SimSun" w:hAnsiTheme="majorHAnsi" w:cstheme="majorHAnsi"/>
          <w:b/>
          <w:lang w:eastAsia="zh-CN"/>
        </w:rPr>
        <w:t xml:space="preserve"> – QUALITY PERSONNEL AND PROCESS</w:t>
      </w:r>
    </w:p>
    <w:tbl>
      <w:tblPr>
        <w:tblW w:w="10205" w:type="dxa"/>
        <w:tblInd w:w="-582" w:type="dxa"/>
        <w:tblLayout w:type="fixed"/>
        <w:tblCellMar>
          <w:left w:w="120" w:type="dxa"/>
          <w:right w:w="120" w:type="dxa"/>
        </w:tblCellMar>
        <w:tblLook w:val="0000" w:firstRow="0" w:lastRow="0" w:firstColumn="0" w:lastColumn="0" w:noHBand="0" w:noVBand="0"/>
      </w:tblPr>
      <w:tblGrid>
        <w:gridCol w:w="10205"/>
      </w:tblGrid>
      <w:tr w:rsidR="003D483E" w:rsidRPr="00460814" w14:paraId="782C02A8" w14:textId="77777777" w:rsidTr="00BE1FF5">
        <w:tc>
          <w:tcPr>
            <w:tcW w:w="10205" w:type="dxa"/>
            <w:tcBorders>
              <w:top w:val="double" w:sz="4" w:space="0" w:color="auto"/>
              <w:left w:val="double" w:sz="4" w:space="0" w:color="auto"/>
              <w:bottom w:val="single" w:sz="4" w:space="0" w:color="auto"/>
              <w:right w:val="double" w:sz="4" w:space="0" w:color="auto"/>
            </w:tcBorders>
          </w:tcPr>
          <w:p w14:paraId="4547AACA" w14:textId="77777777" w:rsidR="003D483E" w:rsidRPr="00BE1FF5" w:rsidRDefault="003D483E" w:rsidP="003B74DA">
            <w:pPr>
              <w:numPr>
                <w:ilvl w:val="0"/>
                <w:numId w:val="28"/>
              </w:numPr>
              <w:suppressAutoHyphens/>
              <w:overflowPunct w:val="0"/>
              <w:autoSpaceDE w:val="0"/>
              <w:autoSpaceDN w:val="0"/>
              <w:adjustRightInd w:val="0"/>
              <w:spacing w:before="90" w:after="54" w:line="216" w:lineRule="auto"/>
              <w:ind w:left="589" w:hanging="567"/>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Provide details of how you will recruit the staff required for the service and timeframe involved?</w:t>
            </w:r>
          </w:p>
          <w:p w14:paraId="696FDA67" w14:textId="77777777" w:rsidR="003D483E" w:rsidRPr="00BE1FF5" w:rsidRDefault="003D483E" w:rsidP="000F0DAA">
            <w:pPr>
              <w:suppressAutoHyphens/>
              <w:spacing w:before="90" w:after="54" w:line="216" w:lineRule="auto"/>
              <w:rPr>
                <w:rFonts w:asciiTheme="minorHAnsi" w:hAnsiTheme="minorHAnsi" w:cstheme="minorHAnsi"/>
                <w:spacing w:val="-2"/>
                <w:sz w:val="20"/>
                <w:szCs w:val="20"/>
              </w:rPr>
            </w:pPr>
          </w:p>
          <w:p w14:paraId="031A8527"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2B72D394" w14:textId="77777777" w:rsidR="003D483E" w:rsidRPr="00BE1FF5" w:rsidRDefault="003D483E" w:rsidP="000F0DAA">
            <w:pPr>
              <w:suppressAutoHyphens/>
              <w:spacing w:before="90" w:after="54" w:line="216" w:lineRule="auto"/>
              <w:rPr>
                <w:rFonts w:asciiTheme="minorHAnsi" w:hAnsiTheme="minorHAnsi" w:cstheme="minorHAnsi"/>
                <w:spacing w:val="-2"/>
                <w:sz w:val="20"/>
                <w:szCs w:val="20"/>
              </w:rPr>
            </w:pPr>
          </w:p>
          <w:p w14:paraId="6F2BA743" w14:textId="5FE65917" w:rsidR="003D483E" w:rsidRPr="00BE1FF5" w:rsidRDefault="00A03140" w:rsidP="000F0DAA">
            <w:pPr>
              <w:suppressAutoHyphens/>
              <w:spacing w:before="90" w:after="54" w:line="216" w:lineRule="auto"/>
              <w:rPr>
                <w:rFonts w:asciiTheme="minorHAnsi" w:hAnsiTheme="minorHAnsi" w:cstheme="minorHAnsi"/>
                <w:i/>
                <w:spacing w:val="-2"/>
                <w:sz w:val="20"/>
                <w:szCs w:val="20"/>
              </w:rPr>
            </w:pPr>
            <w:r>
              <w:rPr>
                <w:rFonts w:asciiTheme="minorHAnsi" w:hAnsiTheme="minorHAnsi" w:cstheme="minorHAnsi"/>
                <w:i/>
                <w:spacing w:val="-2"/>
                <w:sz w:val="20"/>
                <w:szCs w:val="20"/>
              </w:rPr>
              <w:t>Add</w:t>
            </w:r>
            <w:r w:rsidR="003D483E" w:rsidRPr="00BE1FF5">
              <w:rPr>
                <w:rFonts w:asciiTheme="minorHAnsi" w:hAnsiTheme="minorHAnsi" w:cstheme="minorHAnsi"/>
                <w:i/>
                <w:spacing w:val="-2"/>
                <w:sz w:val="20"/>
                <w:szCs w:val="20"/>
              </w:rPr>
              <w:t xml:space="preserve"> </w:t>
            </w:r>
            <w:r>
              <w:rPr>
                <w:rFonts w:asciiTheme="minorHAnsi" w:hAnsiTheme="minorHAnsi" w:cstheme="minorHAnsi"/>
                <w:i/>
                <w:spacing w:val="-2"/>
                <w:sz w:val="20"/>
                <w:szCs w:val="20"/>
              </w:rPr>
              <w:t>cross-referenced attachment if required.</w:t>
            </w:r>
          </w:p>
          <w:p w14:paraId="78BCA5A7" w14:textId="77777777" w:rsidR="003D483E" w:rsidRPr="00BE1FF5" w:rsidRDefault="003D483E" w:rsidP="000F0DAA">
            <w:pPr>
              <w:suppressAutoHyphens/>
              <w:spacing w:before="90" w:after="54" w:line="216" w:lineRule="auto"/>
              <w:ind w:left="589"/>
              <w:rPr>
                <w:rFonts w:asciiTheme="minorHAnsi" w:hAnsiTheme="minorHAnsi" w:cstheme="minorHAnsi"/>
                <w:spacing w:val="-5"/>
                <w:sz w:val="20"/>
                <w:szCs w:val="20"/>
              </w:rPr>
            </w:pPr>
          </w:p>
        </w:tc>
      </w:tr>
      <w:tr w:rsidR="003D483E" w:rsidRPr="00460814" w14:paraId="69E4A0D0" w14:textId="77777777" w:rsidTr="00BE1FF5">
        <w:trPr>
          <w:trHeight w:val="1710"/>
        </w:trPr>
        <w:tc>
          <w:tcPr>
            <w:tcW w:w="10205" w:type="dxa"/>
            <w:tcBorders>
              <w:top w:val="single" w:sz="4" w:space="0" w:color="auto"/>
              <w:left w:val="double" w:sz="4" w:space="0" w:color="auto"/>
              <w:bottom w:val="single" w:sz="4" w:space="0" w:color="auto"/>
              <w:right w:val="double" w:sz="4" w:space="0" w:color="auto"/>
            </w:tcBorders>
          </w:tcPr>
          <w:p w14:paraId="3CFBEC25" w14:textId="77F199AB" w:rsidR="00571087" w:rsidRPr="00BE1FF5" w:rsidRDefault="003D483E" w:rsidP="003B74DA">
            <w:pPr>
              <w:numPr>
                <w:ilvl w:val="0"/>
                <w:numId w:val="28"/>
              </w:numPr>
              <w:suppressAutoHyphens/>
              <w:overflowPunct w:val="0"/>
              <w:autoSpaceDE w:val="0"/>
              <w:autoSpaceDN w:val="0"/>
              <w:adjustRightInd w:val="0"/>
              <w:spacing w:before="90" w:after="54" w:line="216" w:lineRule="auto"/>
              <w:ind w:left="589" w:hanging="589"/>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Provide details of your proposed team</w:t>
            </w:r>
            <w:r w:rsidR="00E20180" w:rsidRPr="00BE1FF5">
              <w:rPr>
                <w:rFonts w:asciiTheme="minorHAnsi" w:hAnsiTheme="minorHAnsi" w:cstheme="minorHAnsi"/>
                <w:spacing w:val="-2"/>
                <w:sz w:val="20"/>
                <w:szCs w:val="20"/>
              </w:rPr>
              <w:t xml:space="preserve"> information</w:t>
            </w:r>
            <w:r w:rsidRPr="00BE1FF5">
              <w:rPr>
                <w:rFonts w:asciiTheme="minorHAnsi" w:hAnsiTheme="minorHAnsi" w:cstheme="minorHAnsi"/>
                <w:spacing w:val="-2"/>
                <w:sz w:val="20"/>
                <w:szCs w:val="20"/>
              </w:rPr>
              <w:t xml:space="preserve"> for the delivery of the OSHC Service for this Site. </w:t>
            </w:r>
            <w:r w:rsidR="00E20180" w:rsidRPr="00BE1FF5">
              <w:rPr>
                <w:rFonts w:asciiTheme="minorHAnsi" w:hAnsiTheme="minorHAnsi" w:cstheme="minorHAnsi"/>
                <w:spacing w:val="-2"/>
                <w:sz w:val="20"/>
                <w:szCs w:val="20"/>
              </w:rPr>
              <w:t>This information should include:</w:t>
            </w:r>
          </w:p>
          <w:p w14:paraId="19C55842" w14:textId="4196BD3E" w:rsidR="00571087" w:rsidRPr="00BE1FF5" w:rsidRDefault="003D483E"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 xml:space="preserve"> </w:t>
            </w:r>
            <w:r w:rsidR="00571087" w:rsidRPr="00BE1FF5">
              <w:rPr>
                <w:rFonts w:asciiTheme="minorHAnsi" w:hAnsiTheme="minorHAnsi" w:cstheme="minorHAnsi"/>
                <w:spacing w:val="-2"/>
                <w:sz w:val="20"/>
                <w:szCs w:val="20"/>
              </w:rPr>
              <w:t>D</w:t>
            </w:r>
            <w:r w:rsidRPr="00BE1FF5">
              <w:rPr>
                <w:rFonts w:asciiTheme="minorHAnsi" w:hAnsiTheme="minorHAnsi" w:cstheme="minorHAnsi"/>
                <w:spacing w:val="-2"/>
                <w:sz w:val="20"/>
                <w:szCs w:val="20"/>
              </w:rPr>
              <w:t xml:space="preserve">etail titles, roles, responsibilities, </w:t>
            </w:r>
            <w:proofErr w:type="gramStart"/>
            <w:r w:rsidRPr="00BE1FF5">
              <w:rPr>
                <w:rFonts w:asciiTheme="minorHAnsi" w:hAnsiTheme="minorHAnsi" w:cstheme="minorHAnsi"/>
                <w:spacing w:val="-2"/>
                <w:sz w:val="20"/>
                <w:szCs w:val="20"/>
              </w:rPr>
              <w:t>qualifications</w:t>
            </w:r>
            <w:proofErr w:type="gramEnd"/>
            <w:r w:rsidRPr="00BE1FF5">
              <w:rPr>
                <w:rFonts w:asciiTheme="minorHAnsi" w:hAnsiTheme="minorHAnsi" w:cstheme="minorHAnsi"/>
                <w:spacing w:val="-2"/>
                <w:sz w:val="20"/>
                <w:szCs w:val="20"/>
              </w:rPr>
              <w:t xml:space="preserve"> and experiences for each title listed</w:t>
            </w:r>
            <w:r w:rsidR="008B76AC" w:rsidRPr="00BE1FF5">
              <w:rPr>
                <w:rFonts w:asciiTheme="minorHAnsi" w:hAnsiTheme="minorHAnsi" w:cstheme="minorHAnsi"/>
                <w:spacing w:val="-2"/>
                <w:sz w:val="20"/>
                <w:szCs w:val="20"/>
              </w:rPr>
              <w:t>.</w:t>
            </w:r>
          </w:p>
          <w:p w14:paraId="212610F0" w14:textId="0AA134F4" w:rsidR="00A4274E" w:rsidRPr="00BE1FF5" w:rsidRDefault="00A4274E"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Identify the names of the personnel you plan to put forward</w:t>
            </w:r>
            <w:r w:rsidR="008B76AC" w:rsidRPr="00BE1FF5">
              <w:rPr>
                <w:rFonts w:asciiTheme="minorHAnsi" w:hAnsiTheme="minorHAnsi" w:cstheme="minorHAnsi"/>
                <w:spacing w:val="-2"/>
                <w:sz w:val="20"/>
                <w:szCs w:val="20"/>
              </w:rPr>
              <w:t xml:space="preserve"> and relevant qualifications</w:t>
            </w:r>
            <w:r w:rsidR="00655D13">
              <w:rPr>
                <w:rFonts w:asciiTheme="minorHAnsi" w:hAnsiTheme="minorHAnsi" w:cstheme="minorHAnsi"/>
                <w:spacing w:val="-2"/>
                <w:sz w:val="20"/>
                <w:szCs w:val="20"/>
              </w:rPr>
              <w:t xml:space="preserve"> (if applicable).</w:t>
            </w:r>
          </w:p>
          <w:p w14:paraId="3CC96FD7" w14:textId="6579239E" w:rsidR="008B76AC" w:rsidRPr="00BE1FF5" w:rsidRDefault="008B76AC"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 xml:space="preserve">Identify which roles you plan to </w:t>
            </w:r>
            <w:r w:rsidR="00655D13">
              <w:rPr>
                <w:rFonts w:asciiTheme="minorHAnsi" w:hAnsiTheme="minorHAnsi" w:cstheme="minorHAnsi"/>
                <w:spacing w:val="-2"/>
                <w:sz w:val="20"/>
                <w:szCs w:val="20"/>
              </w:rPr>
              <w:t>recruit</w:t>
            </w:r>
            <w:r w:rsidR="00655D13" w:rsidRPr="00BE1FF5">
              <w:rPr>
                <w:rFonts w:asciiTheme="minorHAnsi" w:hAnsiTheme="minorHAnsi" w:cstheme="minorHAnsi"/>
                <w:spacing w:val="-2"/>
                <w:sz w:val="20"/>
                <w:szCs w:val="20"/>
              </w:rPr>
              <w:t xml:space="preserve"> </w:t>
            </w:r>
            <w:r w:rsidRPr="00BE1FF5">
              <w:rPr>
                <w:rFonts w:asciiTheme="minorHAnsi" w:hAnsiTheme="minorHAnsi" w:cstheme="minorHAnsi"/>
                <w:spacing w:val="-2"/>
                <w:sz w:val="20"/>
                <w:szCs w:val="20"/>
              </w:rPr>
              <w:t>staff for.</w:t>
            </w:r>
          </w:p>
          <w:p w14:paraId="2920652E" w14:textId="4EE6BD1A" w:rsidR="00E20180" w:rsidRPr="00BE1FF5" w:rsidRDefault="00571087"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Outline how you intend to meet the capability requirements as outlined in the scope</w:t>
            </w:r>
            <w:r w:rsidR="00E20180" w:rsidRPr="00BE1FF5">
              <w:rPr>
                <w:rFonts w:asciiTheme="minorHAnsi" w:hAnsiTheme="minorHAnsi" w:cstheme="minorHAnsi"/>
                <w:spacing w:val="-2"/>
                <w:sz w:val="20"/>
                <w:szCs w:val="20"/>
              </w:rPr>
              <w:t>.</w:t>
            </w:r>
          </w:p>
          <w:p w14:paraId="4B6EE523" w14:textId="5FF2C4CF" w:rsidR="003D483E" w:rsidRPr="00BE1FF5" w:rsidRDefault="00E20180"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Any use of temp or agency staff</w:t>
            </w:r>
          </w:p>
          <w:p w14:paraId="78593E29" w14:textId="77777777" w:rsidR="003D483E" w:rsidRPr="00BE1FF5" w:rsidRDefault="003D483E" w:rsidP="000F0DAA">
            <w:pPr>
              <w:suppressAutoHyphens/>
              <w:spacing w:before="90" w:after="54" w:line="216" w:lineRule="auto"/>
              <w:rPr>
                <w:rFonts w:asciiTheme="minorHAnsi" w:hAnsiTheme="minorHAnsi" w:cstheme="minorHAnsi"/>
                <w:spacing w:val="-2"/>
                <w:sz w:val="20"/>
                <w:szCs w:val="20"/>
              </w:rPr>
            </w:pPr>
          </w:p>
          <w:p w14:paraId="12B2B1EB"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i/>
                <w:color w:val="002060"/>
                <w:spacing w:val="-2"/>
                <w:sz w:val="20"/>
                <w:szCs w:val="20"/>
              </w:rPr>
            </w:pPr>
            <w:r w:rsidRPr="00BE1FF5">
              <w:rPr>
                <w:rFonts w:asciiTheme="minorHAnsi" w:hAnsiTheme="minorHAnsi" w:cstheme="minorHAnsi"/>
                <w:i/>
                <w:color w:val="002060"/>
                <w:spacing w:val="-2"/>
                <w:sz w:val="20"/>
                <w:szCs w:val="20"/>
              </w:rPr>
              <w:t>Response:</w:t>
            </w:r>
          </w:p>
          <w:p w14:paraId="118472A0" w14:textId="4C0E99C9" w:rsidR="00464BFA" w:rsidRDefault="00464BFA" w:rsidP="000F0DAA">
            <w:pPr>
              <w:suppressAutoHyphens/>
              <w:spacing w:before="90" w:after="54" w:line="216" w:lineRule="auto"/>
              <w:ind w:left="589" w:hanging="567"/>
              <w:rPr>
                <w:rFonts w:asciiTheme="minorHAnsi" w:hAnsiTheme="minorHAnsi" w:cstheme="minorHAnsi"/>
                <w:spacing w:val="-2"/>
                <w:sz w:val="20"/>
                <w:szCs w:val="20"/>
              </w:rPr>
            </w:pPr>
          </w:p>
          <w:p w14:paraId="74AB6B90" w14:textId="397E9B75" w:rsidR="00464BFA" w:rsidRPr="00656637" w:rsidRDefault="00464BFA" w:rsidP="00BE1FF5">
            <w:pPr>
              <w:overflowPunct w:val="0"/>
              <w:autoSpaceDE w:val="0"/>
              <w:autoSpaceDN w:val="0"/>
              <w:adjustRightInd w:val="0"/>
              <w:jc w:val="both"/>
              <w:textAlignment w:val="baseline"/>
              <w:rPr>
                <w:rFonts w:asciiTheme="minorHAnsi" w:hAnsiTheme="minorHAnsi" w:cstheme="minorHAnsi"/>
                <w:sz w:val="20"/>
                <w:szCs w:val="20"/>
              </w:rPr>
            </w:pPr>
            <w:r w:rsidRPr="00656637">
              <w:rPr>
                <w:rFonts w:asciiTheme="minorHAnsi" w:hAnsiTheme="minorHAnsi" w:cstheme="minorHAnsi"/>
                <w:sz w:val="20"/>
                <w:szCs w:val="20"/>
              </w:rPr>
              <w:t>2</w:t>
            </w:r>
            <w:r>
              <w:rPr>
                <w:rFonts w:asciiTheme="minorHAnsi" w:hAnsiTheme="minorHAnsi" w:cstheme="minorHAnsi"/>
                <w:sz w:val="20"/>
                <w:szCs w:val="20"/>
              </w:rPr>
              <w:t>a</w:t>
            </w:r>
            <w:r w:rsidRPr="00656637">
              <w:rPr>
                <w:rFonts w:asciiTheme="minorHAnsi" w:hAnsiTheme="minorHAnsi" w:cstheme="minorHAnsi"/>
                <w:sz w:val="20"/>
                <w:szCs w:val="20"/>
              </w:rPr>
              <w:t xml:space="preserve">.    Does your </w:t>
            </w:r>
            <w:proofErr w:type="spellStart"/>
            <w:r w:rsidRPr="00656637">
              <w:rPr>
                <w:rFonts w:asciiTheme="minorHAnsi" w:hAnsiTheme="minorHAnsi" w:cstheme="minorHAnsi"/>
                <w:sz w:val="20"/>
                <w:szCs w:val="20"/>
              </w:rPr>
              <w:t>organisation</w:t>
            </w:r>
            <w:proofErr w:type="spellEnd"/>
            <w:r w:rsidRPr="00656637">
              <w:rPr>
                <w:rFonts w:asciiTheme="minorHAnsi" w:hAnsiTheme="minorHAnsi" w:cstheme="minorHAnsi"/>
                <w:sz w:val="20"/>
                <w:szCs w:val="20"/>
              </w:rPr>
              <w:t xml:space="preserve"> agree that all relevant personnel will hold</w:t>
            </w:r>
            <w:r w:rsidR="00EB0288" w:rsidRPr="00BE1FF5">
              <w:rPr>
                <w:rFonts w:asciiTheme="minorHAnsi" w:hAnsiTheme="minorHAnsi" w:cstheme="minorHAnsi"/>
                <w:sz w:val="20"/>
                <w:szCs w:val="20"/>
              </w:rPr>
              <w:t xml:space="preserve"> a</w:t>
            </w:r>
            <w:r w:rsidRPr="00BE1FF5">
              <w:rPr>
                <w:rFonts w:asciiTheme="minorHAnsi" w:hAnsiTheme="minorHAnsi" w:cstheme="minorHAnsi"/>
                <w:sz w:val="20"/>
                <w:szCs w:val="20"/>
              </w:rPr>
              <w:t xml:space="preserve">ppropriate accreditations and qualifications in terms of National Quality Framework for Early Childhood Education and Care and comply </w:t>
            </w:r>
            <w:r w:rsidR="00BA0FC2" w:rsidRPr="00BE1FF5">
              <w:rPr>
                <w:rFonts w:asciiTheme="minorHAnsi" w:hAnsiTheme="minorHAnsi" w:cstheme="minorHAnsi"/>
                <w:sz w:val="20"/>
                <w:szCs w:val="20"/>
              </w:rPr>
              <w:t>with</w:t>
            </w:r>
            <w:r w:rsidR="00BA0FC2">
              <w:rPr>
                <w:rFonts w:asciiTheme="minorHAnsi" w:hAnsiTheme="minorHAnsi" w:cstheme="minorHAnsi"/>
                <w:sz w:val="20"/>
                <w:szCs w:val="20"/>
              </w:rPr>
              <w:t xml:space="preserve"> the</w:t>
            </w:r>
            <w:r w:rsidR="00F950FA">
              <w:rPr>
                <w:rFonts w:asciiTheme="minorHAnsi" w:hAnsiTheme="minorHAnsi" w:cstheme="minorHAnsi"/>
                <w:sz w:val="20"/>
                <w:szCs w:val="20"/>
              </w:rPr>
              <w:t xml:space="preserve"> National Law and National Regulations</w:t>
            </w:r>
            <w:r w:rsidR="00EB0288">
              <w:rPr>
                <w:rFonts w:asciiTheme="minorHAnsi" w:hAnsiTheme="minorHAnsi" w:cstheme="minorHAnsi"/>
                <w:sz w:val="20"/>
                <w:szCs w:val="20"/>
              </w:rPr>
              <w:t>, p</w:t>
            </w:r>
            <w:r w:rsidRPr="00656637">
              <w:rPr>
                <w:rFonts w:asciiTheme="minorHAnsi" w:hAnsiTheme="minorHAnsi" w:cstheme="minorHAnsi"/>
                <w:sz w:val="20"/>
                <w:szCs w:val="20"/>
              </w:rPr>
              <w:t>rior to commencement of employment at this Outside School Hours Care service?</w:t>
            </w:r>
          </w:p>
          <w:p w14:paraId="6F4A59BD" w14:textId="77777777" w:rsidR="00464BFA" w:rsidRPr="00656637" w:rsidRDefault="00464BFA" w:rsidP="00464BFA">
            <w:pPr>
              <w:ind w:left="447" w:hanging="447"/>
              <w:jc w:val="both"/>
              <w:rPr>
                <w:rFonts w:asciiTheme="minorHAnsi" w:hAnsiTheme="minorHAnsi" w:cstheme="minorHAnsi"/>
                <w:sz w:val="20"/>
                <w:szCs w:val="20"/>
              </w:rPr>
            </w:pPr>
          </w:p>
          <w:p w14:paraId="12618D31" w14:textId="7C2B01DC" w:rsidR="00464BFA" w:rsidRPr="00656637" w:rsidRDefault="00464BFA" w:rsidP="00464BFA">
            <w:pPr>
              <w:tabs>
                <w:tab w:val="center" w:pos="2412"/>
              </w:tabs>
              <w:suppressAutoHyphens/>
              <w:spacing w:before="60" w:after="60"/>
              <w:rPr>
                <w:rFonts w:asciiTheme="minorHAnsi" w:hAnsiTheme="minorHAnsi" w:cstheme="minorHAnsi"/>
                <w:spacing w:val="-2"/>
                <w:sz w:val="20"/>
                <w:szCs w:val="20"/>
              </w:rPr>
            </w:pP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Y</w:t>
            </w:r>
            <w:r w:rsidR="00C07477">
              <w:rPr>
                <w:rFonts w:asciiTheme="minorHAnsi" w:hAnsiTheme="minorHAnsi" w:cstheme="minorHAnsi"/>
                <w:spacing w:val="-2"/>
                <w:sz w:val="20"/>
                <w:szCs w:val="20"/>
              </w:rPr>
              <w:t>es</w:t>
            </w:r>
            <w:r w:rsidRPr="00656637">
              <w:rPr>
                <w:rFonts w:asciiTheme="minorHAnsi" w:hAnsiTheme="minorHAnsi" w:cstheme="minorHAnsi"/>
                <w:spacing w:val="-2"/>
                <w:sz w:val="20"/>
                <w:szCs w:val="20"/>
              </w:rPr>
              <w:t xml:space="preserve">     </w:t>
            </w: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00000000">
              <w:rPr>
                <w:rFonts w:asciiTheme="minorHAnsi" w:hAnsiTheme="minorHAnsi" w:cstheme="minorHAnsi"/>
                <w:spacing w:val="-5"/>
                <w:sz w:val="20"/>
                <w:szCs w:val="20"/>
              </w:rPr>
            </w:r>
            <w:r w:rsidR="00000000">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N</w:t>
            </w:r>
            <w:r w:rsidR="00C07477">
              <w:rPr>
                <w:rFonts w:asciiTheme="minorHAnsi" w:hAnsiTheme="minorHAnsi" w:cstheme="minorHAnsi"/>
                <w:spacing w:val="-2"/>
                <w:sz w:val="20"/>
                <w:szCs w:val="20"/>
              </w:rPr>
              <w:t>o</w:t>
            </w:r>
          </w:p>
          <w:p w14:paraId="4422BC4B" w14:textId="2BBF2890" w:rsidR="003D483E" w:rsidRPr="00BE1FF5" w:rsidRDefault="003D483E" w:rsidP="000F0DAA">
            <w:pPr>
              <w:suppressAutoHyphens/>
              <w:spacing w:before="90" w:after="54" w:line="216" w:lineRule="auto"/>
              <w:ind w:left="589" w:hanging="567"/>
              <w:rPr>
                <w:rFonts w:asciiTheme="minorHAnsi" w:hAnsiTheme="minorHAnsi" w:cstheme="minorHAnsi"/>
                <w:sz w:val="20"/>
                <w:szCs w:val="20"/>
              </w:rPr>
            </w:pPr>
          </w:p>
          <w:p w14:paraId="2C910228" w14:textId="77777777" w:rsidR="003D483E" w:rsidRPr="00BE1FF5" w:rsidRDefault="003D483E" w:rsidP="000F0DAA">
            <w:pPr>
              <w:tabs>
                <w:tab w:val="center" w:pos="2412"/>
              </w:tabs>
              <w:suppressAutoHyphens/>
              <w:spacing w:before="60" w:after="60" w:line="216" w:lineRule="auto"/>
              <w:jc w:val="center"/>
              <w:rPr>
                <w:rFonts w:asciiTheme="minorHAnsi" w:hAnsiTheme="minorHAnsi" w:cstheme="minorHAnsi"/>
                <w:spacing w:val="-2"/>
                <w:sz w:val="20"/>
                <w:szCs w:val="20"/>
              </w:rPr>
            </w:pPr>
          </w:p>
          <w:p w14:paraId="520C8209" w14:textId="77777777" w:rsidR="003D483E" w:rsidRPr="00BE1FF5" w:rsidRDefault="003D483E" w:rsidP="000F0DAA">
            <w:pPr>
              <w:tabs>
                <w:tab w:val="center" w:pos="2412"/>
              </w:tabs>
              <w:suppressAutoHyphens/>
              <w:spacing w:before="60" w:after="60" w:line="216" w:lineRule="auto"/>
              <w:rPr>
                <w:rFonts w:asciiTheme="minorHAnsi" w:hAnsiTheme="minorHAnsi" w:cstheme="minorHAnsi"/>
                <w:sz w:val="20"/>
                <w:szCs w:val="20"/>
              </w:rPr>
            </w:pPr>
            <w:r w:rsidRPr="00BE1FF5">
              <w:rPr>
                <w:rFonts w:asciiTheme="minorHAnsi" w:hAnsiTheme="minorHAnsi" w:cstheme="minorHAnsi"/>
                <w:sz w:val="20"/>
                <w:szCs w:val="20"/>
              </w:rPr>
              <w:t>If “No”, Provide Details:</w:t>
            </w:r>
          </w:p>
          <w:p w14:paraId="3F038A90" w14:textId="550E5AE6" w:rsidR="00464BFA" w:rsidRDefault="00464BFA" w:rsidP="000F0DAA">
            <w:pPr>
              <w:suppressAutoHyphens/>
              <w:spacing w:before="90" w:after="54" w:line="216" w:lineRule="auto"/>
              <w:rPr>
                <w:rFonts w:asciiTheme="minorHAnsi" w:hAnsiTheme="minorHAnsi" w:cstheme="minorHAnsi"/>
                <w:i/>
                <w:spacing w:val="-2"/>
                <w:sz w:val="20"/>
                <w:szCs w:val="20"/>
              </w:rPr>
            </w:pPr>
          </w:p>
          <w:p w14:paraId="6AC2829A" w14:textId="34938A13" w:rsidR="001066DF" w:rsidRPr="00BE1FF5" w:rsidRDefault="001C476D" w:rsidP="001C476D">
            <w:pPr>
              <w:jc w:val="both"/>
              <w:rPr>
                <w:rFonts w:asciiTheme="minorHAnsi" w:hAnsiTheme="minorHAnsi" w:cstheme="minorHAnsi"/>
                <w:sz w:val="20"/>
                <w:szCs w:val="20"/>
              </w:rPr>
            </w:pPr>
            <w:r>
              <w:rPr>
                <w:rFonts w:asciiTheme="minorHAnsi" w:hAnsiTheme="minorHAnsi" w:cstheme="minorHAnsi"/>
                <w:sz w:val="20"/>
                <w:szCs w:val="20"/>
              </w:rPr>
              <w:t xml:space="preserve">2b.   </w:t>
            </w:r>
            <w:r w:rsidR="001066DF" w:rsidRPr="00BE1FF5">
              <w:rPr>
                <w:rFonts w:asciiTheme="minorHAnsi" w:hAnsiTheme="minorHAnsi" w:cstheme="minorHAnsi"/>
                <w:sz w:val="20"/>
                <w:szCs w:val="20"/>
              </w:rPr>
              <w:t xml:space="preserve">Please indicate if you will provide, </w:t>
            </w:r>
            <w:r>
              <w:rPr>
                <w:rFonts w:asciiTheme="minorHAnsi" w:hAnsiTheme="minorHAnsi" w:cstheme="minorHAnsi"/>
                <w:sz w:val="20"/>
                <w:szCs w:val="20"/>
              </w:rPr>
              <w:t xml:space="preserve">one month </w:t>
            </w:r>
            <w:r w:rsidR="001066DF" w:rsidRPr="00BE1FF5">
              <w:rPr>
                <w:rFonts w:asciiTheme="minorHAnsi" w:hAnsiTheme="minorHAnsi" w:cstheme="minorHAnsi"/>
                <w:sz w:val="20"/>
                <w:szCs w:val="20"/>
              </w:rPr>
              <w:t xml:space="preserve">prior to commencement of services if selected, the names, qualifications, and a photocopy of the </w:t>
            </w:r>
            <w:r w:rsidR="003161B4">
              <w:rPr>
                <w:rFonts w:asciiTheme="minorHAnsi" w:hAnsiTheme="minorHAnsi" w:cstheme="minorHAnsi"/>
                <w:sz w:val="20"/>
                <w:szCs w:val="20"/>
              </w:rPr>
              <w:t>Working with Children Check</w:t>
            </w:r>
            <w:r w:rsidR="001066DF" w:rsidRPr="00BE1FF5">
              <w:rPr>
                <w:rFonts w:asciiTheme="minorHAnsi" w:hAnsiTheme="minorHAnsi" w:cstheme="minorHAnsi"/>
                <w:sz w:val="20"/>
                <w:szCs w:val="20"/>
              </w:rPr>
              <w:t xml:space="preserve"> or the receipt of application and contact details for all specified personnel.</w:t>
            </w:r>
          </w:p>
          <w:p w14:paraId="43192FCD" w14:textId="77777777" w:rsidR="001066DF" w:rsidRPr="00656637" w:rsidRDefault="001066DF" w:rsidP="001066DF">
            <w:pPr>
              <w:tabs>
                <w:tab w:val="center" w:pos="2412"/>
              </w:tabs>
              <w:suppressAutoHyphens/>
              <w:spacing w:before="60" w:after="60" w:line="216" w:lineRule="auto"/>
              <w:rPr>
                <w:rFonts w:asciiTheme="minorHAnsi" w:hAnsiTheme="minorHAnsi" w:cstheme="minorHAnsi"/>
                <w:sz w:val="20"/>
                <w:szCs w:val="20"/>
              </w:rPr>
            </w:pPr>
          </w:p>
          <w:p w14:paraId="384BADDB" w14:textId="75C2360D" w:rsidR="001066DF" w:rsidRPr="00656637" w:rsidRDefault="001066DF" w:rsidP="001066DF">
            <w:pPr>
              <w:tabs>
                <w:tab w:val="center" w:pos="2412"/>
              </w:tabs>
              <w:suppressAutoHyphens/>
              <w:spacing w:before="60" w:after="60"/>
              <w:rPr>
                <w:rFonts w:asciiTheme="minorHAnsi" w:hAnsiTheme="minorHAnsi" w:cstheme="minorHAnsi"/>
                <w:sz w:val="20"/>
                <w:szCs w:val="20"/>
              </w:rPr>
            </w:pPr>
            <w:r w:rsidRPr="00656637">
              <w:rPr>
                <w:rFonts w:asciiTheme="minorHAnsi" w:hAnsiTheme="minorHAnsi" w:cstheme="minorHAnsi"/>
                <w:sz w:val="20"/>
                <w:szCs w:val="20"/>
              </w:rPr>
              <w:fldChar w:fldCharType="begin">
                <w:ffData>
                  <w:name w:val="Check13"/>
                  <w:enabled/>
                  <w:calcOnExit w:val="0"/>
                  <w:checkBox>
                    <w:sizeAuto/>
                    <w:default w:val="0"/>
                  </w:checkBox>
                </w:ffData>
              </w:fldChar>
            </w:r>
            <w:r w:rsidRPr="0065663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656637">
              <w:rPr>
                <w:rFonts w:asciiTheme="minorHAnsi" w:hAnsiTheme="minorHAnsi" w:cstheme="minorHAnsi"/>
                <w:sz w:val="20"/>
                <w:szCs w:val="20"/>
              </w:rPr>
              <w:fldChar w:fldCharType="end"/>
            </w:r>
            <w:r w:rsidRPr="00656637">
              <w:rPr>
                <w:rFonts w:asciiTheme="minorHAnsi" w:hAnsiTheme="minorHAnsi" w:cstheme="minorHAnsi"/>
                <w:sz w:val="20"/>
                <w:szCs w:val="20"/>
              </w:rPr>
              <w:t xml:space="preserve">  Y</w:t>
            </w:r>
            <w:r w:rsidR="00C07477">
              <w:rPr>
                <w:rFonts w:asciiTheme="minorHAnsi" w:hAnsiTheme="minorHAnsi" w:cstheme="minorHAnsi"/>
                <w:sz w:val="20"/>
                <w:szCs w:val="20"/>
              </w:rPr>
              <w:t>es</w:t>
            </w:r>
            <w:r w:rsidRPr="00656637">
              <w:rPr>
                <w:rFonts w:asciiTheme="minorHAnsi" w:hAnsiTheme="minorHAnsi" w:cstheme="minorHAnsi"/>
                <w:sz w:val="20"/>
                <w:szCs w:val="20"/>
              </w:rPr>
              <w:t xml:space="preserve">     </w:t>
            </w:r>
            <w:r w:rsidRPr="00656637">
              <w:rPr>
                <w:rFonts w:asciiTheme="minorHAnsi" w:hAnsiTheme="minorHAnsi" w:cstheme="minorHAnsi"/>
                <w:sz w:val="20"/>
                <w:szCs w:val="20"/>
              </w:rPr>
              <w:fldChar w:fldCharType="begin">
                <w:ffData>
                  <w:name w:val="Check13"/>
                  <w:enabled/>
                  <w:calcOnExit w:val="0"/>
                  <w:checkBox>
                    <w:sizeAuto/>
                    <w:default w:val="0"/>
                  </w:checkBox>
                </w:ffData>
              </w:fldChar>
            </w:r>
            <w:r w:rsidRPr="00656637">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656637">
              <w:rPr>
                <w:rFonts w:asciiTheme="minorHAnsi" w:hAnsiTheme="minorHAnsi" w:cstheme="minorHAnsi"/>
                <w:sz w:val="20"/>
                <w:szCs w:val="20"/>
              </w:rPr>
              <w:fldChar w:fldCharType="end"/>
            </w:r>
            <w:r w:rsidRPr="00656637">
              <w:rPr>
                <w:rFonts w:asciiTheme="minorHAnsi" w:hAnsiTheme="minorHAnsi" w:cstheme="minorHAnsi"/>
                <w:sz w:val="20"/>
                <w:szCs w:val="20"/>
              </w:rPr>
              <w:t xml:space="preserve">  N</w:t>
            </w:r>
            <w:r w:rsidR="00C07477">
              <w:rPr>
                <w:rFonts w:asciiTheme="minorHAnsi" w:hAnsiTheme="minorHAnsi" w:cstheme="minorHAnsi"/>
                <w:sz w:val="20"/>
                <w:szCs w:val="20"/>
              </w:rPr>
              <w:t>o</w:t>
            </w:r>
          </w:p>
          <w:p w14:paraId="22C212AE" w14:textId="77777777" w:rsidR="00464BFA" w:rsidRPr="00BE1FF5" w:rsidRDefault="00464BFA" w:rsidP="000F0DAA">
            <w:pPr>
              <w:suppressAutoHyphens/>
              <w:spacing w:before="90" w:after="54" w:line="216" w:lineRule="auto"/>
              <w:rPr>
                <w:rFonts w:asciiTheme="minorHAnsi" w:hAnsiTheme="minorHAnsi" w:cstheme="minorHAnsi"/>
                <w:i/>
                <w:spacing w:val="-2"/>
                <w:sz w:val="20"/>
                <w:szCs w:val="20"/>
              </w:rPr>
            </w:pPr>
          </w:p>
          <w:p w14:paraId="0C170342"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spacing w:val="-2"/>
                <w:sz w:val="20"/>
                <w:szCs w:val="20"/>
              </w:rPr>
            </w:pPr>
          </w:p>
        </w:tc>
      </w:tr>
      <w:tr w:rsidR="003D483E" w:rsidRPr="00460814" w14:paraId="01B195D1" w14:textId="77777777" w:rsidTr="00BE1FF5">
        <w:tc>
          <w:tcPr>
            <w:tcW w:w="10205" w:type="dxa"/>
            <w:tcBorders>
              <w:top w:val="single" w:sz="4" w:space="0" w:color="auto"/>
              <w:left w:val="double" w:sz="4" w:space="0" w:color="auto"/>
              <w:bottom w:val="single" w:sz="4" w:space="0" w:color="auto"/>
              <w:right w:val="double" w:sz="4" w:space="0" w:color="auto"/>
            </w:tcBorders>
          </w:tcPr>
          <w:p w14:paraId="02FA415B" w14:textId="77777777" w:rsidR="003D483E" w:rsidRPr="00BE1FF5" w:rsidRDefault="003D483E" w:rsidP="003B74DA">
            <w:pPr>
              <w:numPr>
                <w:ilvl w:val="0"/>
                <w:numId w:val="28"/>
              </w:numPr>
              <w:suppressAutoHyphens/>
              <w:overflowPunct w:val="0"/>
              <w:autoSpaceDE w:val="0"/>
              <w:autoSpaceDN w:val="0"/>
              <w:adjustRightInd w:val="0"/>
              <w:spacing w:before="90" w:after="54"/>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 xml:space="preserve">Provide information on your </w:t>
            </w:r>
            <w:proofErr w:type="spellStart"/>
            <w:r w:rsidRPr="00BE1FF5">
              <w:rPr>
                <w:rFonts w:asciiTheme="minorHAnsi" w:hAnsiTheme="minorHAnsi" w:cstheme="minorHAnsi"/>
                <w:spacing w:val="-2"/>
                <w:sz w:val="20"/>
                <w:szCs w:val="20"/>
              </w:rPr>
              <w:t>organisation’s</w:t>
            </w:r>
            <w:proofErr w:type="spellEnd"/>
            <w:r w:rsidRPr="00BE1FF5">
              <w:rPr>
                <w:rFonts w:asciiTheme="minorHAnsi" w:hAnsiTheme="minorHAnsi" w:cstheme="minorHAnsi"/>
                <w:spacing w:val="-2"/>
                <w:sz w:val="20"/>
                <w:szCs w:val="20"/>
              </w:rPr>
              <w:t xml:space="preserve"> process regarding the following:</w:t>
            </w:r>
          </w:p>
          <w:p w14:paraId="55A9E1DA" w14:textId="77777777" w:rsidR="003D483E" w:rsidRPr="00BE1FF5" w:rsidRDefault="003D483E" w:rsidP="003B74DA">
            <w:pPr>
              <w:numPr>
                <w:ilvl w:val="0"/>
                <w:numId w:val="30"/>
              </w:numPr>
              <w:suppressAutoHyphens/>
              <w:overflowPunct w:val="0"/>
              <w:autoSpaceDE w:val="0"/>
              <w:autoSpaceDN w:val="0"/>
              <w:adjustRightInd w:val="0"/>
              <w:spacing w:before="90" w:after="54"/>
              <w:ind w:left="590" w:firstLine="0"/>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Enrolments</w:t>
            </w:r>
          </w:p>
          <w:p w14:paraId="714A3EF6" w14:textId="77777777" w:rsidR="003D483E" w:rsidRPr="00BE1FF5" w:rsidRDefault="003D483E" w:rsidP="003B74DA">
            <w:pPr>
              <w:numPr>
                <w:ilvl w:val="0"/>
                <w:numId w:val="30"/>
              </w:numPr>
              <w:suppressAutoHyphens/>
              <w:overflowPunct w:val="0"/>
              <w:autoSpaceDE w:val="0"/>
              <w:autoSpaceDN w:val="0"/>
              <w:adjustRightInd w:val="0"/>
              <w:spacing w:before="90" w:after="54"/>
              <w:ind w:left="590" w:firstLine="0"/>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Bookings</w:t>
            </w:r>
          </w:p>
          <w:p w14:paraId="485E613F" w14:textId="77777777" w:rsidR="003D483E" w:rsidRPr="00BE1FF5" w:rsidRDefault="003D483E" w:rsidP="003B74DA">
            <w:pPr>
              <w:numPr>
                <w:ilvl w:val="0"/>
                <w:numId w:val="30"/>
              </w:numPr>
              <w:suppressAutoHyphens/>
              <w:overflowPunct w:val="0"/>
              <w:autoSpaceDE w:val="0"/>
              <w:autoSpaceDN w:val="0"/>
              <w:adjustRightInd w:val="0"/>
              <w:spacing w:before="90" w:after="54"/>
              <w:ind w:left="590" w:firstLine="0"/>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Payments</w:t>
            </w:r>
          </w:p>
          <w:p w14:paraId="67C58DB8" w14:textId="77777777" w:rsidR="003D483E" w:rsidRPr="00BE1FF5" w:rsidRDefault="003D483E" w:rsidP="000F0DAA">
            <w:pPr>
              <w:suppressAutoHyphens/>
              <w:spacing w:before="90" w:after="54"/>
              <w:rPr>
                <w:rFonts w:asciiTheme="minorHAnsi" w:hAnsiTheme="minorHAnsi" w:cstheme="minorHAnsi"/>
                <w:spacing w:val="-2"/>
                <w:sz w:val="20"/>
                <w:szCs w:val="20"/>
              </w:rPr>
            </w:pPr>
          </w:p>
          <w:tbl>
            <w:tblPr>
              <w:tblStyle w:val="TableGrid"/>
              <w:tblW w:w="5000" w:type="pct"/>
              <w:tblLayout w:type="fixed"/>
              <w:tblLook w:val="04A0" w:firstRow="1" w:lastRow="0" w:firstColumn="1" w:lastColumn="0" w:noHBand="0" w:noVBand="1"/>
            </w:tblPr>
            <w:tblGrid>
              <w:gridCol w:w="8097"/>
              <w:gridCol w:w="1858"/>
            </w:tblGrid>
            <w:tr w:rsidR="003D483E" w:rsidRPr="00BE1FF5" w14:paraId="4D394274" w14:textId="77777777" w:rsidTr="000F0DAA">
              <w:tc>
                <w:tcPr>
                  <w:tcW w:w="8097" w:type="dxa"/>
                  <w:vAlign w:val="center"/>
                </w:tcPr>
                <w:p w14:paraId="20DAB1E6"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Payment in arrears</w:t>
                  </w:r>
                  <w:r w:rsidRPr="00BE1FF5">
                    <w:rPr>
                      <w:rFonts w:asciiTheme="minorHAnsi" w:hAnsiTheme="minorHAnsi" w:cstheme="minorHAnsi"/>
                    </w:rPr>
                    <w:br/>
                    <w:t xml:space="preserve">(end users </w:t>
                  </w:r>
                  <w:proofErr w:type="gramStart"/>
                  <w:r w:rsidRPr="00BE1FF5">
                    <w:rPr>
                      <w:rFonts w:asciiTheme="minorHAnsi" w:hAnsiTheme="minorHAnsi" w:cstheme="minorHAnsi"/>
                    </w:rPr>
                    <w:t>are able to</w:t>
                  </w:r>
                  <w:proofErr w:type="gramEnd"/>
                  <w:r w:rsidRPr="00BE1FF5">
                    <w:rPr>
                      <w:rFonts w:asciiTheme="minorHAnsi" w:hAnsiTheme="minorHAnsi" w:cstheme="minorHAnsi"/>
                    </w:rPr>
                    <w:t xml:space="preserve"> pay for services after attendance)</w:t>
                  </w:r>
                </w:p>
              </w:tc>
              <w:tc>
                <w:tcPr>
                  <w:tcW w:w="1858" w:type="dxa"/>
                  <w:vAlign w:val="center"/>
                </w:tcPr>
                <w:p w14:paraId="00E7872C"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003A41FC" w14:textId="77777777" w:rsidTr="000F0DAA">
              <w:tc>
                <w:tcPr>
                  <w:tcW w:w="8097" w:type="dxa"/>
                  <w:vAlign w:val="center"/>
                </w:tcPr>
                <w:p w14:paraId="28B74112"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Payment in advance</w:t>
                  </w:r>
                  <w:r w:rsidRPr="00BE1FF5">
                    <w:rPr>
                      <w:rFonts w:asciiTheme="minorHAnsi" w:hAnsiTheme="minorHAnsi" w:cstheme="minorHAnsi"/>
                    </w:rPr>
                    <w:br/>
                    <w:t>(end users are required to pay for services prior to attendance)</w:t>
                  </w:r>
                </w:p>
              </w:tc>
              <w:tc>
                <w:tcPr>
                  <w:tcW w:w="1858" w:type="dxa"/>
                  <w:vAlign w:val="center"/>
                </w:tcPr>
                <w:p w14:paraId="1948282F"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bl>
          <w:p w14:paraId="560208C8" w14:textId="77777777" w:rsidR="003D483E" w:rsidRPr="00BE1FF5" w:rsidRDefault="003D483E" w:rsidP="000F0DAA">
            <w:pPr>
              <w:keepLines/>
              <w:spacing w:before="60" w:after="60"/>
              <w:rPr>
                <w:rFonts w:asciiTheme="minorHAnsi" w:hAnsiTheme="minorHAnsi" w:cstheme="minorHAnsi"/>
                <w:spacing w:val="-2"/>
                <w:sz w:val="20"/>
                <w:szCs w:val="20"/>
                <w:u w:val="single"/>
              </w:rPr>
            </w:pPr>
          </w:p>
          <w:p w14:paraId="2717CF41" w14:textId="77777777" w:rsidR="003D483E" w:rsidRPr="00BE1FF5" w:rsidRDefault="003D483E" w:rsidP="000F0DAA">
            <w:pPr>
              <w:keepLines/>
              <w:spacing w:before="60" w:after="60"/>
              <w:rPr>
                <w:rFonts w:asciiTheme="minorHAnsi" w:hAnsiTheme="minorHAnsi" w:cstheme="minorHAnsi"/>
                <w:spacing w:val="-2"/>
                <w:sz w:val="20"/>
                <w:szCs w:val="20"/>
                <w:u w:val="single"/>
              </w:rPr>
            </w:pPr>
            <w:r w:rsidRPr="00BE1FF5">
              <w:rPr>
                <w:rFonts w:asciiTheme="minorHAnsi" w:hAnsiTheme="minorHAnsi" w:cstheme="minorHAnsi"/>
                <w:spacing w:val="-2"/>
                <w:sz w:val="20"/>
                <w:szCs w:val="20"/>
                <w:u w:val="single"/>
              </w:rPr>
              <w:t>Accepted payment methods:</w:t>
            </w:r>
          </w:p>
          <w:tbl>
            <w:tblPr>
              <w:tblStyle w:val="TableGrid"/>
              <w:tblW w:w="5000" w:type="pct"/>
              <w:tblLayout w:type="fixed"/>
              <w:tblLook w:val="04A0" w:firstRow="1" w:lastRow="0" w:firstColumn="1" w:lastColumn="0" w:noHBand="0" w:noVBand="1"/>
            </w:tblPr>
            <w:tblGrid>
              <w:gridCol w:w="8097"/>
              <w:gridCol w:w="1858"/>
            </w:tblGrid>
            <w:tr w:rsidR="003D483E" w:rsidRPr="00BE1FF5" w14:paraId="14664B42" w14:textId="77777777" w:rsidTr="000F0DAA">
              <w:tc>
                <w:tcPr>
                  <w:tcW w:w="8097" w:type="dxa"/>
                  <w:vAlign w:val="center"/>
                </w:tcPr>
                <w:p w14:paraId="5776B65F"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Direct debit</w:t>
                  </w:r>
                </w:p>
              </w:tc>
              <w:tc>
                <w:tcPr>
                  <w:tcW w:w="1858" w:type="dxa"/>
                  <w:vAlign w:val="center"/>
                </w:tcPr>
                <w:p w14:paraId="003F387A"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58F3B6B0" w14:textId="77777777" w:rsidTr="000F0DAA">
              <w:tc>
                <w:tcPr>
                  <w:tcW w:w="8097" w:type="dxa"/>
                  <w:vAlign w:val="center"/>
                </w:tcPr>
                <w:p w14:paraId="3361D987"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lastRenderedPageBreak/>
                    <w:t>Cash</w:t>
                  </w:r>
                </w:p>
              </w:tc>
              <w:tc>
                <w:tcPr>
                  <w:tcW w:w="1858" w:type="dxa"/>
                  <w:vAlign w:val="center"/>
                </w:tcPr>
                <w:p w14:paraId="4BE2DAE1"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6F71CA9D" w14:textId="77777777" w:rsidTr="000F0DAA">
              <w:tc>
                <w:tcPr>
                  <w:tcW w:w="8097" w:type="dxa"/>
                  <w:vAlign w:val="center"/>
                </w:tcPr>
                <w:p w14:paraId="18B46CAF"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Cheque</w:t>
                  </w:r>
                </w:p>
              </w:tc>
              <w:tc>
                <w:tcPr>
                  <w:tcW w:w="1858" w:type="dxa"/>
                  <w:vAlign w:val="center"/>
                </w:tcPr>
                <w:p w14:paraId="5CBA3AE2"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447F2714" w14:textId="77777777" w:rsidTr="000F0DAA">
              <w:tc>
                <w:tcPr>
                  <w:tcW w:w="8097" w:type="dxa"/>
                  <w:vAlign w:val="center"/>
                </w:tcPr>
                <w:p w14:paraId="7B76D30E"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Money order</w:t>
                  </w:r>
                </w:p>
              </w:tc>
              <w:tc>
                <w:tcPr>
                  <w:tcW w:w="1858" w:type="dxa"/>
                  <w:vAlign w:val="center"/>
                </w:tcPr>
                <w:p w14:paraId="188BC131"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55E079BE" w14:textId="77777777" w:rsidTr="000F0DAA">
              <w:tc>
                <w:tcPr>
                  <w:tcW w:w="8097" w:type="dxa"/>
                  <w:vAlign w:val="center"/>
                </w:tcPr>
                <w:p w14:paraId="5D0AFF88"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Credit card</w:t>
                  </w:r>
                </w:p>
              </w:tc>
              <w:tc>
                <w:tcPr>
                  <w:tcW w:w="1858" w:type="dxa"/>
                  <w:vAlign w:val="center"/>
                </w:tcPr>
                <w:p w14:paraId="09F9F95F"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7C8EA4B4" w14:textId="77777777" w:rsidTr="000F0DAA">
              <w:tc>
                <w:tcPr>
                  <w:tcW w:w="8097" w:type="dxa"/>
                  <w:vAlign w:val="center"/>
                </w:tcPr>
                <w:p w14:paraId="1FAB4BC3" w14:textId="77777777" w:rsidR="003D483E" w:rsidRPr="00BE1FF5" w:rsidRDefault="003D483E" w:rsidP="003D483E">
                  <w:pPr>
                    <w:keepLines/>
                    <w:spacing w:before="60" w:after="60"/>
                    <w:rPr>
                      <w:rFonts w:asciiTheme="minorHAnsi" w:hAnsiTheme="minorHAnsi" w:cstheme="minorHAnsi"/>
                    </w:rPr>
                  </w:pPr>
                  <w:proofErr w:type="spellStart"/>
                  <w:r w:rsidRPr="00BE1FF5">
                    <w:rPr>
                      <w:rFonts w:asciiTheme="minorHAnsi" w:hAnsiTheme="minorHAnsi" w:cstheme="minorHAnsi"/>
                    </w:rPr>
                    <w:t>BPay</w:t>
                  </w:r>
                  <w:proofErr w:type="spellEnd"/>
                </w:p>
              </w:tc>
              <w:tc>
                <w:tcPr>
                  <w:tcW w:w="1858" w:type="dxa"/>
                  <w:vAlign w:val="center"/>
                </w:tcPr>
                <w:p w14:paraId="0986343C"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21AF5FBD" w14:textId="77777777" w:rsidTr="000F0DAA">
              <w:tc>
                <w:tcPr>
                  <w:tcW w:w="8097" w:type="dxa"/>
                  <w:vAlign w:val="center"/>
                </w:tcPr>
                <w:p w14:paraId="07519577"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Other (please specify):</w:t>
                  </w:r>
                </w:p>
              </w:tc>
              <w:tc>
                <w:tcPr>
                  <w:tcW w:w="1858" w:type="dxa"/>
                  <w:vAlign w:val="center"/>
                </w:tcPr>
                <w:p w14:paraId="5FDFA44F" w14:textId="77777777" w:rsidR="003D483E" w:rsidRPr="00BE1FF5" w:rsidRDefault="003D483E" w:rsidP="003D483E">
                  <w:pPr>
                    <w:keepLines/>
                    <w:spacing w:before="60" w:after="60"/>
                    <w:jc w:val="right"/>
                    <w:rPr>
                      <w:rFonts w:asciiTheme="minorHAnsi" w:hAnsiTheme="minorHAnsi" w:cstheme="minorHAnsi"/>
                      <w:spacing w:val="-2"/>
                      <w:lang w:val="en-GB"/>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00000000">
                    <w:rPr>
                      <w:rFonts w:asciiTheme="minorHAnsi" w:hAnsiTheme="minorHAnsi" w:cstheme="minorHAnsi"/>
                      <w:spacing w:val="-2"/>
                      <w:lang w:val="en-GB"/>
                    </w:rPr>
                  </w:r>
                  <w:r w:rsidR="00000000">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bl>
          <w:p w14:paraId="5FF8A4DC" w14:textId="77777777" w:rsidR="003D483E" w:rsidRPr="00BE1FF5" w:rsidRDefault="003D483E" w:rsidP="000F0DAA">
            <w:pPr>
              <w:suppressAutoHyphens/>
              <w:spacing w:before="90" w:after="54"/>
              <w:rPr>
                <w:rFonts w:asciiTheme="minorHAnsi" w:hAnsiTheme="minorHAnsi" w:cstheme="minorHAnsi"/>
                <w:spacing w:val="-2"/>
                <w:sz w:val="20"/>
                <w:szCs w:val="20"/>
                <w:lang w:val="en-GB"/>
              </w:rPr>
            </w:pPr>
            <w:r w:rsidRPr="00BE1FF5">
              <w:rPr>
                <w:rFonts w:asciiTheme="minorHAnsi" w:hAnsiTheme="minorHAnsi" w:cstheme="minorHAnsi"/>
                <w:sz w:val="20"/>
                <w:szCs w:val="20"/>
              </w:rPr>
              <w:t xml:space="preserve">If </w:t>
            </w:r>
            <w:proofErr w:type="gramStart"/>
            <w:r w:rsidRPr="00BE1FF5">
              <w:rPr>
                <w:rFonts w:asciiTheme="minorHAnsi" w:hAnsiTheme="minorHAnsi" w:cstheme="minorHAnsi"/>
                <w:sz w:val="20"/>
                <w:szCs w:val="20"/>
              </w:rPr>
              <w:t>Yes</w:t>
            </w:r>
            <w:proofErr w:type="gramEnd"/>
            <w:r w:rsidRPr="00BE1FF5">
              <w:rPr>
                <w:rFonts w:asciiTheme="minorHAnsi" w:hAnsiTheme="minorHAnsi" w:cstheme="minorHAnsi"/>
                <w:sz w:val="20"/>
                <w:szCs w:val="20"/>
              </w:rPr>
              <w:t>, advise any Surcharge Fee(s) that apply (e.g. Credit Cards) _________________</w:t>
            </w:r>
          </w:p>
          <w:p w14:paraId="60D96589" w14:textId="77777777"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i/>
                <w:color w:val="002060"/>
                <w:spacing w:val="-2"/>
                <w:sz w:val="20"/>
                <w:szCs w:val="20"/>
                <w:lang w:val="en-GB"/>
              </w:rPr>
            </w:pPr>
          </w:p>
          <w:p w14:paraId="0F191BE7" w14:textId="77777777"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51502C4E"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0BC09FCE" w14:textId="1A66D1B1" w:rsidR="003D483E" w:rsidRPr="00BE1FF5" w:rsidRDefault="00A03140" w:rsidP="000F0DAA">
            <w:pPr>
              <w:suppressAutoHyphens/>
              <w:spacing w:before="90" w:after="54"/>
              <w:rPr>
                <w:rFonts w:asciiTheme="minorHAnsi" w:hAnsiTheme="minorHAnsi" w:cstheme="minorHAnsi"/>
                <w:i/>
                <w:spacing w:val="-2"/>
                <w:sz w:val="20"/>
                <w:szCs w:val="20"/>
              </w:rPr>
            </w:pPr>
            <w:r>
              <w:rPr>
                <w:rFonts w:asciiTheme="minorHAnsi" w:hAnsiTheme="minorHAnsi" w:cstheme="minorHAnsi"/>
                <w:i/>
                <w:spacing w:val="-2"/>
                <w:sz w:val="20"/>
                <w:szCs w:val="20"/>
              </w:rPr>
              <w:t>Add</w:t>
            </w:r>
            <w:r w:rsidR="003D483E" w:rsidRPr="00BE1FF5">
              <w:rPr>
                <w:rFonts w:asciiTheme="minorHAnsi" w:hAnsiTheme="minorHAnsi" w:cstheme="minorHAnsi"/>
                <w:i/>
                <w:spacing w:val="-2"/>
                <w:sz w:val="20"/>
                <w:szCs w:val="20"/>
              </w:rPr>
              <w:t xml:space="preserve"> cross-referenced attachment</w:t>
            </w:r>
            <w:r>
              <w:rPr>
                <w:rFonts w:asciiTheme="minorHAnsi" w:hAnsiTheme="minorHAnsi" w:cstheme="minorHAnsi"/>
                <w:i/>
                <w:spacing w:val="-2"/>
                <w:sz w:val="20"/>
                <w:szCs w:val="20"/>
              </w:rPr>
              <w:t xml:space="preserve"> if required</w:t>
            </w:r>
            <w:r w:rsidR="003D483E" w:rsidRPr="00BE1FF5">
              <w:rPr>
                <w:rFonts w:asciiTheme="minorHAnsi" w:hAnsiTheme="minorHAnsi" w:cstheme="minorHAnsi"/>
                <w:i/>
                <w:spacing w:val="-2"/>
                <w:sz w:val="20"/>
                <w:szCs w:val="20"/>
              </w:rPr>
              <w:t>.</w:t>
            </w:r>
          </w:p>
          <w:p w14:paraId="77BF51C9" w14:textId="77777777" w:rsidR="003D483E" w:rsidRPr="00BE1FF5" w:rsidRDefault="003D483E" w:rsidP="000F0DAA">
            <w:pPr>
              <w:suppressAutoHyphens/>
              <w:spacing w:before="90" w:after="54"/>
              <w:rPr>
                <w:rFonts w:asciiTheme="minorHAnsi" w:hAnsiTheme="minorHAnsi" w:cstheme="minorHAnsi"/>
                <w:spacing w:val="-2"/>
                <w:sz w:val="20"/>
                <w:szCs w:val="20"/>
              </w:rPr>
            </w:pPr>
          </w:p>
        </w:tc>
      </w:tr>
      <w:tr w:rsidR="003D483E" w:rsidRPr="00460814" w14:paraId="3FF9DB98" w14:textId="77777777" w:rsidTr="00BE1FF5">
        <w:trPr>
          <w:trHeight w:val="857"/>
        </w:trPr>
        <w:tc>
          <w:tcPr>
            <w:tcW w:w="10205" w:type="dxa"/>
            <w:tcBorders>
              <w:top w:val="single" w:sz="4" w:space="0" w:color="auto"/>
              <w:left w:val="double" w:sz="4" w:space="0" w:color="auto"/>
              <w:bottom w:val="single" w:sz="4" w:space="0" w:color="auto"/>
              <w:right w:val="double" w:sz="4" w:space="0" w:color="auto"/>
            </w:tcBorders>
          </w:tcPr>
          <w:p w14:paraId="14CD27E7" w14:textId="35CF8BE0" w:rsidR="003D483E" w:rsidRPr="00BE1FF5" w:rsidRDefault="003D483E" w:rsidP="003B74DA">
            <w:pPr>
              <w:numPr>
                <w:ilvl w:val="0"/>
                <w:numId w:val="28"/>
              </w:numPr>
              <w:suppressAutoHyphens/>
              <w:overflowPunct w:val="0"/>
              <w:autoSpaceDE w:val="0"/>
              <w:autoSpaceDN w:val="0"/>
              <w:adjustRightInd w:val="0"/>
              <w:spacing w:before="90" w:after="54"/>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lastRenderedPageBreak/>
              <w:t xml:space="preserve">Please advise whether the nominated facilities </w:t>
            </w:r>
            <w:r w:rsidR="008B76AC" w:rsidRPr="00BE1FF5">
              <w:rPr>
                <w:rFonts w:asciiTheme="minorHAnsi" w:hAnsiTheme="minorHAnsi" w:cstheme="minorHAnsi"/>
                <w:spacing w:val="-2"/>
                <w:sz w:val="20"/>
                <w:szCs w:val="20"/>
              </w:rPr>
              <w:t xml:space="preserve">identified in the scope </w:t>
            </w:r>
            <w:r w:rsidRPr="00BE1FF5">
              <w:rPr>
                <w:rFonts w:asciiTheme="minorHAnsi" w:hAnsiTheme="minorHAnsi" w:cstheme="minorHAnsi"/>
                <w:spacing w:val="-2"/>
                <w:sz w:val="20"/>
                <w:szCs w:val="20"/>
              </w:rPr>
              <w:t xml:space="preserve">provide sufficient space for you to operate a service with the </w:t>
            </w:r>
            <w:r w:rsidR="008B76AC" w:rsidRPr="00BE1FF5">
              <w:rPr>
                <w:rFonts w:asciiTheme="minorHAnsi" w:hAnsiTheme="minorHAnsi" w:cstheme="minorHAnsi"/>
                <w:spacing w:val="-2"/>
                <w:sz w:val="20"/>
                <w:szCs w:val="20"/>
              </w:rPr>
              <w:t xml:space="preserve">estimated </w:t>
            </w:r>
            <w:r w:rsidRPr="00BE1FF5">
              <w:rPr>
                <w:rFonts w:asciiTheme="minorHAnsi" w:hAnsiTheme="minorHAnsi" w:cstheme="minorHAnsi"/>
                <w:spacing w:val="-2"/>
                <w:sz w:val="20"/>
                <w:szCs w:val="20"/>
              </w:rPr>
              <w:t>numbers provided</w:t>
            </w:r>
            <w:r w:rsidR="008B76AC" w:rsidRPr="00BE1FF5">
              <w:rPr>
                <w:rFonts w:asciiTheme="minorHAnsi" w:hAnsiTheme="minorHAnsi" w:cstheme="minorHAnsi"/>
                <w:spacing w:val="-2"/>
                <w:sz w:val="20"/>
                <w:szCs w:val="20"/>
              </w:rPr>
              <w:t>.</w:t>
            </w:r>
          </w:p>
          <w:p w14:paraId="2E74BCB6" w14:textId="77777777" w:rsidR="00B17B99" w:rsidRDefault="00B17B99" w:rsidP="000F0DAA">
            <w:pPr>
              <w:tabs>
                <w:tab w:val="left" w:pos="457"/>
                <w:tab w:val="left" w:pos="849"/>
                <w:tab w:val="left" w:pos="1227"/>
              </w:tabs>
              <w:suppressAutoHyphens/>
              <w:spacing w:before="90" w:after="54"/>
              <w:rPr>
                <w:rFonts w:asciiTheme="minorHAnsi" w:hAnsiTheme="minorHAnsi" w:cstheme="minorHAnsi"/>
                <w:i/>
                <w:color w:val="000000" w:themeColor="text2"/>
                <w:spacing w:val="-2"/>
                <w:sz w:val="20"/>
                <w:szCs w:val="20"/>
              </w:rPr>
            </w:pPr>
          </w:p>
          <w:p w14:paraId="1D808C82" w14:textId="56E51C1F"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679B1B8F"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11A5E99B"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24FF8EBD"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7B13C1AC" w14:textId="77777777" w:rsidR="003D483E" w:rsidRPr="00BE1FF5" w:rsidRDefault="003D483E" w:rsidP="000F0DAA">
            <w:pPr>
              <w:suppressAutoHyphens/>
              <w:spacing w:before="90" w:after="54"/>
              <w:rPr>
                <w:rFonts w:asciiTheme="minorHAnsi" w:hAnsiTheme="minorHAnsi" w:cstheme="minorHAnsi"/>
                <w:spacing w:val="-2"/>
                <w:sz w:val="20"/>
                <w:szCs w:val="20"/>
              </w:rPr>
            </w:pPr>
          </w:p>
        </w:tc>
      </w:tr>
    </w:tbl>
    <w:p w14:paraId="77FB7493" w14:textId="77777777" w:rsidR="003D483E" w:rsidRPr="00BE1FF5" w:rsidRDefault="003D483E" w:rsidP="003D483E">
      <w:pPr>
        <w:rPr>
          <w:rFonts w:asciiTheme="minorHAnsi" w:hAnsiTheme="minorHAnsi" w:cstheme="minorHAnsi"/>
          <w:b/>
          <w:sz w:val="20"/>
          <w:szCs w:val="20"/>
        </w:rPr>
      </w:pPr>
    </w:p>
    <w:p w14:paraId="04B42F35" w14:textId="7635D53B" w:rsidR="003D483E" w:rsidRPr="00BE1FF5" w:rsidRDefault="003D483E" w:rsidP="00BE1FF5">
      <w:pPr>
        <w:spacing w:line="276" w:lineRule="auto"/>
        <w:rPr>
          <w:rFonts w:asciiTheme="minorHAnsi" w:hAnsiTheme="minorHAnsi" w:cstheme="minorHAnsi"/>
          <w:b/>
          <w:sz w:val="28"/>
          <w:szCs w:val="28"/>
        </w:rPr>
      </w:pPr>
      <w:r w:rsidRPr="00BE1FF5">
        <w:rPr>
          <w:rFonts w:asciiTheme="minorHAnsi" w:hAnsiTheme="minorHAnsi" w:cstheme="minorHAnsi"/>
          <w:b/>
          <w:sz w:val="20"/>
          <w:szCs w:val="20"/>
        </w:rPr>
        <w:br w:type="page"/>
      </w:r>
      <w:r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6</w:t>
      </w:r>
      <w:r w:rsidR="00E72258" w:rsidRPr="00BE1FF5">
        <w:rPr>
          <w:rFonts w:asciiTheme="majorHAnsi" w:eastAsia="SimSun" w:hAnsiTheme="majorHAnsi" w:cstheme="majorHAnsi"/>
          <w:b/>
          <w:lang w:eastAsia="zh-CN"/>
        </w:rPr>
        <w:t xml:space="preserve"> – PRICING SCHEDULE</w:t>
      </w:r>
    </w:p>
    <w:p w14:paraId="03EF1BCB" w14:textId="2E9D706A" w:rsidR="00247C3B" w:rsidRPr="00BE1FF5" w:rsidRDefault="00247C3B" w:rsidP="003D483E">
      <w:pPr>
        <w:ind w:left="-426"/>
        <w:rPr>
          <w:rFonts w:asciiTheme="majorHAnsi" w:hAnsiTheme="majorHAnsi" w:cstheme="majorHAnsi"/>
          <w:sz w:val="20"/>
          <w:szCs w:val="20"/>
        </w:rPr>
      </w:pPr>
      <w:r w:rsidRPr="00BE1FF5">
        <w:rPr>
          <w:rFonts w:asciiTheme="majorHAnsi" w:hAnsiTheme="majorHAnsi" w:cstheme="majorHAnsi"/>
          <w:sz w:val="20"/>
          <w:szCs w:val="20"/>
        </w:rPr>
        <w:t>All amounts quoted are to be exclusive of GST. Prices are not to include rebates or discount structures.</w:t>
      </w:r>
    </w:p>
    <w:p w14:paraId="68EE6347" w14:textId="29B47B52" w:rsidR="00044C6D" w:rsidRPr="00BE1FF5" w:rsidRDefault="00044C6D" w:rsidP="003D483E">
      <w:pPr>
        <w:ind w:left="-426"/>
        <w:rPr>
          <w:rFonts w:asciiTheme="majorHAnsi" w:hAnsiTheme="majorHAnsi" w:cstheme="majorHAnsi"/>
          <w:sz w:val="20"/>
          <w:szCs w:val="20"/>
        </w:rPr>
      </w:pPr>
    </w:p>
    <w:p w14:paraId="0BEBB350" w14:textId="73586054" w:rsidR="00044C6D" w:rsidRPr="00EB0288" w:rsidRDefault="00044C6D" w:rsidP="003D483E">
      <w:pPr>
        <w:ind w:left="-426"/>
        <w:rPr>
          <w:rFonts w:asciiTheme="majorHAnsi" w:hAnsiTheme="majorHAnsi" w:cstheme="majorHAnsi"/>
          <w:sz w:val="20"/>
          <w:szCs w:val="20"/>
        </w:rPr>
      </w:pPr>
      <w:r w:rsidRPr="00BE1FF5">
        <w:rPr>
          <w:rFonts w:asciiTheme="majorHAnsi" w:hAnsiTheme="majorHAnsi" w:cstheme="majorHAnsi"/>
          <w:sz w:val="20"/>
          <w:szCs w:val="20"/>
        </w:rPr>
        <w:t>Please also include information on the process for setting and revising fees.</w:t>
      </w:r>
    </w:p>
    <w:p w14:paraId="391A7F07" w14:textId="77777777" w:rsidR="00044C6D" w:rsidRPr="00BE1FF5" w:rsidRDefault="00044C6D" w:rsidP="003D483E">
      <w:pPr>
        <w:ind w:left="-426"/>
        <w:rPr>
          <w:rFonts w:asciiTheme="majorHAnsi" w:hAnsiTheme="majorHAnsi" w:cstheme="majorHAnsi"/>
          <w:sz w:val="20"/>
          <w:szCs w:val="20"/>
        </w:rPr>
      </w:pPr>
    </w:p>
    <w:p w14:paraId="0CAA84C8" w14:textId="2A3EA215" w:rsidR="003D483E" w:rsidRPr="00BE1FF5" w:rsidRDefault="00596394" w:rsidP="003D483E">
      <w:pPr>
        <w:ind w:left="-426"/>
        <w:rPr>
          <w:rFonts w:asciiTheme="majorHAnsi" w:hAnsiTheme="majorHAnsi" w:cstheme="majorHAnsi"/>
          <w:sz w:val="20"/>
          <w:szCs w:val="20"/>
        </w:rPr>
      </w:pPr>
      <w:proofErr w:type="spellStart"/>
      <w:r w:rsidRPr="00BE1FF5">
        <w:rPr>
          <w:rFonts w:asciiTheme="majorHAnsi" w:hAnsiTheme="majorHAnsi" w:cstheme="majorHAnsi"/>
          <w:sz w:val="20"/>
          <w:szCs w:val="20"/>
        </w:rPr>
        <w:t>Licence</w:t>
      </w:r>
      <w:proofErr w:type="spellEnd"/>
      <w:r w:rsidR="0099745B" w:rsidRPr="00EB0288">
        <w:rPr>
          <w:rFonts w:asciiTheme="majorHAnsi" w:hAnsiTheme="majorHAnsi" w:cstheme="majorHAnsi"/>
          <w:sz w:val="20"/>
          <w:szCs w:val="20"/>
        </w:rPr>
        <w:t xml:space="preserve"> fees</w:t>
      </w:r>
    </w:p>
    <w:tbl>
      <w:tblPr>
        <w:tblStyle w:val="TableGrid"/>
        <w:tblW w:w="6661" w:type="dxa"/>
        <w:tblInd w:w="-430" w:type="dxa"/>
        <w:tblLayout w:type="fixed"/>
        <w:tblLook w:val="04A0" w:firstRow="1" w:lastRow="0" w:firstColumn="1" w:lastColumn="0" w:noHBand="0" w:noVBand="1"/>
      </w:tblPr>
      <w:tblGrid>
        <w:gridCol w:w="2631"/>
        <w:gridCol w:w="2727"/>
        <w:gridCol w:w="1303"/>
      </w:tblGrid>
      <w:tr w:rsidR="00F950FA" w:rsidRPr="00BE1FF5" w14:paraId="36F2CCE5" w14:textId="56CB982F" w:rsidTr="00F950FA">
        <w:trPr>
          <w:cantSplit/>
          <w:trHeight w:val="389"/>
        </w:trPr>
        <w:tc>
          <w:tcPr>
            <w:tcW w:w="2631" w:type="dxa"/>
            <w:shd w:val="clear" w:color="auto" w:fill="BFBFBF" w:themeFill="background2" w:themeFillShade="BF"/>
            <w:vAlign w:val="center"/>
          </w:tcPr>
          <w:p w14:paraId="04B4A275" w14:textId="77777777" w:rsidR="00F950FA" w:rsidRPr="00BE1FF5" w:rsidRDefault="00F950FA" w:rsidP="000F0DAA">
            <w:pPr>
              <w:pStyle w:val="Instruction"/>
              <w:jc w:val="center"/>
              <w:rPr>
                <w:rFonts w:asciiTheme="majorHAnsi" w:hAnsiTheme="majorHAnsi" w:cstheme="majorHAnsi"/>
                <w:b/>
                <w:color w:val="auto"/>
                <w:lang w:eastAsia="en-US"/>
              </w:rPr>
            </w:pPr>
          </w:p>
        </w:tc>
        <w:tc>
          <w:tcPr>
            <w:tcW w:w="4030" w:type="dxa"/>
            <w:gridSpan w:val="2"/>
            <w:shd w:val="clear" w:color="auto" w:fill="BFBFBF" w:themeFill="background2" w:themeFillShade="BF"/>
            <w:vAlign w:val="center"/>
          </w:tcPr>
          <w:p w14:paraId="20C92604" w14:textId="209F7796" w:rsidR="00F950FA" w:rsidRPr="00BE1FF5" w:rsidRDefault="007334F8" w:rsidP="00027077">
            <w:pPr>
              <w:pStyle w:val="Instruction"/>
              <w:jc w:val="center"/>
              <w:rPr>
                <w:rFonts w:asciiTheme="majorHAnsi" w:hAnsiTheme="majorHAnsi" w:cstheme="majorHAnsi"/>
                <w:b/>
                <w:color w:val="auto"/>
                <w:lang w:eastAsia="en-US"/>
              </w:rPr>
            </w:pPr>
            <w:r w:rsidRPr="007E31D5">
              <w:rPr>
                <w:rFonts w:asciiTheme="majorHAnsi" w:hAnsiTheme="majorHAnsi" w:cstheme="majorHAnsi"/>
                <w:b/>
                <w:color w:val="auto"/>
              </w:rPr>
              <w:t>2022/</w:t>
            </w:r>
            <w:r w:rsidR="00385A25" w:rsidRPr="007E31D5">
              <w:rPr>
                <w:rFonts w:asciiTheme="majorHAnsi" w:hAnsiTheme="majorHAnsi" w:cstheme="majorHAnsi"/>
                <w:b/>
                <w:color w:val="auto"/>
              </w:rPr>
              <w:t>2023</w:t>
            </w:r>
          </w:p>
        </w:tc>
      </w:tr>
      <w:tr w:rsidR="00F950FA" w:rsidRPr="00BE1FF5" w14:paraId="038A6B87" w14:textId="45CF2697" w:rsidTr="00451B4E">
        <w:trPr>
          <w:cantSplit/>
          <w:trHeight w:val="399"/>
        </w:trPr>
        <w:tc>
          <w:tcPr>
            <w:tcW w:w="2631" w:type="dxa"/>
            <w:vMerge w:val="restart"/>
            <w:vAlign w:val="center"/>
          </w:tcPr>
          <w:p w14:paraId="1BAB4695"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Before School Care</w:t>
            </w:r>
          </w:p>
        </w:tc>
        <w:tc>
          <w:tcPr>
            <w:tcW w:w="2727" w:type="dxa"/>
            <w:vAlign w:val="center"/>
          </w:tcPr>
          <w:p w14:paraId="14BF905B"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 xml:space="preserve">Regular </w:t>
            </w:r>
          </w:p>
        </w:tc>
        <w:tc>
          <w:tcPr>
            <w:tcW w:w="1303" w:type="dxa"/>
            <w:vAlign w:val="center"/>
          </w:tcPr>
          <w:p w14:paraId="1411BED0"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w:t>
            </w:r>
          </w:p>
        </w:tc>
      </w:tr>
      <w:tr w:rsidR="00F950FA" w:rsidRPr="00BE1FF5" w14:paraId="2F65B7B7" w14:textId="520DBB07" w:rsidTr="00451B4E">
        <w:trPr>
          <w:cantSplit/>
          <w:trHeight w:val="399"/>
        </w:trPr>
        <w:tc>
          <w:tcPr>
            <w:tcW w:w="2631" w:type="dxa"/>
            <w:vMerge/>
            <w:vAlign w:val="center"/>
          </w:tcPr>
          <w:p w14:paraId="704BCDD1" w14:textId="77777777" w:rsidR="00F950FA" w:rsidRPr="00BE1FF5" w:rsidRDefault="00F950FA" w:rsidP="000F0DAA">
            <w:pPr>
              <w:pStyle w:val="Instruction"/>
              <w:rPr>
                <w:rFonts w:asciiTheme="majorHAnsi" w:hAnsiTheme="majorHAnsi" w:cstheme="majorHAnsi"/>
                <w:color w:val="auto"/>
                <w:lang w:eastAsia="en-US"/>
              </w:rPr>
            </w:pPr>
          </w:p>
        </w:tc>
        <w:tc>
          <w:tcPr>
            <w:tcW w:w="2727" w:type="dxa"/>
            <w:vAlign w:val="center"/>
          </w:tcPr>
          <w:p w14:paraId="2723B879"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Late Booking</w:t>
            </w:r>
          </w:p>
        </w:tc>
        <w:tc>
          <w:tcPr>
            <w:tcW w:w="1303" w:type="dxa"/>
            <w:vAlign w:val="center"/>
          </w:tcPr>
          <w:p w14:paraId="2068C304"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w:t>
            </w:r>
          </w:p>
        </w:tc>
      </w:tr>
      <w:tr w:rsidR="00F950FA" w:rsidRPr="00BE1FF5" w14:paraId="3971CE93" w14:textId="152596A3" w:rsidTr="00451B4E">
        <w:trPr>
          <w:cantSplit/>
          <w:trHeight w:val="399"/>
        </w:trPr>
        <w:tc>
          <w:tcPr>
            <w:tcW w:w="2631" w:type="dxa"/>
            <w:vMerge w:val="restart"/>
            <w:vAlign w:val="center"/>
          </w:tcPr>
          <w:p w14:paraId="6C45A4D8"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After School Care</w:t>
            </w:r>
          </w:p>
        </w:tc>
        <w:tc>
          <w:tcPr>
            <w:tcW w:w="2727" w:type="dxa"/>
            <w:vAlign w:val="center"/>
          </w:tcPr>
          <w:p w14:paraId="46D1E99B"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Regular</w:t>
            </w:r>
          </w:p>
        </w:tc>
        <w:tc>
          <w:tcPr>
            <w:tcW w:w="1303" w:type="dxa"/>
            <w:vAlign w:val="center"/>
          </w:tcPr>
          <w:p w14:paraId="7DFBB1F3"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w:t>
            </w:r>
          </w:p>
        </w:tc>
      </w:tr>
      <w:tr w:rsidR="00F950FA" w:rsidRPr="00BE1FF5" w14:paraId="79C46A13" w14:textId="407C28C3" w:rsidTr="00451B4E">
        <w:trPr>
          <w:cantSplit/>
          <w:trHeight w:val="399"/>
        </w:trPr>
        <w:tc>
          <w:tcPr>
            <w:tcW w:w="2631" w:type="dxa"/>
            <w:vMerge/>
            <w:vAlign w:val="center"/>
          </w:tcPr>
          <w:p w14:paraId="5E0E9CDD" w14:textId="77777777" w:rsidR="00F950FA" w:rsidRPr="00BE1FF5" w:rsidRDefault="00F950FA" w:rsidP="000F0DAA">
            <w:pPr>
              <w:pStyle w:val="Instruction"/>
              <w:rPr>
                <w:rFonts w:asciiTheme="majorHAnsi" w:hAnsiTheme="majorHAnsi" w:cstheme="majorHAnsi"/>
                <w:color w:val="auto"/>
                <w:lang w:eastAsia="en-US"/>
              </w:rPr>
            </w:pPr>
          </w:p>
        </w:tc>
        <w:tc>
          <w:tcPr>
            <w:tcW w:w="2727" w:type="dxa"/>
            <w:vAlign w:val="center"/>
          </w:tcPr>
          <w:p w14:paraId="71A4C4B7"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Late Booking</w:t>
            </w:r>
          </w:p>
        </w:tc>
        <w:tc>
          <w:tcPr>
            <w:tcW w:w="1303" w:type="dxa"/>
            <w:vAlign w:val="center"/>
          </w:tcPr>
          <w:p w14:paraId="591B990A"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w:t>
            </w:r>
          </w:p>
        </w:tc>
      </w:tr>
      <w:tr w:rsidR="00F950FA" w:rsidRPr="00BE1FF5" w14:paraId="2D1B0841" w14:textId="5D40FE4F" w:rsidTr="00451B4E">
        <w:trPr>
          <w:cantSplit/>
          <w:trHeight w:val="399"/>
        </w:trPr>
        <w:tc>
          <w:tcPr>
            <w:tcW w:w="2631" w:type="dxa"/>
            <w:vMerge w:val="restart"/>
            <w:vAlign w:val="center"/>
          </w:tcPr>
          <w:p w14:paraId="7F265C3A"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Student Free Day</w:t>
            </w:r>
          </w:p>
        </w:tc>
        <w:tc>
          <w:tcPr>
            <w:tcW w:w="2727" w:type="dxa"/>
            <w:vAlign w:val="center"/>
          </w:tcPr>
          <w:p w14:paraId="7DAD0AB0"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Regular</w:t>
            </w:r>
          </w:p>
        </w:tc>
        <w:tc>
          <w:tcPr>
            <w:tcW w:w="1303" w:type="dxa"/>
            <w:vAlign w:val="center"/>
          </w:tcPr>
          <w:p w14:paraId="727FF83F"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w:t>
            </w:r>
          </w:p>
        </w:tc>
      </w:tr>
      <w:tr w:rsidR="00F950FA" w:rsidRPr="00BE1FF5" w14:paraId="71803CA7" w14:textId="5619B786" w:rsidTr="00451B4E">
        <w:trPr>
          <w:cantSplit/>
          <w:trHeight w:val="399"/>
        </w:trPr>
        <w:tc>
          <w:tcPr>
            <w:tcW w:w="2631" w:type="dxa"/>
            <w:vMerge/>
            <w:vAlign w:val="center"/>
          </w:tcPr>
          <w:p w14:paraId="011883A7" w14:textId="77777777" w:rsidR="00F950FA" w:rsidRPr="00BE1FF5" w:rsidRDefault="00F950FA" w:rsidP="000F0DAA">
            <w:pPr>
              <w:pStyle w:val="Instruction"/>
              <w:rPr>
                <w:rFonts w:asciiTheme="majorHAnsi" w:hAnsiTheme="majorHAnsi" w:cstheme="majorHAnsi"/>
                <w:color w:val="auto"/>
                <w:lang w:eastAsia="en-US"/>
              </w:rPr>
            </w:pPr>
          </w:p>
        </w:tc>
        <w:tc>
          <w:tcPr>
            <w:tcW w:w="2727" w:type="dxa"/>
            <w:vAlign w:val="center"/>
          </w:tcPr>
          <w:p w14:paraId="247F4F92"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Late Booking</w:t>
            </w:r>
          </w:p>
        </w:tc>
        <w:tc>
          <w:tcPr>
            <w:tcW w:w="1303" w:type="dxa"/>
            <w:vAlign w:val="center"/>
          </w:tcPr>
          <w:p w14:paraId="431C6CD5"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w:t>
            </w:r>
          </w:p>
        </w:tc>
      </w:tr>
      <w:tr w:rsidR="00F950FA" w:rsidRPr="00BE1FF5" w14:paraId="418F51C6" w14:textId="79D09850" w:rsidTr="00451B4E">
        <w:trPr>
          <w:cantSplit/>
          <w:trHeight w:val="399"/>
        </w:trPr>
        <w:tc>
          <w:tcPr>
            <w:tcW w:w="2631" w:type="dxa"/>
            <w:vMerge w:val="restart"/>
            <w:vAlign w:val="center"/>
          </w:tcPr>
          <w:p w14:paraId="5FA3C382"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Holiday Program / Vacation Care</w:t>
            </w:r>
          </w:p>
        </w:tc>
        <w:tc>
          <w:tcPr>
            <w:tcW w:w="2727" w:type="dxa"/>
            <w:vAlign w:val="center"/>
          </w:tcPr>
          <w:p w14:paraId="28904159"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Regular</w:t>
            </w:r>
          </w:p>
        </w:tc>
        <w:tc>
          <w:tcPr>
            <w:tcW w:w="1303" w:type="dxa"/>
            <w:vAlign w:val="center"/>
          </w:tcPr>
          <w:p w14:paraId="4127B51F"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w:t>
            </w:r>
          </w:p>
        </w:tc>
      </w:tr>
      <w:tr w:rsidR="00F950FA" w:rsidRPr="00BE1FF5" w14:paraId="6894E58C" w14:textId="329EE725" w:rsidTr="00451B4E">
        <w:trPr>
          <w:cantSplit/>
          <w:trHeight w:val="399"/>
        </w:trPr>
        <w:tc>
          <w:tcPr>
            <w:tcW w:w="2631" w:type="dxa"/>
            <w:vMerge/>
            <w:vAlign w:val="center"/>
          </w:tcPr>
          <w:p w14:paraId="3240DFF6" w14:textId="77777777" w:rsidR="00F950FA" w:rsidRPr="00BE1FF5" w:rsidRDefault="00F950FA" w:rsidP="000F0DAA">
            <w:pPr>
              <w:pStyle w:val="Instruction"/>
              <w:rPr>
                <w:rFonts w:asciiTheme="majorHAnsi" w:hAnsiTheme="majorHAnsi" w:cstheme="majorHAnsi"/>
                <w:color w:val="auto"/>
                <w:lang w:eastAsia="en-US"/>
              </w:rPr>
            </w:pPr>
          </w:p>
        </w:tc>
        <w:tc>
          <w:tcPr>
            <w:tcW w:w="2727" w:type="dxa"/>
            <w:vAlign w:val="center"/>
          </w:tcPr>
          <w:p w14:paraId="7DDCC1B2"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Late Booking</w:t>
            </w:r>
          </w:p>
        </w:tc>
        <w:tc>
          <w:tcPr>
            <w:tcW w:w="1303" w:type="dxa"/>
            <w:vAlign w:val="center"/>
          </w:tcPr>
          <w:p w14:paraId="18FFC7FF"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w:t>
            </w:r>
          </w:p>
        </w:tc>
      </w:tr>
      <w:tr w:rsidR="00F950FA" w:rsidRPr="00BE1FF5" w14:paraId="239BAC13" w14:textId="130757DC" w:rsidTr="00451B4E">
        <w:trPr>
          <w:cantSplit/>
          <w:trHeight w:val="399"/>
        </w:trPr>
        <w:tc>
          <w:tcPr>
            <w:tcW w:w="2631" w:type="dxa"/>
            <w:vAlign w:val="center"/>
          </w:tcPr>
          <w:p w14:paraId="33372AA4"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Late collection Fees</w:t>
            </w:r>
          </w:p>
          <w:p w14:paraId="666B95F1"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 xml:space="preserve">(If fees apply, detail how these are calculated). </w:t>
            </w:r>
          </w:p>
        </w:tc>
        <w:tc>
          <w:tcPr>
            <w:tcW w:w="2727" w:type="dxa"/>
            <w:vAlign w:val="center"/>
          </w:tcPr>
          <w:p w14:paraId="48641983"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Late collection</w:t>
            </w:r>
          </w:p>
        </w:tc>
        <w:tc>
          <w:tcPr>
            <w:tcW w:w="1303" w:type="dxa"/>
            <w:vAlign w:val="center"/>
          </w:tcPr>
          <w:p w14:paraId="4333A40F" w14:textId="77777777" w:rsidR="00F950FA" w:rsidRPr="00BE1FF5" w:rsidRDefault="00F950FA" w:rsidP="000F0DAA">
            <w:pPr>
              <w:pStyle w:val="Instruction"/>
              <w:rPr>
                <w:rFonts w:asciiTheme="majorHAnsi" w:hAnsiTheme="majorHAnsi" w:cstheme="majorHAnsi"/>
                <w:color w:val="auto"/>
                <w:lang w:eastAsia="en-US"/>
              </w:rPr>
            </w:pPr>
            <w:r w:rsidRPr="00BE1FF5">
              <w:rPr>
                <w:rFonts w:asciiTheme="majorHAnsi" w:hAnsiTheme="majorHAnsi" w:cstheme="majorHAnsi"/>
                <w:color w:val="auto"/>
              </w:rPr>
              <w:t>$</w:t>
            </w:r>
          </w:p>
        </w:tc>
      </w:tr>
    </w:tbl>
    <w:p w14:paraId="61300026" w14:textId="77777777" w:rsidR="003D483E" w:rsidRPr="00BE1FF5" w:rsidRDefault="003D483E" w:rsidP="003D483E">
      <w:pPr>
        <w:rPr>
          <w:rFonts w:asciiTheme="majorHAnsi" w:hAnsiTheme="majorHAnsi" w:cstheme="majorHAnsi"/>
          <w:sz w:val="20"/>
          <w:szCs w:val="20"/>
        </w:rPr>
      </w:pPr>
    </w:p>
    <w:p w14:paraId="09829098" w14:textId="1751B8C5" w:rsidR="003D483E" w:rsidRDefault="00AB0D42" w:rsidP="003D483E">
      <w:pPr>
        <w:ind w:left="-284"/>
        <w:rPr>
          <w:rFonts w:asciiTheme="majorHAnsi" w:hAnsiTheme="majorHAnsi" w:cstheme="majorHAnsi"/>
          <w:sz w:val="20"/>
          <w:szCs w:val="20"/>
        </w:rPr>
      </w:pPr>
      <w:r>
        <w:rPr>
          <w:rFonts w:asciiTheme="majorHAnsi" w:hAnsiTheme="majorHAnsi" w:cstheme="majorHAnsi"/>
          <w:sz w:val="20"/>
          <w:szCs w:val="20"/>
        </w:rPr>
        <w:t>With regard to other fees</w:t>
      </w:r>
      <w:r w:rsidR="00464BFA">
        <w:rPr>
          <w:rFonts w:asciiTheme="majorHAnsi" w:hAnsiTheme="majorHAnsi" w:cstheme="majorHAnsi"/>
          <w:sz w:val="20"/>
          <w:szCs w:val="20"/>
        </w:rPr>
        <w:t xml:space="preserve"> chargeable table below</w:t>
      </w:r>
      <w:r>
        <w:rPr>
          <w:rFonts w:asciiTheme="majorHAnsi" w:hAnsiTheme="majorHAnsi" w:cstheme="majorHAnsi"/>
          <w:sz w:val="20"/>
          <w:szCs w:val="20"/>
        </w:rPr>
        <w:t xml:space="preserve">, the </w:t>
      </w:r>
      <w:proofErr w:type="gramStart"/>
      <w:r>
        <w:rPr>
          <w:rFonts w:asciiTheme="majorHAnsi" w:hAnsiTheme="majorHAnsi" w:cstheme="majorHAnsi"/>
          <w:sz w:val="20"/>
          <w:szCs w:val="20"/>
        </w:rPr>
        <w:t>School</w:t>
      </w:r>
      <w:proofErr w:type="gramEnd"/>
      <w:r>
        <w:rPr>
          <w:rFonts w:asciiTheme="majorHAnsi" w:hAnsiTheme="majorHAnsi" w:cstheme="majorHAnsi"/>
          <w:sz w:val="20"/>
          <w:szCs w:val="20"/>
        </w:rPr>
        <w:t xml:space="preserve"> would not expect these increase </w:t>
      </w:r>
      <w:r w:rsidR="00464BFA">
        <w:rPr>
          <w:rFonts w:asciiTheme="majorHAnsi" w:hAnsiTheme="majorHAnsi" w:cstheme="majorHAnsi"/>
          <w:sz w:val="20"/>
          <w:szCs w:val="20"/>
        </w:rPr>
        <w:t>beyond CPI for each subsequent year of the contract.</w:t>
      </w:r>
    </w:p>
    <w:p w14:paraId="0386EB98" w14:textId="77777777" w:rsidR="00AB0D42" w:rsidRPr="00BE1FF5" w:rsidRDefault="00AB0D42" w:rsidP="003D483E">
      <w:pPr>
        <w:ind w:left="-284"/>
        <w:rPr>
          <w:rFonts w:asciiTheme="majorHAnsi" w:hAnsiTheme="majorHAnsi" w:cstheme="majorHAnsi"/>
          <w:sz w:val="20"/>
          <w:szCs w:val="20"/>
        </w:rPr>
      </w:pPr>
    </w:p>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
        <w:gridCol w:w="1276"/>
        <w:gridCol w:w="1276"/>
        <w:gridCol w:w="2132"/>
      </w:tblGrid>
      <w:tr w:rsidR="003D483E" w:rsidRPr="00460814" w14:paraId="5EB219A1" w14:textId="77777777" w:rsidTr="000F0DAA">
        <w:trPr>
          <w:jc w:val="center"/>
        </w:trPr>
        <w:tc>
          <w:tcPr>
            <w:tcW w:w="5819" w:type="dxa"/>
            <w:gridSpan w:val="2"/>
            <w:shd w:val="clear" w:color="auto" w:fill="D9D9D9" w:themeFill="background2" w:themeFillShade="D9"/>
            <w:vAlign w:val="center"/>
          </w:tcPr>
          <w:p w14:paraId="70F1C213" w14:textId="77777777" w:rsidR="003D483E" w:rsidRPr="00BE1FF5" w:rsidRDefault="003D483E" w:rsidP="000F0DAA">
            <w:pPr>
              <w:rPr>
                <w:rFonts w:asciiTheme="majorHAnsi" w:hAnsiTheme="majorHAnsi" w:cstheme="majorHAnsi"/>
                <w:b/>
                <w:sz w:val="20"/>
                <w:szCs w:val="20"/>
              </w:rPr>
            </w:pPr>
            <w:r w:rsidRPr="00BE1FF5">
              <w:rPr>
                <w:rFonts w:asciiTheme="majorHAnsi" w:hAnsiTheme="majorHAnsi" w:cstheme="majorHAnsi"/>
                <w:b/>
                <w:sz w:val="20"/>
                <w:szCs w:val="20"/>
              </w:rPr>
              <w:t>Other Fees Chargeable</w:t>
            </w:r>
          </w:p>
        </w:tc>
        <w:tc>
          <w:tcPr>
            <w:tcW w:w="2552" w:type="dxa"/>
            <w:gridSpan w:val="2"/>
            <w:shd w:val="clear" w:color="auto" w:fill="D9D9D9" w:themeFill="background2" w:themeFillShade="D9"/>
            <w:vAlign w:val="center"/>
          </w:tcPr>
          <w:p w14:paraId="05AF4F36" w14:textId="77777777" w:rsidR="003D483E" w:rsidRPr="00BE1FF5" w:rsidRDefault="003D483E" w:rsidP="000F0DAA">
            <w:pPr>
              <w:rPr>
                <w:rFonts w:asciiTheme="majorHAnsi" w:hAnsiTheme="majorHAnsi" w:cstheme="majorHAnsi"/>
                <w:b/>
                <w:sz w:val="20"/>
                <w:szCs w:val="20"/>
              </w:rPr>
            </w:pPr>
            <w:r w:rsidRPr="00BE1FF5">
              <w:rPr>
                <w:rFonts w:asciiTheme="majorHAnsi" w:hAnsiTheme="majorHAnsi" w:cstheme="majorHAnsi"/>
                <w:b/>
                <w:sz w:val="20"/>
                <w:szCs w:val="20"/>
              </w:rPr>
              <w:t>Fee Amount</w:t>
            </w:r>
          </w:p>
        </w:tc>
        <w:tc>
          <w:tcPr>
            <w:tcW w:w="2132" w:type="dxa"/>
            <w:shd w:val="clear" w:color="auto" w:fill="D9D9D9" w:themeFill="background2" w:themeFillShade="D9"/>
            <w:vAlign w:val="center"/>
          </w:tcPr>
          <w:p w14:paraId="317E8B48" w14:textId="77777777" w:rsidR="003D483E" w:rsidRPr="00BE1FF5" w:rsidRDefault="003D483E" w:rsidP="000F0DAA">
            <w:pPr>
              <w:rPr>
                <w:rFonts w:asciiTheme="majorHAnsi" w:hAnsiTheme="majorHAnsi" w:cstheme="majorHAnsi"/>
                <w:b/>
                <w:sz w:val="20"/>
                <w:szCs w:val="20"/>
              </w:rPr>
            </w:pPr>
            <w:r w:rsidRPr="00BE1FF5">
              <w:rPr>
                <w:rFonts w:asciiTheme="majorHAnsi" w:hAnsiTheme="majorHAnsi" w:cstheme="majorHAnsi"/>
                <w:b/>
                <w:sz w:val="20"/>
                <w:szCs w:val="20"/>
              </w:rPr>
              <w:t>Provide details</w:t>
            </w:r>
          </w:p>
        </w:tc>
      </w:tr>
      <w:tr w:rsidR="003D483E" w:rsidRPr="00460814" w14:paraId="26AE50D5" w14:textId="77777777" w:rsidTr="000F0DAA">
        <w:trPr>
          <w:trHeight w:val="308"/>
          <w:jc w:val="center"/>
        </w:trPr>
        <w:tc>
          <w:tcPr>
            <w:tcW w:w="5819" w:type="dxa"/>
            <w:gridSpan w:val="2"/>
            <w:shd w:val="clear" w:color="auto" w:fill="auto"/>
          </w:tcPr>
          <w:p w14:paraId="718E1279"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Enrolment, Membership or Application fee (please indicate)</w:t>
            </w:r>
          </w:p>
        </w:tc>
        <w:tc>
          <w:tcPr>
            <w:tcW w:w="2552" w:type="dxa"/>
            <w:gridSpan w:val="2"/>
            <w:shd w:val="clear" w:color="auto" w:fill="auto"/>
          </w:tcPr>
          <w:p w14:paraId="726795C1" w14:textId="77777777" w:rsidR="003D483E" w:rsidRPr="00BE1FF5" w:rsidRDefault="003D483E" w:rsidP="000F0DAA">
            <w:pPr>
              <w:rPr>
                <w:rFonts w:asciiTheme="majorHAnsi" w:hAnsiTheme="majorHAnsi" w:cstheme="majorHAnsi"/>
                <w:sz w:val="20"/>
                <w:szCs w:val="20"/>
              </w:rPr>
            </w:pPr>
          </w:p>
        </w:tc>
        <w:tc>
          <w:tcPr>
            <w:tcW w:w="2132" w:type="dxa"/>
          </w:tcPr>
          <w:p w14:paraId="0AE8F93D" w14:textId="77777777" w:rsidR="003D483E" w:rsidRPr="00BE1FF5" w:rsidRDefault="003D483E" w:rsidP="000F0DAA">
            <w:pPr>
              <w:rPr>
                <w:rFonts w:asciiTheme="majorHAnsi" w:hAnsiTheme="majorHAnsi" w:cstheme="majorHAnsi"/>
                <w:sz w:val="20"/>
                <w:szCs w:val="20"/>
              </w:rPr>
            </w:pPr>
          </w:p>
        </w:tc>
      </w:tr>
      <w:tr w:rsidR="003D483E" w:rsidRPr="00460814" w14:paraId="3255FCF7" w14:textId="77777777" w:rsidTr="000F0DAA">
        <w:trPr>
          <w:trHeight w:val="426"/>
          <w:jc w:val="center"/>
        </w:trPr>
        <w:tc>
          <w:tcPr>
            <w:tcW w:w="5819" w:type="dxa"/>
            <w:gridSpan w:val="2"/>
            <w:shd w:val="clear" w:color="auto" w:fill="auto"/>
          </w:tcPr>
          <w:p w14:paraId="085FD3A6" w14:textId="14D7D60E"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Absence Fee (advice of the absence is received</w:t>
            </w:r>
            <w:r w:rsidR="0017106A" w:rsidRPr="00BE1FF5">
              <w:rPr>
                <w:rFonts w:asciiTheme="majorHAnsi" w:hAnsiTheme="majorHAnsi" w:cstheme="majorHAnsi"/>
                <w:sz w:val="20"/>
                <w:szCs w:val="20"/>
              </w:rPr>
              <w:t xml:space="preserve">) </w:t>
            </w:r>
            <w:r w:rsidRPr="00BE1FF5">
              <w:rPr>
                <w:rFonts w:asciiTheme="majorHAnsi" w:hAnsiTheme="majorHAnsi" w:cstheme="majorHAnsi"/>
                <w:sz w:val="20"/>
                <w:szCs w:val="20"/>
              </w:rPr>
              <w:br/>
              <w:t xml:space="preserve">Please indicate whether the normal </w:t>
            </w:r>
            <w:r w:rsidR="0017106A" w:rsidRPr="00BE1FF5">
              <w:rPr>
                <w:rFonts w:asciiTheme="majorHAnsi" w:hAnsiTheme="majorHAnsi" w:cstheme="majorHAnsi"/>
                <w:sz w:val="20"/>
                <w:szCs w:val="20"/>
              </w:rPr>
              <w:t>session fee</w:t>
            </w:r>
            <w:r w:rsidRPr="00BE1FF5">
              <w:rPr>
                <w:rFonts w:asciiTheme="majorHAnsi" w:hAnsiTheme="majorHAnsi" w:cstheme="majorHAnsi"/>
                <w:sz w:val="20"/>
                <w:szCs w:val="20"/>
              </w:rPr>
              <w:t xml:space="preserve"> would be charged and if a penalty charge is applied or if there is no charge applicable.</w:t>
            </w:r>
          </w:p>
        </w:tc>
        <w:tc>
          <w:tcPr>
            <w:tcW w:w="1276" w:type="dxa"/>
            <w:shd w:val="clear" w:color="auto" w:fill="auto"/>
          </w:tcPr>
          <w:p w14:paraId="5F4739BB"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Session Fee</w:t>
            </w:r>
          </w:p>
          <w:p w14:paraId="4A7E9E23" w14:textId="77777777" w:rsidR="003D483E" w:rsidRPr="00BE1FF5" w:rsidRDefault="003D483E" w:rsidP="000F0DAA">
            <w:pPr>
              <w:rPr>
                <w:rFonts w:asciiTheme="majorHAnsi" w:hAnsiTheme="majorHAnsi" w:cstheme="majorHAnsi"/>
                <w:sz w:val="20"/>
                <w:szCs w:val="20"/>
              </w:rPr>
            </w:pPr>
          </w:p>
        </w:tc>
        <w:tc>
          <w:tcPr>
            <w:tcW w:w="1276" w:type="dxa"/>
            <w:shd w:val="clear" w:color="auto" w:fill="auto"/>
          </w:tcPr>
          <w:p w14:paraId="7685916F"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Penalty Fee</w:t>
            </w:r>
          </w:p>
        </w:tc>
        <w:tc>
          <w:tcPr>
            <w:tcW w:w="2132" w:type="dxa"/>
          </w:tcPr>
          <w:p w14:paraId="7D293EAA" w14:textId="77777777" w:rsidR="003D483E" w:rsidRPr="00BE1FF5" w:rsidRDefault="003D483E" w:rsidP="000F0DAA">
            <w:pPr>
              <w:rPr>
                <w:rFonts w:asciiTheme="majorHAnsi" w:hAnsiTheme="majorHAnsi" w:cstheme="majorHAnsi"/>
                <w:sz w:val="20"/>
                <w:szCs w:val="20"/>
              </w:rPr>
            </w:pPr>
          </w:p>
        </w:tc>
      </w:tr>
      <w:tr w:rsidR="003D483E" w:rsidRPr="00460814" w14:paraId="06272400" w14:textId="77777777" w:rsidTr="000F0DAA">
        <w:trPr>
          <w:trHeight w:val="426"/>
          <w:jc w:val="center"/>
        </w:trPr>
        <w:tc>
          <w:tcPr>
            <w:tcW w:w="5819" w:type="dxa"/>
            <w:gridSpan w:val="2"/>
            <w:shd w:val="clear" w:color="auto" w:fill="auto"/>
          </w:tcPr>
          <w:p w14:paraId="27D6574A"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Absence Fee (No notification of a child’s absence from the service)</w:t>
            </w:r>
            <w:r w:rsidRPr="00BE1FF5">
              <w:rPr>
                <w:rFonts w:asciiTheme="majorHAnsi" w:hAnsiTheme="majorHAnsi" w:cstheme="majorHAnsi"/>
                <w:sz w:val="20"/>
                <w:szCs w:val="20"/>
              </w:rPr>
              <w:br/>
              <w:t>Please indicate whether the normal session fee would be charged and if a penalty charge is applied</w:t>
            </w:r>
          </w:p>
        </w:tc>
        <w:tc>
          <w:tcPr>
            <w:tcW w:w="1276" w:type="dxa"/>
            <w:shd w:val="clear" w:color="auto" w:fill="auto"/>
          </w:tcPr>
          <w:p w14:paraId="64DF7744"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Session Fee</w:t>
            </w:r>
          </w:p>
          <w:p w14:paraId="6BEF4D2F" w14:textId="77777777" w:rsidR="003D483E" w:rsidRPr="00BE1FF5" w:rsidRDefault="003D483E" w:rsidP="000F0DAA">
            <w:pPr>
              <w:rPr>
                <w:rFonts w:asciiTheme="majorHAnsi" w:hAnsiTheme="majorHAnsi" w:cstheme="majorHAnsi"/>
                <w:sz w:val="20"/>
                <w:szCs w:val="20"/>
              </w:rPr>
            </w:pPr>
          </w:p>
        </w:tc>
        <w:tc>
          <w:tcPr>
            <w:tcW w:w="1276" w:type="dxa"/>
            <w:shd w:val="clear" w:color="auto" w:fill="auto"/>
          </w:tcPr>
          <w:p w14:paraId="5670E9FA"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Penalty Fee</w:t>
            </w:r>
          </w:p>
        </w:tc>
        <w:tc>
          <w:tcPr>
            <w:tcW w:w="2132" w:type="dxa"/>
          </w:tcPr>
          <w:p w14:paraId="44CCF6DC" w14:textId="77777777" w:rsidR="003D483E" w:rsidRPr="00BE1FF5" w:rsidRDefault="003D483E" w:rsidP="000F0DAA">
            <w:pPr>
              <w:rPr>
                <w:rFonts w:asciiTheme="majorHAnsi" w:hAnsiTheme="majorHAnsi" w:cstheme="majorHAnsi"/>
                <w:sz w:val="20"/>
                <w:szCs w:val="20"/>
              </w:rPr>
            </w:pPr>
          </w:p>
        </w:tc>
      </w:tr>
      <w:tr w:rsidR="003D483E" w:rsidRPr="00460814" w14:paraId="7BC5ACF6" w14:textId="77777777" w:rsidTr="000F0DAA">
        <w:trPr>
          <w:trHeight w:val="426"/>
          <w:jc w:val="center"/>
        </w:trPr>
        <w:tc>
          <w:tcPr>
            <w:tcW w:w="5819" w:type="dxa"/>
            <w:gridSpan w:val="2"/>
            <w:shd w:val="clear" w:color="auto" w:fill="auto"/>
          </w:tcPr>
          <w:p w14:paraId="269CD1D1"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Any other fees/charges (expand table as required)</w:t>
            </w:r>
            <w:r w:rsidRPr="00BE1FF5">
              <w:rPr>
                <w:rFonts w:asciiTheme="majorHAnsi" w:hAnsiTheme="majorHAnsi" w:cstheme="majorHAnsi"/>
                <w:sz w:val="20"/>
                <w:szCs w:val="20"/>
              </w:rPr>
              <w:br/>
              <w:t>This is to include any charges applicable to payment of accounts</w:t>
            </w:r>
          </w:p>
        </w:tc>
        <w:tc>
          <w:tcPr>
            <w:tcW w:w="2552" w:type="dxa"/>
            <w:gridSpan w:val="2"/>
            <w:shd w:val="clear" w:color="auto" w:fill="auto"/>
          </w:tcPr>
          <w:p w14:paraId="692A1325" w14:textId="77777777" w:rsidR="003D483E" w:rsidRPr="00BE1FF5" w:rsidRDefault="003D483E" w:rsidP="000F0DAA">
            <w:pPr>
              <w:rPr>
                <w:rFonts w:asciiTheme="majorHAnsi" w:hAnsiTheme="majorHAnsi" w:cstheme="majorHAnsi"/>
                <w:sz w:val="20"/>
                <w:szCs w:val="20"/>
              </w:rPr>
            </w:pPr>
          </w:p>
        </w:tc>
        <w:tc>
          <w:tcPr>
            <w:tcW w:w="2132" w:type="dxa"/>
          </w:tcPr>
          <w:p w14:paraId="0E2D5294" w14:textId="77777777" w:rsidR="003D483E" w:rsidRPr="00BE1FF5" w:rsidRDefault="003D483E" w:rsidP="000F0DAA">
            <w:pPr>
              <w:rPr>
                <w:rFonts w:asciiTheme="majorHAnsi" w:hAnsiTheme="majorHAnsi" w:cstheme="majorHAnsi"/>
                <w:sz w:val="20"/>
                <w:szCs w:val="20"/>
              </w:rPr>
            </w:pPr>
          </w:p>
        </w:tc>
      </w:tr>
      <w:tr w:rsidR="003D483E" w:rsidRPr="00460814" w14:paraId="06CA1859" w14:textId="77777777" w:rsidTr="00BE1FF5">
        <w:trPr>
          <w:trHeight w:val="426"/>
          <w:jc w:val="center"/>
        </w:trPr>
        <w:tc>
          <w:tcPr>
            <w:tcW w:w="5807" w:type="dxa"/>
            <w:tcBorders>
              <w:top w:val="double" w:sz="4" w:space="0" w:color="auto"/>
            </w:tcBorders>
            <w:shd w:val="clear" w:color="auto" w:fill="auto"/>
          </w:tcPr>
          <w:p w14:paraId="69895838"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 xml:space="preserve">Please provide information regarding incursions provided by your </w:t>
            </w:r>
            <w:proofErr w:type="spellStart"/>
            <w:r w:rsidRPr="00BE1FF5">
              <w:rPr>
                <w:rFonts w:asciiTheme="majorHAnsi" w:hAnsiTheme="majorHAnsi" w:cstheme="majorHAnsi"/>
                <w:sz w:val="20"/>
                <w:szCs w:val="20"/>
              </w:rPr>
              <w:t>organisation</w:t>
            </w:r>
            <w:proofErr w:type="spellEnd"/>
            <w:r w:rsidRPr="00BE1FF5">
              <w:rPr>
                <w:rFonts w:asciiTheme="majorHAnsi" w:hAnsiTheme="majorHAnsi" w:cstheme="majorHAnsi"/>
                <w:sz w:val="20"/>
                <w:szCs w:val="20"/>
              </w:rPr>
              <w:t xml:space="preserve"> including the type of incursions available, fees and cancellation policy. </w:t>
            </w:r>
          </w:p>
        </w:tc>
        <w:tc>
          <w:tcPr>
            <w:tcW w:w="4696" w:type="dxa"/>
            <w:gridSpan w:val="4"/>
            <w:tcBorders>
              <w:top w:val="double" w:sz="4" w:space="0" w:color="auto"/>
            </w:tcBorders>
            <w:shd w:val="clear" w:color="auto" w:fill="auto"/>
          </w:tcPr>
          <w:p w14:paraId="550A4A1D" w14:textId="77777777" w:rsidR="003D483E" w:rsidRPr="00BE1FF5" w:rsidRDefault="003D483E" w:rsidP="000F0DAA">
            <w:pPr>
              <w:rPr>
                <w:rFonts w:asciiTheme="majorHAnsi" w:hAnsiTheme="majorHAnsi" w:cstheme="majorHAnsi"/>
                <w:sz w:val="20"/>
                <w:szCs w:val="20"/>
              </w:rPr>
            </w:pPr>
          </w:p>
        </w:tc>
      </w:tr>
      <w:tr w:rsidR="004276FC" w:rsidRPr="00460814" w14:paraId="7E94CF67" w14:textId="77777777" w:rsidTr="00BE1FF5">
        <w:trPr>
          <w:trHeight w:val="408"/>
          <w:jc w:val="center"/>
        </w:trPr>
        <w:tc>
          <w:tcPr>
            <w:tcW w:w="5807" w:type="dxa"/>
            <w:shd w:val="clear" w:color="auto" w:fill="auto"/>
          </w:tcPr>
          <w:p w14:paraId="30052467" w14:textId="65DAA8D8" w:rsidR="004276FC" w:rsidRPr="00BE1FF5" w:rsidRDefault="004276FC" w:rsidP="0017106A">
            <w:pPr>
              <w:rPr>
                <w:rFonts w:asciiTheme="majorHAnsi" w:hAnsiTheme="majorHAnsi" w:cstheme="majorHAnsi"/>
                <w:sz w:val="20"/>
                <w:szCs w:val="20"/>
              </w:rPr>
            </w:pPr>
            <w:r w:rsidRPr="00BE1FF5">
              <w:rPr>
                <w:rFonts w:asciiTheme="majorHAnsi" w:hAnsiTheme="majorHAnsi" w:cstheme="majorHAnsi"/>
                <w:sz w:val="20"/>
                <w:szCs w:val="20"/>
              </w:rPr>
              <w:t>Please provide details of any situations where fees are adjusted, e.g.: siblings</w:t>
            </w:r>
          </w:p>
        </w:tc>
        <w:tc>
          <w:tcPr>
            <w:tcW w:w="4696" w:type="dxa"/>
            <w:gridSpan w:val="4"/>
            <w:shd w:val="clear" w:color="auto" w:fill="auto"/>
          </w:tcPr>
          <w:p w14:paraId="50524102" w14:textId="77777777" w:rsidR="004276FC" w:rsidRPr="00BE1FF5" w:rsidRDefault="004276FC" w:rsidP="000F0DAA">
            <w:pPr>
              <w:rPr>
                <w:rFonts w:asciiTheme="majorHAnsi" w:hAnsiTheme="majorHAnsi" w:cstheme="majorHAnsi"/>
                <w:sz w:val="20"/>
                <w:szCs w:val="20"/>
              </w:rPr>
            </w:pPr>
          </w:p>
        </w:tc>
      </w:tr>
      <w:tr w:rsidR="003D483E" w:rsidRPr="00460814" w14:paraId="51F73C39" w14:textId="77777777" w:rsidTr="00BE1FF5">
        <w:trPr>
          <w:trHeight w:val="408"/>
          <w:jc w:val="center"/>
        </w:trPr>
        <w:tc>
          <w:tcPr>
            <w:tcW w:w="5807" w:type="dxa"/>
            <w:shd w:val="clear" w:color="auto" w:fill="auto"/>
          </w:tcPr>
          <w:p w14:paraId="1214D1B2"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 xml:space="preserve">Please provide information regarding excursions provided by your </w:t>
            </w:r>
            <w:proofErr w:type="spellStart"/>
            <w:r w:rsidRPr="00BE1FF5">
              <w:rPr>
                <w:rFonts w:asciiTheme="majorHAnsi" w:hAnsiTheme="majorHAnsi" w:cstheme="majorHAnsi"/>
                <w:sz w:val="20"/>
                <w:szCs w:val="20"/>
              </w:rPr>
              <w:t>organisation</w:t>
            </w:r>
            <w:proofErr w:type="spellEnd"/>
            <w:r w:rsidRPr="00BE1FF5">
              <w:rPr>
                <w:rFonts w:asciiTheme="majorHAnsi" w:hAnsiTheme="majorHAnsi" w:cstheme="majorHAnsi"/>
                <w:sz w:val="20"/>
                <w:szCs w:val="20"/>
              </w:rPr>
              <w:t xml:space="preserve"> including the type of excursions available, fees and cancellation policy. </w:t>
            </w:r>
          </w:p>
        </w:tc>
        <w:tc>
          <w:tcPr>
            <w:tcW w:w="4696" w:type="dxa"/>
            <w:gridSpan w:val="4"/>
            <w:shd w:val="clear" w:color="auto" w:fill="auto"/>
          </w:tcPr>
          <w:p w14:paraId="43BD5874" w14:textId="77777777" w:rsidR="003D483E" w:rsidRPr="00BE1FF5" w:rsidRDefault="003D483E" w:rsidP="000F0DAA">
            <w:pPr>
              <w:rPr>
                <w:rFonts w:asciiTheme="majorHAnsi" w:hAnsiTheme="majorHAnsi" w:cstheme="majorHAnsi"/>
                <w:sz w:val="20"/>
                <w:szCs w:val="20"/>
              </w:rPr>
            </w:pPr>
          </w:p>
        </w:tc>
      </w:tr>
    </w:tbl>
    <w:p w14:paraId="1748CDCF" w14:textId="373B9AD2" w:rsidR="003D483E" w:rsidRDefault="003D483E" w:rsidP="003D483E">
      <w:pPr>
        <w:rPr>
          <w:b/>
          <w:sz w:val="28"/>
          <w:szCs w:val="28"/>
        </w:rPr>
      </w:pPr>
    </w:p>
    <w:p w14:paraId="5F0C4634" w14:textId="2EF76C6A" w:rsidR="003D483E" w:rsidRPr="00BE1FF5" w:rsidRDefault="00247C3B" w:rsidP="00BE1FF5">
      <w:pPr>
        <w:spacing w:line="276" w:lineRule="auto"/>
        <w:rPr>
          <w:rFonts w:asciiTheme="majorHAnsi" w:eastAsia="SimSun" w:hAnsiTheme="majorHAnsi" w:cstheme="majorHAnsi"/>
          <w:b/>
          <w:lang w:eastAsia="zh-CN"/>
        </w:rPr>
      </w:pPr>
      <w:r>
        <w:rPr>
          <w:b/>
          <w:sz w:val="28"/>
          <w:szCs w:val="28"/>
        </w:rPr>
        <w:br w:type="page"/>
      </w:r>
      <w:r w:rsidR="003D483E"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 xml:space="preserve">7 </w:t>
      </w:r>
      <w:r w:rsidR="00E72258" w:rsidRPr="00BE1FF5">
        <w:rPr>
          <w:rFonts w:asciiTheme="majorHAnsi" w:eastAsia="SimSun" w:hAnsiTheme="majorHAnsi" w:cstheme="majorHAnsi"/>
          <w:b/>
          <w:lang w:eastAsia="zh-CN"/>
        </w:rPr>
        <w:t>– CONFLICT OF INTEREST DECLARATION</w:t>
      </w:r>
    </w:p>
    <w:p w14:paraId="4D7E339D" w14:textId="6C8F7A61" w:rsidR="003D483E" w:rsidRDefault="003D483E" w:rsidP="003D483E">
      <w:pPr>
        <w:rPr>
          <w:rFonts w:asciiTheme="minorHAnsi" w:hAnsiTheme="minorHAnsi" w:cstheme="minorHAnsi"/>
          <w:sz w:val="20"/>
          <w:lang w:val="en-GB"/>
        </w:rPr>
      </w:pPr>
    </w:p>
    <w:p w14:paraId="32AA781E" w14:textId="77777777" w:rsidR="00D52DC8" w:rsidRPr="00370D44" w:rsidRDefault="00D52DC8" w:rsidP="003D483E">
      <w:pPr>
        <w:rPr>
          <w:rFonts w:asciiTheme="minorHAnsi" w:hAnsiTheme="minorHAnsi" w:cstheme="minorHAnsi"/>
          <w:sz w:val="20"/>
          <w:szCs w:val="20"/>
          <w:lang w:val="en-GB"/>
        </w:rPr>
      </w:pPr>
    </w:p>
    <w:p w14:paraId="7D8EDAFC" w14:textId="287219B3" w:rsidR="003D483E" w:rsidRPr="007E31D5" w:rsidRDefault="00E72258" w:rsidP="003D483E">
      <w:pPr>
        <w:rPr>
          <w:rFonts w:asciiTheme="minorHAnsi" w:hAnsiTheme="minorHAnsi" w:cstheme="minorHAnsi"/>
          <w:sz w:val="20"/>
          <w:szCs w:val="20"/>
        </w:rPr>
      </w:pPr>
      <w:r w:rsidRPr="00BE1FF5">
        <w:rPr>
          <w:rFonts w:asciiTheme="minorHAnsi" w:hAnsiTheme="minorHAnsi" w:cstheme="minorHAnsi"/>
          <w:sz w:val="20"/>
          <w:szCs w:val="20"/>
        </w:rPr>
        <w:t xml:space="preserve">I / </w:t>
      </w:r>
      <w:r w:rsidR="003D483E" w:rsidRPr="00BE1FF5">
        <w:rPr>
          <w:rFonts w:asciiTheme="minorHAnsi" w:hAnsiTheme="minorHAnsi" w:cstheme="minorHAnsi"/>
          <w:sz w:val="20"/>
          <w:szCs w:val="20"/>
        </w:rPr>
        <w:t xml:space="preserve">We, </w:t>
      </w:r>
      <w:r w:rsidR="00386C73">
        <w:rPr>
          <w:rFonts w:asciiTheme="minorHAnsi" w:hAnsiTheme="minorHAnsi" w:cstheme="minorHAnsi"/>
          <w:sz w:val="20"/>
          <w:szCs w:val="20"/>
        </w:rPr>
        <w:t>_______________________________</w:t>
      </w:r>
      <w:r w:rsidR="003D483E" w:rsidRPr="00BE1FF5">
        <w:rPr>
          <w:rFonts w:asciiTheme="minorHAnsi" w:hAnsiTheme="minorHAnsi" w:cstheme="minorHAnsi"/>
          <w:sz w:val="20"/>
          <w:szCs w:val="20"/>
        </w:rPr>
        <w:t xml:space="preserve"> make the following declaration of any actual or perceived conflict of interest, including but not limited to any pecuniary or other interests in </w:t>
      </w:r>
      <w:bookmarkStart w:id="5" w:name="_Hlk118795444"/>
      <w:r w:rsidR="00AD0614">
        <w:rPr>
          <w:rFonts w:asciiTheme="minorHAnsi" w:hAnsiTheme="minorHAnsi" w:cstheme="minorHAnsi"/>
          <w:sz w:val="20"/>
          <w:szCs w:val="20"/>
        </w:rPr>
        <w:t xml:space="preserve">Swan Reach Primary School, </w:t>
      </w:r>
      <w:bookmarkEnd w:id="5"/>
      <w:r w:rsidR="00DE08C3" w:rsidRPr="007E31D5">
        <w:rPr>
          <w:rFonts w:asciiTheme="minorHAnsi" w:hAnsiTheme="minorHAnsi" w:cstheme="minorHAnsi"/>
          <w:sz w:val="20"/>
          <w:szCs w:val="20"/>
        </w:rPr>
        <w:t>Nungurner</w:t>
      </w:r>
      <w:r w:rsidR="00D52DC8" w:rsidRPr="007E31D5">
        <w:rPr>
          <w:rFonts w:asciiTheme="minorHAnsi" w:hAnsiTheme="minorHAnsi" w:cstheme="minorHAnsi"/>
          <w:sz w:val="20"/>
          <w:szCs w:val="20"/>
        </w:rPr>
        <w:t xml:space="preserve"> Primary School</w:t>
      </w:r>
      <w:r w:rsidR="00AD0614">
        <w:rPr>
          <w:rFonts w:asciiTheme="minorHAnsi" w:hAnsiTheme="minorHAnsi" w:cstheme="minorHAnsi"/>
          <w:sz w:val="20"/>
          <w:szCs w:val="20"/>
        </w:rPr>
        <w:t xml:space="preserve"> and Metung Primary School</w:t>
      </w:r>
      <w:r w:rsidR="003D483E" w:rsidRPr="007E31D5">
        <w:rPr>
          <w:rFonts w:asciiTheme="minorHAnsi" w:hAnsiTheme="minorHAnsi" w:cstheme="minorHAnsi"/>
          <w:sz w:val="20"/>
          <w:szCs w:val="20"/>
        </w:rPr>
        <w:t xml:space="preserve"> or any relationships our staff and office bearers have with </w:t>
      </w:r>
      <w:r w:rsidR="003A7AE2">
        <w:rPr>
          <w:rFonts w:asciiTheme="minorHAnsi" w:hAnsiTheme="minorHAnsi" w:cstheme="minorHAnsi"/>
          <w:sz w:val="20"/>
          <w:szCs w:val="20"/>
        </w:rPr>
        <w:t xml:space="preserve">Swan Reach Primary School, </w:t>
      </w:r>
      <w:r w:rsidR="00DE08C3" w:rsidRPr="007E31D5">
        <w:rPr>
          <w:rFonts w:asciiTheme="minorHAnsi" w:hAnsiTheme="minorHAnsi" w:cstheme="minorHAnsi"/>
          <w:sz w:val="20"/>
          <w:szCs w:val="20"/>
        </w:rPr>
        <w:t>Nungurner</w:t>
      </w:r>
      <w:r w:rsidR="00D52DC8" w:rsidRPr="007E31D5">
        <w:rPr>
          <w:rFonts w:asciiTheme="minorHAnsi" w:hAnsiTheme="minorHAnsi" w:cstheme="minorHAnsi"/>
          <w:sz w:val="20"/>
          <w:szCs w:val="20"/>
        </w:rPr>
        <w:t xml:space="preserve"> Primary School</w:t>
      </w:r>
      <w:r w:rsidR="003D483E" w:rsidRPr="007E31D5">
        <w:rPr>
          <w:rFonts w:asciiTheme="minorHAnsi" w:hAnsiTheme="minorHAnsi" w:cstheme="minorHAnsi"/>
          <w:sz w:val="20"/>
          <w:szCs w:val="20"/>
        </w:rPr>
        <w:t xml:space="preserve"> </w:t>
      </w:r>
      <w:r w:rsidR="003A7AE2">
        <w:rPr>
          <w:rFonts w:asciiTheme="minorHAnsi" w:hAnsiTheme="minorHAnsi" w:cstheme="minorHAnsi"/>
          <w:sz w:val="20"/>
          <w:szCs w:val="20"/>
        </w:rPr>
        <w:t xml:space="preserve">and Metung Primary School </w:t>
      </w:r>
      <w:r w:rsidR="003D483E" w:rsidRPr="007E31D5">
        <w:rPr>
          <w:rFonts w:asciiTheme="minorHAnsi" w:hAnsiTheme="minorHAnsi" w:cstheme="minorHAnsi"/>
          <w:sz w:val="20"/>
          <w:szCs w:val="20"/>
        </w:rPr>
        <w:t xml:space="preserve">management, staff and/or </w:t>
      </w:r>
      <w:r w:rsidR="008E3886" w:rsidRPr="007E31D5">
        <w:rPr>
          <w:rFonts w:asciiTheme="minorHAnsi" w:hAnsiTheme="minorHAnsi" w:cstheme="minorHAnsi"/>
          <w:sz w:val="20"/>
          <w:szCs w:val="20"/>
        </w:rPr>
        <w:t>School Council</w:t>
      </w:r>
      <w:r w:rsidR="003D483E" w:rsidRPr="007E31D5">
        <w:rPr>
          <w:rFonts w:asciiTheme="minorHAnsi" w:hAnsiTheme="minorHAnsi" w:cstheme="minorHAnsi"/>
          <w:sz w:val="20"/>
          <w:szCs w:val="20"/>
        </w:rPr>
        <w:t xml:space="preserve"> members. </w:t>
      </w:r>
    </w:p>
    <w:p w14:paraId="6C73E44A" w14:textId="77777777" w:rsidR="003D483E" w:rsidRPr="00BE1FF5" w:rsidRDefault="003D483E" w:rsidP="003D483E">
      <w:pPr>
        <w:rPr>
          <w:rFonts w:asciiTheme="minorHAnsi" w:hAnsiTheme="minorHAnsi" w:cstheme="minorHAnsi"/>
          <w:sz w:val="20"/>
          <w:szCs w:val="20"/>
        </w:rPr>
      </w:pPr>
    </w:p>
    <w:p w14:paraId="057FA9DD" w14:textId="77777777" w:rsidR="003D483E" w:rsidRPr="00783F45" w:rsidRDefault="003D483E" w:rsidP="003D483E">
      <w:pPr>
        <w:rPr>
          <w:rFonts w:asciiTheme="minorHAnsi" w:hAnsiTheme="minorHAnsi" w:cstheme="minorHAnsi"/>
          <w:b/>
          <w:sz w:val="20"/>
          <w:szCs w:val="20"/>
          <w:lang w:val="en-GB"/>
        </w:rPr>
      </w:pPr>
    </w:p>
    <w:p w14:paraId="0DA44154" w14:textId="77777777" w:rsidR="003D483E" w:rsidRPr="00783F45" w:rsidRDefault="003D483E" w:rsidP="003D483E">
      <w:pPr>
        <w:rPr>
          <w:rFonts w:asciiTheme="minorHAnsi" w:hAnsiTheme="minorHAnsi" w:cstheme="minorHAnsi"/>
          <w:b/>
          <w:sz w:val="20"/>
          <w:szCs w:val="20"/>
          <w:lang w:val="en-GB"/>
        </w:rPr>
      </w:pPr>
    </w:p>
    <w:p w14:paraId="716AF646" w14:textId="77777777" w:rsidR="003D483E" w:rsidRPr="00783F45" w:rsidRDefault="003D483E" w:rsidP="003D483E">
      <w:pPr>
        <w:rPr>
          <w:rFonts w:asciiTheme="minorHAnsi" w:hAnsiTheme="minorHAnsi" w:cstheme="minorHAnsi"/>
          <w:b/>
          <w:sz w:val="20"/>
          <w:szCs w:val="20"/>
          <w:lang w:val="en-GB"/>
        </w:rPr>
      </w:pPr>
    </w:p>
    <w:p w14:paraId="2F76D590"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Name (print)</w:t>
      </w:r>
    </w:p>
    <w:p w14:paraId="7CEBD225" w14:textId="77777777" w:rsidR="003D483E" w:rsidRPr="00783F45" w:rsidRDefault="003D483E" w:rsidP="003D483E">
      <w:pPr>
        <w:rPr>
          <w:rFonts w:asciiTheme="minorHAnsi" w:hAnsiTheme="minorHAnsi" w:cstheme="minorHAnsi"/>
          <w:b/>
          <w:sz w:val="20"/>
          <w:szCs w:val="20"/>
          <w:lang w:val="en-GB"/>
        </w:rPr>
      </w:pPr>
    </w:p>
    <w:p w14:paraId="7DE9D7AA"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Signed:</w:t>
      </w:r>
    </w:p>
    <w:p w14:paraId="0F038946" w14:textId="77777777" w:rsidR="003D483E" w:rsidRPr="00783F45" w:rsidRDefault="003D483E" w:rsidP="003D483E">
      <w:pPr>
        <w:rPr>
          <w:rFonts w:asciiTheme="minorHAnsi" w:hAnsiTheme="minorHAnsi" w:cstheme="minorHAnsi"/>
          <w:b/>
          <w:sz w:val="20"/>
          <w:szCs w:val="20"/>
          <w:lang w:val="en-GB"/>
        </w:rPr>
      </w:pPr>
    </w:p>
    <w:p w14:paraId="15B6074B" w14:textId="634CD88F" w:rsidR="003D483E"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Date:</w:t>
      </w:r>
    </w:p>
    <w:p w14:paraId="161CD286" w14:textId="6AC519B9" w:rsidR="009D675D" w:rsidRDefault="009D675D" w:rsidP="003D483E">
      <w:pPr>
        <w:rPr>
          <w:rFonts w:asciiTheme="minorHAnsi" w:hAnsiTheme="minorHAnsi" w:cstheme="minorHAnsi"/>
          <w:b/>
          <w:sz w:val="20"/>
          <w:szCs w:val="20"/>
          <w:lang w:val="en-GB"/>
        </w:rPr>
      </w:pPr>
    </w:p>
    <w:p w14:paraId="07A851CA" w14:textId="5566A05E" w:rsidR="00D52DC8" w:rsidRDefault="00D52DC8" w:rsidP="009D675D">
      <w:pPr>
        <w:rPr>
          <w:rFonts w:asciiTheme="minorHAnsi" w:hAnsiTheme="minorHAnsi" w:cstheme="minorHAnsi"/>
          <w:sz w:val="20"/>
          <w:szCs w:val="20"/>
        </w:rPr>
      </w:pPr>
    </w:p>
    <w:p w14:paraId="5D232651" w14:textId="2881D382" w:rsidR="00D52DC8" w:rsidRDefault="00D52DC8" w:rsidP="009D675D">
      <w:pPr>
        <w:rPr>
          <w:rFonts w:asciiTheme="minorHAnsi" w:hAnsiTheme="minorHAnsi" w:cstheme="minorHAnsi"/>
          <w:sz w:val="20"/>
          <w:szCs w:val="20"/>
        </w:rPr>
      </w:pPr>
    </w:p>
    <w:p w14:paraId="179BF327" w14:textId="54CBD93D" w:rsidR="00D52DC8" w:rsidRDefault="00D52DC8" w:rsidP="009D675D">
      <w:pPr>
        <w:rPr>
          <w:rFonts w:asciiTheme="minorHAnsi" w:hAnsiTheme="minorHAnsi" w:cstheme="minorHAnsi"/>
          <w:sz w:val="20"/>
          <w:szCs w:val="20"/>
        </w:rPr>
      </w:pPr>
    </w:p>
    <w:p w14:paraId="2B59CA3C" w14:textId="77777777" w:rsidR="00D52DC8" w:rsidRDefault="00D52DC8" w:rsidP="009D675D">
      <w:pPr>
        <w:rPr>
          <w:rFonts w:asciiTheme="minorHAnsi" w:hAnsiTheme="minorHAnsi" w:cstheme="minorHAnsi"/>
          <w:sz w:val="20"/>
          <w:szCs w:val="20"/>
        </w:rPr>
      </w:pPr>
    </w:p>
    <w:p w14:paraId="6DD8AF03" w14:textId="77777777" w:rsidR="00AD0614" w:rsidRDefault="00AD0614">
      <w:pPr>
        <w:rPr>
          <w:rFonts w:asciiTheme="majorHAnsi" w:eastAsia="SimSun" w:hAnsiTheme="majorHAnsi" w:cstheme="majorHAnsi"/>
          <w:b/>
          <w:sz w:val="20"/>
          <w:szCs w:val="20"/>
          <w:lang w:val="en-AU" w:eastAsia="zh-CN"/>
        </w:rPr>
      </w:pPr>
      <w:r>
        <w:rPr>
          <w:rFonts w:asciiTheme="majorHAnsi" w:eastAsia="SimSun" w:hAnsiTheme="majorHAnsi" w:cstheme="majorHAnsi"/>
          <w:b/>
          <w:lang w:eastAsia="zh-CN"/>
        </w:rPr>
        <w:br w:type="page"/>
      </w:r>
    </w:p>
    <w:p w14:paraId="6BF43F29" w14:textId="70F7CF4D" w:rsidR="00DA2ABE" w:rsidRPr="003E6FA0" w:rsidRDefault="00DA2ABE" w:rsidP="00DA2ABE">
      <w:pPr>
        <w:pStyle w:val="NormalWeb"/>
        <w:rPr>
          <w:rFonts w:asciiTheme="majorHAnsi" w:hAnsiTheme="majorHAnsi" w:cstheme="majorHAnsi"/>
          <w:noProof/>
          <w:szCs w:val="22"/>
          <w:lang w:val="en-US" w:eastAsia="en-US"/>
        </w:rPr>
      </w:pPr>
      <w:r w:rsidRPr="00BE1FF5">
        <w:rPr>
          <w:rFonts w:asciiTheme="majorHAnsi" w:eastAsia="SimSun" w:hAnsiTheme="majorHAnsi" w:cstheme="majorHAnsi"/>
          <w:b/>
          <w:lang w:eastAsia="zh-CN"/>
        </w:rPr>
        <w:lastRenderedPageBreak/>
        <w:t xml:space="preserve">FORM </w:t>
      </w:r>
      <w:r>
        <w:rPr>
          <w:rFonts w:asciiTheme="majorHAnsi" w:eastAsia="SimSun" w:hAnsiTheme="majorHAnsi" w:cstheme="majorHAnsi"/>
          <w:b/>
          <w:lang w:eastAsia="zh-CN"/>
        </w:rPr>
        <w:t>8</w:t>
      </w:r>
      <w:r w:rsidRPr="00BE1FF5">
        <w:rPr>
          <w:rFonts w:asciiTheme="majorHAnsi" w:eastAsia="SimSun" w:hAnsiTheme="majorHAnsi" w:cstheme="majorHAnsi"/>
          <w:b/>
          <w:lang w:eastAsia="zh-CN"/>
        </w:rPr>
        <w:t xml:space="preserve"> –</w:t>
      </w:r>
      <w:r>
        <w:rPr>
          <w:rFonts w:asciiTheme="majorHAnsi" w:eastAsia="SimSun" w:hAnsiTheme="majorHAnsi" w:cstheme="majorHAnsi"/>
          <w:b/>
          <w:lang w:eastAsia="zh-CN"/>
        </w:rPr>
        <w:t xml:space="preserve"> </w:t>
      </w:r>
      <w:r w:rsidRPr="003E6FA0">
        <w:rPr>
          <w:rFonts w:asciiTheme="majorHAnsi" w:hAnsiTheme="majorHAnsi" w:cstheme="majorHAnsi"/>
          <w:noProof/>
          <w:szCs w:val="22"/>
          <w:lang w:val="en-US" w:eastAsia="en-US"/>
        </w:rPr>
        <w:t xml:space="preserve">CHILD SAFE STANDARDS ATTESTATION </w:t>
      </w:r>
    </w:p>
    <w:p w14:paraId="1427FB36" w14:textId="77777777" w:rsidR="00DA2ABE" w:rsidRPr="003E6FA0" w:rsidRDefault="00DA2ABE" w:rsidP="00DA2ABE">
      <w:pPr>
        <w:pStyle w:val="BodyCopy"/>
        <w:rPr>
          <w:rFonts w:asciiTheme="majorHAnsi" w:hAnsiTheme="majorHAnsi" w:cstheme="majorHAnsi"/>
          <w:noProof/>
          <w:color w:val="auto"/>
          <w:sz w:val="20"/>
        </w:rPr>
      </w:pPr>
    </w:p>
    <w:p w14:paraId="5CDD0F12"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I, _______________________________________, attest that the organization complies with the Victorian Child Safe Standards, including:</w:t>
      </w:r>
    </w:p>
    <w:p w14:paraId="2798182E"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and Wellbeing Policy</w:t>
      </w:r>
    </w:p>
    <w:p w14:paraId="10E4731B"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Code of Conduct</w:t>
      </w:r>
    </w:p>
    <w:p w14:paraId="272096D8"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Conducting child safe screening of all staff working with children, including requiring a Working with Children clearance.</w:t>
      </w:r>
    </w:p>
    <w:p w14:paraId="2847B39D" w14:textId="77777777" w:rsidR="00DA2ABE" w:rsidRPr="003E6FA0" w:rsidRDefault="00DA2ABE" w:rsidP="00DA2ABE">
      <w:pPr>
        <w:pStyle w:val="BodyCopy"/>
        <w:rPr>
          <w:rFonts w:asciiTheme="majorHAnsi" w:hAnsiTheme="majorHAnsi" w:cstheme="majorHAnsi"/>
          <w:noProof/>
          <w:color w:val="auto"/>
          <w:sz w:val="20"/>
        </w:rPr>
      </w:pPr>
    </w:p>
    <w:p w14:paraId="61C24B06"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Signed:</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75C51FD6" w14:textId="77777777" w:rsidR="00DA2ABE" w:rsidRPr="003E6FA0" w:rsidRDefault="00DA2ABE" w:rsidP="00DA2ABE">
      <w:pPr>
        <w:pStyle w:val="BodyCopy"/>
        <w:rPr>
          <w:rFonts w:asciiTheme="majorHAnsi" w:hAnsiTheme="majorHAnsi" w:cstheme="majorHAnsi"/>
          <w:noProof/>
          <w:color w:val="auto"/>
          <w:sz w:val="20"/>
        </w:rPr>
      </w:pPr>
    </w:p>
    <w:p w14:paraId="26633BD8"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Print name:</w:t>
      </w:r>
      <w:r w:rsidRPr="003E6FA0">
        <w:rPr>
          <w:rFonts w:asciiTheme="majorHAnsi" w:hAnsiTheme="majorHAnsi" w:cstheme="majorHAnsi"/>
          <w:noProof/>
          <w:color w:val="auto"/>
          <w:sz w:val="20"/>
        </w:rPr>
        <w:tab/>
      </w:r>
    </w:p>
    <w:p w14:paraId="47FBA4E9" w14:textId="77777777" w:rsidR="00DA2ABE" w:rsidRPr="003E6FA0" w:rsidRDefault="00DA2ABE" w:rsidP="00DA2ABE">
      <w:pPr>
        <w:pStyle w:val="BodyCopy"/>
        <w:rPr>
          <w:rFonts w:asciiTheme="majorHAnsi" w:hAnsiTheme="majorHAnsi" w:cstheme="majorHAnsi"/>
          <w:noProof/>
          <w:color w:val="auto"/>
          <w:sz w:val="20"/>
        </w:rPr>
      </w:pPr>
    </w:p>
    <w:p w14:paraId="1BF25783"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Title:</w:t>
      </w:r>
      <w:r w:rsidRPr="003E6FA0">
        <w:rPr>
          <w:rFonts w:asciiTheme="majorHAnsi" w:hAnsiTheme="majorHAnsi" w:cstheme="majorHAnsi"/>
          <w:noProof/>
          <w:color w:val="auto"/>
          <w:sz w:val="20"/>
        </w:rPr>
        <w:tab/>
      </w:r>
    </w:p>
    <w:p w14:paraId="3B140067" w14:textId="77777777" w:rsidR="00DA2ABE" w:rsidRPr="003E6FA0" w:rsidRDefault="00DA2ABE" w:rsidP="00DA2ABE">
      <w:pPr>
        <w:pStyle w:val="BodyCopy"/>
        <w:rPr>
          <w:rFonts w:asciiTheme="majorHAnsi" w:hAnsiTheme="majorHAnsi" w:cstheme="majorHAnsi"/>
          <w:noProof/>
          <w:color w:val="auto"/>
          <w:sz w:val="20"/>
        </w:rPr>
      </w:pPr>
    </w:p>
    <w:p w14:paraId="096031A9"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Date:</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4A5DC363" w14:textId="77777777" w:rsidR="00DA2ABE" w:rsidRPr="003D3D06" w:rsidRDefault="00DA2ABE" w:rsidP="00DA2ABE">
      <w:pPr>
        <w:pStyle w:val="Header"/>
        <w:tabs>
          <w:tab w:val="clear" w:pos="4513"/>
          <w:tab w:val="clear" w:pos="9026"/>
        </w:tabs>
        <w:spacing w:after="120"/>
        <w:ind w:left="540" w:right="0"/>
        <w:jc w:val="both"/>
        <w:rPr>
          <w:rFonts w:asciiTheme="majorHAnsi" w:hAnsiTheme="majorHAnsi" w:cstheme="majorHAnsi"/>
          <w:caps w:val="0"/>
          <w:sz w:val="20"/>
        </w:rPr>
      </w:pPr>
    </w:p>
    <w:p w14:paraId="0A1D8024" w14:textId="77777777" w:rsidR="00DA2ABE" w:rsidRDefault="00DA2ABE" w:rsidP="00DA2ABE">
      <w:pPr>
        <w:pStyle w:val="Header"/>
        <w:tabs>
          <w:tab w:val="clear" w:pos="4513"/>
          <w:tab w:val="clear" w:pos="9026"/>
        </w:tabs>
        <w:spacing w:after="120"/>
        <w:ind w:right="0"/>
        <w:jc w:val="both"/>
        <w:rPr>
          <w:rFonts w:asciiTheme="majorHAnsi" w:hAnsiTheme="majorHAnsi" w:cstheme="majorHAnsi"/>
          <w:caps w:val="0"/>
          <w:sz w:val="20"/>
        </w:rPr>
      </w:pPr>
    </w:p>
    <w:p w14:paraId="7836754B" w14:textId="28C98A05" w:rsidR="00DA2ABE" w:rsidRPr="00DA2ABE" w:rsidRDefault="00DA2ABE" w:rsidP="00DA2ABE">
      <w:pPr>
        <w:spacing w:line="276" w:lineRule="auto"/>
        <w:rPr>
          <w:rFonts w:asciiTheme="majorHAnsi" w:eastAsia="SimSun" w:hAnsiTheme="majorHAnsi" w:cstheme="majorHAnsi"/>
          <w:b/>
          <w:lang w:eastAsia="zh-CN"/>
        </w:rPr>
      </w:pPr>
    </w:p>
    <w:p w14:paraId="5C3EAF03" w14:textId="77777777" w:rsidR="00DA2ABE" w:rsidRPr="003E6FA0" w:rsidRDefault="00DA2ABE" w:rsidP="00DA2ABE">
      <w:pPr>
        <w:pStyle w:val="BodyCopy"/>
        <w:rPr>
          <w:rFonts w:asciiTheme="majorHAnsi" w:hAnsiTheme="majorHAnsi" w:cstheme="majorHAnsi"/>
          <w:noProof/>
          <w:color w:val="auto"/>
          <w:sz w:val="20"/>
        </w:rPr>
      </w:pPr>
    </w:p>
    <w:p w14:paraId="6BCCEE2A" w14:textId="024E6089" w:rsidR="00DA2ABE" w:rsidRPr="003E6FA0" w:rsidRDefault="00DA2ABE" w:rsidP="00DA2ABE">
      <w:pPr>
        <w:pStyle w:val="BodyCopy"/>
        <w:rPr>
          <w:rFonts w:asciiTheme="majorHAnsi" w:hAnsiTheme="majorHAnsi" w:cstheme="majorHAnsi"/>
          <w:noProof/>
          <w:color w:val="auto"/>
          <w:sz w:val="20"/>
        </w:rPr>
      </w:pPr>
      <w:bookmarkStart w:id="6" w:name="_Hlk69198274"/>
      <w:r w:rsidRPr="003E6FA0">
        <w:rPr>
          <w:rFonts w:asciiTheme="majorHAnsi" w:hAnsiTheme="majorHAnsi" w:cstheme="majorHAnsi"/>
          <w:noProof/>
          <w:color w:val="auto"/>
          <w:sz w:val="20"/>
        </w:rPr>
        <w:t>I</w:t>
      </w:r>
      <w:r>
        <w:rPr>
          <w:rFonts w:asciiTheme="majorHAnsi" w:hAnsiTheme="majorHAnsi" w:cstheme="majorHAnsi"/>
          <w:noProof/>
          <w:color w:val="auto"/>
          <w:sz w:val="20"/>
        </w:rPr>
        <w:t xml:space="preserve">/ We </w:t>
      </w:r>
      <w:r w:rsidRPr="003E6FA0">
        <w:rPr>
          <w:rFonts w:asciiTheme="majorHAnsi" w:hAnsiTheme="majorHAnsi" w:cstheme="majorHAnsi"/>
          <w:noProof/>
          <w:color w:val="auto"/>
          <w:sz w:val="20"/>
        </w:rPr>
        <w:t xml:space="preserve">_______________________________________, attest that the </w:t>
      </w:r>
      <w:bookmarkEnd w:id="6"/>
      <w:r w:rsidRPr="003E6FA0">
        <w:rPr>
          <w:rFonts w:asciiTheme="majorHAnsi" w:hAnsiTheme="majorHAnsi" w:cstheme="majorHAnsi"/>
          <w:noProof/>
          <w:color w:val="auto"/>
          <w:sz w:val="20"/>
        </w:rPr>
        <w:t>organi</w:t>
      </w:r>
      <w:r w:rsidR="002B6116">
        <w:rPr>
          <w:rFonts w:asciiTheme="majorHAnsi" w:hAnsiTheme="majorHAnsi" w:cstheme="majorHAnsi"/>
          <w:noProof/>
          <w:color w:val="auto"/>
          <w:sz w:val="20"/>
        </w:rPr>
        <w:t>s</w:t>
      </w:r>
      <w:r w:rsidRPr="003E6FA0">
        <w:rPr>
          <w:rFonts w:asciiTheme="majorHAnsi" w:hAnsiTheme="majorHAnsi" w:cstheme="majorHAnsi"/>
          <w:noProof/>
          <w:color w:val="auto"/>
          <w:sz w:val="20"/>
        </w:rPr>
        <w:t>ation complies with the Victorian Child Safe Standards, including:</w:t>
      </w:r>
    </w:p>
    <w:p w14:paraId="2FD9A690"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and Wellbeing Policy</w:t>
      </w:r>
    </w:p>
    <w:p w14:paraId="4BD7ABF7"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Code of Conduct</w:t>
      </w:r>
    </w:p>
    <w:p w14:paraId="2BED11C7"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Conducting child safe screening of all staff working with children, including requiring a Working with Children clearance.</w:t>
      </w:r>
    </w:p>
    <w:p w14:paraId="40CFBA1D" w14:textId="77777777" w:rsidR="00DA2ABE" w:rsidRPr="003E6FA0" w:rsidRDefault="00DA2ABE" w:rsidP="00DA2ABE">
      <w:pPr>
        <w:pStyle w:val="BodyCopy"/>
        <w:rPr>
          <w:rFonts w:asciiTheme="majorHAnsi" w:hAnsiTheme="majorHAnsi" w:cstheme="majorHAnsi"/>
          <w:noProof/>
          <w:color w:val="auto"/>
          <w:sz w:val="20"/>
        </w:rPr>
      </w:pPr>
    </w:p>
    <w:p w14:paraId="7C23B490"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Signed:</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00D2E3D7" w14:textId="77777777" w:rsidR="00DA2ABE" w:rsidRPr="003E6FA0" w:rsidRDefault="00DA2ABE" w:rsidP="00DA2ABE">
      <w:pPr>
        <w:pStyle w:val="BodyCopy"/>
        <w:rPr>
          <w:rFonts w:asciiTheme="majorHAnsi" w:hAnsiTheme="majorHAnsi" w:cstheme="majorHAnsi"/>
          <w:noProof/>
          <w:color w:val="auto"/>
          <w:sz w:val="20"/>
        </w:rPr>
      </w:pPr>
    </w:p>
    <w:p w14:paraId="357B5565"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Print name:</w:t>
      </w:r>
      <w:r w:rsidRPr="003E6FA0">
        <w:rPr>
          <w:rFonts w:asciiTheme="majorHAnsi" w:hAnsiTheme="majorHAnsi" w:cstheme="majorHAnsi"/>
          <w:noProof/>
          <w:color w:val="auto"/>
          <w:sz w:val="20"/>
        </w:rPr>
        <w:tab/>
      </w:r>
    </w:p>
    <w:p w14:paraId="5787D690" w14:textId="77777777" w:rsidR="00DA2ABE" w:rsidRPr="003E6FA0" w:rsidRDefault="00DA2ABE" w:rsidP="00DA2ABE">
      <w:pPr>
        <w:pStyle w:val="BodyCopy"/>
        <w:rPr>
          <w:rFonts w:asciiTheme="majorHAnsi" w:hAnsiTheme="majorHAnsi" w:cstheme="majorHAnsi"/>
          <w:noProof/>
          <w:color w:val="auto"/>
          <w:sz w:val="20"/>
        </w:rPr>
      </w:pPr>
    </w:p>
    <w:p w14:paraId="113F3393"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Title:</w:t>
      </w:r>
      <w:r w:rsidRPr="003E6FA0">
        <w:rPr>
          <w:rFonts w:asciiTheme="majorHAnsi" w:hAnsiTheme="majorHAnsi" w:cstheme="majorHAnsi"/>
          <w:noProof/>
          <w:color w:val="auto"/>
          <w:sz w:val="20"/>
        </w:rPr>
        <w:tab/>
      </w:r>
    </w:p>
    <w:p w14:paraId="40AA3909" w14:textId="77777777" w:rsidR="00DA2ABE" w:rsidRPr="003E6FA0" w:rsidRDefault="00DA2ABE" w:rsidP="00DA2ABE">
      <w:pPr>
        <w:pStyle w:val="BodyCopy"/>
        <w:rPr>
          <w:rFonts w:asciiTheme="majorHAnsi" w:hAnsiTheme="majorHAnsi" w:cstheme="majorHAnsi"/>
          <w:noProof/>
          <w:color w:val="auto"/>
          <w:sz w:val="20"/>
        </w:rPr>
      </w:pPr>
    </w:p>
    <w:p w14:paraId="5D5AF5AB"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Date:</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43361787" w14:textId="11A522EA" w:rsidR="003D483E" w:rsidRPr="00BE1FF5" w:rsidRDefault="003D483E" w:rsidP="00BE1FF5">
      <w:pPr>
        <w:spacing w:line="276" w:lineRule="auto"/>
        <w:rPr>
          <w:rFonts w:asciiTheme="majorHAnsi" w:eastAsia="SimSun" w:hAnsiTheme="majorHAnsi" w:cstheme="majorHAnsi"/>
          <w:b/>
          <w:lang w:eastAsia="zh-CN"/>
        </w:rPr>
      </w:pPr>
      <w:r w:rsidRPr="00BE1FF5">
        <w:rPr>
          <w:rFonts w:asciiTheme="majorHAnsi" w:eastAsia="SimSun" w:hAnsiTheme="majorHAnsi" w:cstheme="majorHAnsi"/>
          <w:b/>
          <w:lang w:eastAsia="zh-CN"/>
        </w:rPr>
        <w:lastRenderedPageBreak/>
        <w:t xml:space="preserve">FORM </w:t>
      </w:r>
      <w:r w:rsidR="00DA2ABE">
        <w:rPr>
          <w:rFonts w:asciiTheme="majorHAnsi" w:eastAsia="SimSun" w:hAnsiTheme="majorHAnsi" w:cstheme="majorHAnsi"/>
          <w:b/>
          <w:lang w:eastAsia="zh-CN"/>
        </w:rPr>
        <w:t>9</w:t>
      </w:r>
      <w:r w:rsidR="00E72258" w:rsidRPr="00BE1FF5">
        <w:rPr>
          <w:rFonts w:asciiTheme="majorHAnsi" w:eastAsia="SimSun" w:hAnsiTheme="majorHAnsi" w:cstheme="majorHAnsi"/>
          <w:b/>
          <w:lang w:eastAsia="zh-CN"/>
        </w:rPr>
        <w:t xml:space="preserve"> - REFEREES</w:t>
      </w:r>
    </w:p>
    <w:p w14:paraId="0D316BEB" w14:textId="77777777" w:rsidR="003D483E" w:rsidRDefault="003D483E" w:rsidP="003D483E"/>
    <w:tbl>
      <w:tblPr>
        <w:tblW w:w="10336" w:type="dxa"/>
        <w:tblInd w:w="-582" w:type="dxa"/>
        <w:tblLayout w:type="fixed"/>
        <w:tblCellMar>
          <w:left w:w="120" w:type="dxa"/>
          <w:right w:w="120" w:type="dxa"/>
        </w:tblCellMar>
        <w:tblLook w:val="0000" w:firstRow="0" w:lastRow="0" w:firstColumn="0" w:lastColumn="0" w:noHBand="0" w:noVBand="0"/>
      </w:tblPr>
      <w:tblGrid>
        <w:gridCol w:w="10336"/>
      </w:tblGrid>
      <w:tr w:rsidR="003D483E" w14:paraId="6E462E7D" w14:textId="77777777" w:rsidTr="00BE1FF5">
        <w:trPr>
          <w:trHeight w:val="4785"/>
        </w:trPr>
        <w:tc>
          <w:tcPr>
            <w:tcW w:w="10336" w:type="dxa"/>
            <w:tcBorders>
              <w:top w:val="double" w:sz="4" w:space="0" w:color="auto"/>
              <w:left w:val="double" w:sz="4" w:space="0" w:color="auto"/>
              <w:bottom w:val="double" w:sz="4" w:space="0" w:color="auto"/>
              <w:right w:val="double" w:sz="4" w:space="0" w:color="auto"/>
            </w:tcBorders>
          </w:tcPr>
          <w:p w14:paraId="459CED79" w14:textId="77777777" w:rsidR="003D483E" w:rsidRPr="008615B3" w:rsidRDefault="003D483E" w:rsidP="000F0DAA">
            <w:pPr>
              <w:suppressAutoHyphens/>
              <w:spacing w:before="90" w:after="54"/>
              <w:rPr>
                <w:rFonts w:cs="Arial"/>
                <w:spacing w:val="-2"/>
                <w:sz w:val="18"/>
              </w:rPr>
            </w:pPr>
          </w:p>
          <w:p w14:paraId="304F0969" w14:textId="029F71D4" w:rsidR="003D483E" w:rsidRPr="00BE1FF5" w:rsidRDefault="003D483E" w:rsidP="003B74DA">
            <w:pPr>
              <w:numPr>
                <w:ilvl w:val="0"/>
                <w:numId w:val="26"/>
              </w:numPr>
              <w:suppressAutoHyphens/>
              <w:overflowPunct w:val="0"/>
              <w:autoSpaceDE w:val="0"/>
              <w:autoSpaceDN w:val="0"/>
              <w:adjustRightInd w:val="0"/>
              <w:spacing w:before="90" w:after="54"/>
              <w:ind w:left="447" w:hanging="425"/>
              <w:textAlignment w:val="baseline"/>
              <w:rPr>
                <w:rFonts w:asciiTheme="minorHAnsi" w:hAnsiTheme="minorHAnsi" w:cstheme="minorHAnsi"/>
                <w:sz w:val="20"/>
              </w:rPr>
            </w:pPr>
            <w:r w:rsidRPr="00BE1FF5">
              <w:rPr>
                <w:rFonts w:asciiTheme="minorHAnsi" w:hAnsiTheme="minorHAnsi" w:cstheme="minorHAnsi"/>
                <w:sz w:val="20"/>
              </w:rPr>
              <w:t xml:space="preserve">Where possible, provide details of up to </w:t>
            </w:r>
            <w:r w:rsidR="00E87DDE" w:rsidRPr="00BE1FF5">
              <w:rPr>
                <w:rFonts w:asciiTheme="minorHAnsi" w:hAnsiTheme="minorHAnsi" w:cstheme="minorHAnsi"/>
                <w:sz w:val="20"/>
              </w:rPr>
              <w:t>three (3)</w:t>
            </w:r>
            <w:r w:rsidRPr="00BE1FF5">
              <w:rPr>
                <w:rFonts w:asciiTheme="minorHAnsi" w:hAnsiTheme="minorHAnsi" w:cstheme="minorHAnsi"/>
                <w:sz w:val="20"/>
              </w:rPr>
              <w:t xml:space="preserve"> </w:t>
            </w:r>
            <w:r w:rsidR="00370D44">
              <w:rPr>
                <w:rFonts w:asciiTheme="minorHAnsi" w:hAnsiTheme="minorHAnsi" w:cstheme="minorHAnsi"/>
                <w:sz w:val="20"/>
              </w:rPr>
              <w:t xml:space="preserve">customers (preferably schools) </w:t>
            </w:r>
            <w:r w:rsidRPr="00BE1FF5">
              <w:rPr>
                <w:rFonts w:asciiTheme="minorHAnsi" w:hAnsiTheme="minorHAnsi" w:cstheme="minorHAnsi"/>
                <w:sz w:val="20"/>
              </w:rPr>
              <w:t xml:space="preserve">to which your </w:t>
            </w:r>
            <w:proofErr w:type="spellStart"/>
            <w:r w:rsidRPr="00BE1FF5">
              <w:rPr>
                <w:rFonts w:asciiTheme="minorHAnsi" w:hAnsiTheme="minorHAnsi" w:cstheme="minorHAnsi"/>
                <w:sz w:val="20"/>
              </w:rPr>
              <w:t>organisation</w:t>
            </w:r>
            <w:proofErr w:type="spellEnd"/>
            <w:r w:rsidRPr="00BE1FF5">
              <w:rPr>
                <w:rFonts w:asciiTheme="minorHAnsi" w:hAnsiTheme="minorHAnsi" w:cstheme="minorHAnsi"/>
                <w:sz w:val="20"/>
              </w:rPr>
              <w:t xml:space="preserve"> has/is provided/providing a similar Service. NOTE: These schools MAY be contacted to verify past/present performances.</w:t>
            </w:r>
          </w:p>
          <w:p w14:paraId="6328BB70" w14:textId="77777777" w:rsidR="003D483E" w:rsidRPr="008615B3" w:rsidRDefault="003D483E" w:rsidP="000F0DAA">
            <w:pPr>
              <w:suppressAutoHyphens/>
              <w:spacing w:before="90" w:after="54"/>
              <w:rPr>
                <w:rFonts w:cs="Arial"/>
                <w:spacing w:val="-2"/>
                <w:sz w:val="18"/>
              </w:rPr>
            </w:pPr>
          </w:p>
          <w:p w14:paraId="2CAB9DAB" w14:textId="77777777" w:rsidR="003D483E" w:rsidRPr="00922381" w:rsidRDefault="003D483E" w:rsidP="000F0DAA">
            <w:pPr>
              <w:tabs>
                <w:tab w:val="center" w:pos="2412"/>
              </w:tabs>
              <w:suppressAutoHyphens/>
              <w:spacing w:before="60" w:after="60" w:line="216" w:lineRule="auto"/>
              <w:rPr>
                <w:rFonts w:cs="Arial"/>
                <w:spacing w:val="-5"/>
                <w:sz w:val="1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2457"/>
              <w:gridCol w:w="2329"/>
              <w:gridCol w:w="3095"/>
            </w:tblGrid>
            <w:tr w:rsidR="003D483E" w:rsidRPr="00C357B7" w14:paraId="388929D4" w14:textId="77777777" w:rsidTr="00BE1FF5">
              <w:trPr>
                <w:trHeight w:val="489"/>
                <w:jc w:val="center"/>
              </w:trPr>
              <w:tc>
                <w:tcPr>
                  <w:tcW w:w="2201" w:type="dxa"/>
                  <w:shd w:val="clear" w:color="auto" w:fill="548DD4"/>
                  <w:vAlign w:val="center"/>
                </w:tcPr>
                <w:p w14:paraId="4ECC64C3" w14:textId="6F459A1C" w:rsidR="003D483E" w:rsidRPr="00BE1FF5" w:rsidRDefault="00597482" w:rsidP="0017106A">
                  <w:pPr>
                    <w:jc w:val="center"/>
                    <w:rPr>
                      <w:rFonts w:asciiTheme="minorHAnsi" w:hAnsiTheme="minorHAnsi" w:cstheme="minorHAnsi"/>
                      <w:b/>
                      <w:color w:val="FFFFFF"/>
                      <w:sz w:val="20"/>
                      <w:szCs w:val="20"/>
                    </w:rPr>
                  </w:pPr>
                  <w:r>
                    <w:rPr>
                      <w:rFonts w:asciiTheme="minorHAnsi" w:hAnsiTheme="minorHAnsi" w:cstheme="minorHAnsi"/>
                      <w:b/>
                      <w:color w:val="FFFFFF"/>
                      <w:sz w:val="20"/>
                      <w:szCs w:val="20"/>
                    </w:rPr>
                    <w:t>ORGANISATION</w:t>
                  </w:r>
                </w:p>
              </w:tc>
              <w:tc>
                <w:tcPr>
                  <w:tcW w:w="2457" w:type="dxa"/>
                  <w:shd w:val="clear" w:color="auto" w:fill="548DD4"/>
                  <w:vAlign w:val="center"/>
                </w:tcPr>
                <w:p w14:paraId="12427D29" w14:textId="77777777" w:rsidR="003D483E" w:rsidRPr="00BE1FF5" w:rsidRDefault="003D483E" w:rsidP="000F0DAA">
                  <w:pPr>
                    <w:keepLines/>
                    <w:spacing w:before="60" w:after="60"/>
                    <w:jc w:val="center"/>
                    <w:rPr>
                      <w:rFonts w:asciiTheme="minorHAnsi" w:hAnsiTheme="minorHAnsi" w:cstheme="minorHAnsi"/>
                      <w:b/>
                      <w:color w:val="FFFFFF"/>
                      <w:sz w:val="20"/>
                      <w:szCs w:val="20"/>
                    </w:rPr>
                  </w:pPr>
                  <w:r w:rsidRPr="00BE1FF5">
                    <w:rPr>
                      <w:rFonts w:asciiTheme="minorHAnsi" w:hAnsiTheme="minorHAnsi" w:cstheme="minorHAnsi"/>
                      <w:b/>
                      <w:color w:val="FFFFFF"/>
                      <w:sz w:val="20"/>
                      <w:szCs w:val="20"/>
                    </w:rPr>
                    <w:t>CONTACT PERSON</w:t>
                  </w:r>
                </w:p>
              </w:tc>
              <w:tc>
                <w:tcPr>
                  <w:tcW w:w="2329" w:type="dxa"/>
                  <w:shd w:val="clear" w:color="auto" w:fill="548DD4"/>
                  <w:vAlign w:val="center"/>
                </w:tcPr>
                <w:p w14:paraId="1BC84C16" w14:textId="77777777" w:rsidR="003D483E" w:rsidRPr="00BE1FF5" w:rsidRDefault="003D483E" w:rsidP="000F0DAA">
                  <w:pPr>
                    <w:keepLines/>
                    <w:spacing w:before="60" w:after="60"/>
                    <w:jc w:val="center"/>
                    <w:rPr>
                      <w:rFonts w:asciiTheme="minorHAnsi" w:hAnsiTheme="minorHAnsi" w:cstheme="minorHAnsi"/>
                      <w:b/>
                      <w:color w:val="FFFFFF"/>
                      <w:sz w:val="20"/>
                      <w:szCs w:val="20"/>
                    </w:rPr>
                  </w:pPr>
                  <w:r w:rsidRPr="00BE1FF5">
                    <w:rPr>
                      <w:rFonts w:asciiTheme="minorHAnsi" w:hAnsiTheme="minorHAnsi" w:cstheme="minorHAnsi"/>
                      <w:b/>
                      <w:color w:val="FFFFFF"/>
                      <w:sz w:val="20"/>
                      <w:szCs w:val="20"/>
                    </w:rPr>
                    <w:t>CONTACT NUMBER</w:t>
                  </w:r>
                </w:p>
              </w:tc>
              <w:tc>
                <w:tcPr>
                  <w:tcW w:w="3095" w:type="dxa"/>
                  <w:shd w:val="clear" w:color="auto" w:fill="548DD4"/>
                  <w:vAlign w:val="center"/>
                </w:tcPr>
                <w:p w14:paraId="6E1BB8B0" w14:textId="77777777" w:rsidR="003D483E" w:rsidRPr="00BE1FF5" w:rsidRDefault="003D483E" w:rsidP="000F0DAA">
                  <w:pPr>
                    <w:keepLines/>
                    <w:spacing w:before="60" w:after="60"/>
                    <w:jc w:val="center"/>
                    <w:rPr>
                      <w:rFonts w:asciiTheme="minorHAnsi" w:hAnsiTheme="minorHAnsi" w:cstheme="minorHAnsi"/>
                      <w:b/>
                      <w:color w:val="FFFFFF"/>
                      <w:sz w:val="20"/>
                      <w:szCs w:val="20"/>
                    </w:rPr>
                  </w:pPr>
                  <w:r w:rsidRPr="00BE1FF5">
                    <w:rPr>
                      <w:rFonts w:asciiTheme="minorHAnsi" w:hAnsiTheme="minorHAnsi" w:cstheme="minorHAnsi"/>
                      <w:b/>
                      <w:color w:val="FFFFFF"/>
                      <w:sz w:val="20"/>
                      <w:szCs w:val="20"/>
                    </w:rPr>
                    <w:t>EMAIL ADDRESS</w:t>
                  </w:r>
                </w:p>
              </w:tc>
            </w:tr>
            <w:tr w:rsidR="003D483E" w:rsidRPr="00C357B7" w14:paraId="1D24AF89" w14:textId="77777777" w:rsidTr="00BE1FF5">
              <w:trPr>
                <w:trHeight w:val="914"/>
                <w:jc w:val="center"/>
              </w:trPr>
              <w:tc>
                <w:tcPr>
                  <w:tcW w:w="2201" w:type="dxa"/>
                  <w:shd w:val="clear" w:color="auto" w:fill="auto"/>
                </w:tcPr>
                <w:p w14:paraId="01168775" w14:textId="77777777" w:rsidR="003D483E" w:rsidRPr="00BE1FF5" w:rsidRDefault="003D483E" w:rsidP="000F0DAA">
                  <w:pPr>
                    <w:keepLines/>
                    <w:spacing w:before="60" w:after="60"/>
                    <w:rPr>
                      <w:rFonts w:asciiTheme="minorHAnsi" w:hAnsiTheme="minorHAnsi" w:cstheme="minorHAnsi"/>
                      <w:i/>
                      <w:sz w:val="20"/>
                      <w:szCs w:val="20"/>
                    </w:rPr>
                  </w:pPr>
                </w:p>
                <w:p w14:paraId="58573406" w14:textId="77777777" w:rsidR="003D483E" w:rsidRPr="00BE1FF5" w:rsidRDefault="003D483E" w:rsidP="000F0DAA">
                  <w:pPr>
                    <w:keepLines/>
                    <w:spacing w:before="60" w:after="60"/>
                    <w:rPr>
                      <w:rFonts w:asciiTheme="minorHAnsi" w:hAnsiTheme="minorHAnsi" w:cstheme="minorHAnsi"/>
                      <w:i/>
                      <w:sz w:val="20"/>
                      <w:szCs w:val="20"/>
                    </w:rPr>
                  </w:pPr>
                </w:p>
              </w:tc>
              <w:tc>
                <w:tcPr>
                  <w:tcW w:w="2457" w:type="dxa"/>
                  <w:shd w:val="clear" w:color="auto" w:fill="auto"/>
                </w:tcPr>
                <w:p w14:paraId="24739D94" w14:textId="77777777" w:rsidR="003D483E" w:rsidRPr="00BE1FF5" w:rsidRDefault="003D483E" w:rsidP="000F0DAA">
                  <w:pPr>
                    <w:keepLines/>
                    <w:spacing w:before="60" w:after="60"/>
                    <w:rPr>
                      <w:rFonts w:asciiTheme="minorHAnsi" w:hAnsiTheme="minorHAnsi" w:cstheme="minorHAnsi"/>
                      <w:i/>
                      <w:sz w:val="20"/>
                      <w:szCs w:val="20"/>
                    </w:rPr>
                  </w:pPr>
                </w:p>
              </w:tc>
              <w:tc>
                <w:tcPr>
                  <w:tcW w:w="2329" w:type="dxa"/>
                  <w:shd w:val="clear" w:color="auto" w:fill="FFFFFF"/>
                </w:tcPr>
                <w:p w14:paraId="0270FC14" w14:textId="77777777" w:rsidR="003D483E" w:rsidRPr="00BE1FF5" w:rsidRDefault="003D483E" w:rsidP="000F0DAA">
                  <w:pPr>
                    <w:keepLines/>
                    <w:spacing w:before="60" w:after="60"/>
                    <w:rPr>
                      <w:rFonts w:asciiTheme="minorHAnsi" w:hAnsiTheme="minorHAnsi" w:cstheme="minorHAnsi"/>
                      <w:i/>
                      <w:sz w:val="20"/>
                      <w:szCs w:val="20"/>
                    </w:rPr>
                  </w:pPr>
                </w:p>
              </w:tc>
              <w:tc>
                <w:tcPr>
                  <w:tcW w:w="3095" w:type="dxa"/>
                  <w:shd w:val="clear" w:color="auto" w:fill="FFFFFF"/>
                </w:tcPr>
                <w:p w14:paraId="43833F6A" w14:textId="77777777" w:rsidR="003D483E" w:rsidRPr="00BE1FF5" w:rsidRDefault="003D483E" w:rsidP="000F0DAA">
                  <w:pPr>
                    <w:keepLines/>
                    <w:spacing w:before="60" w:after="60"/>
                    <w:rPr>
                      <w:rFonts w:asciiTheme="minorHAnsi" w:hAnsiTheme="minorHAnsi" w:cstheme="minorHAnsi"/>
                      <w:i/>
                      <w:sz w:val="20"/>
                      <w:szCs w:val="20"/>
                    </w:rPr>
                  </w:pPr>
                </w:p>
              </w:tc>
            </w:tr>
            <w:tr w:rsidR="00E87DDE" w:rsidRPr="00C357B7" w14:paraId="7B6AFB87" w14:textId="77777777" w:rsidTr="00BE1FF5">
              <w:trPr>
                <w:trHeight w:val="489"/>
                <w:jc w:val="center"/>
              </w:trPr>
              <w:tc>
                <w:tcPr>
                  <w:tcW w:w="2201" w:type="dxa"/>
                  <w:shd w:val="clear" w:color="auto" w:fill="auto"/>
                </w:tcPr>
                <w:p w14:paraId="31D06F3D" w14:textId="77777777" w:rsidR="00E87DDE" w:rsidRDefault="00E87DDE" w:rsidP="000F0DAA">
                  <w:pPr>
                    <w:keepLines/>
                    <w:spacing w:before="60" w:after="60"/>
                    <w:rPr>
                      <w:rFonts w:cs="Arial"/>
                      <w:i/>
                    </w:rPr>
                  </w:pPr>
                </w:p>
              </w:tc>
              <w:tc>
                <w:tcPr>
                  <w:tcW w:w="2457" w:type="dxa"/>
                  <w:shd w:val="clear" w:color="auto" w:fill="auto"/>
                </w:tcPr>
                <w:p w14:paraId="24484F21" w14:textId="77777777" w:rsidR="00E87DDE" w:rsidRPr="00C357B7" w:rsidRDefault="00E87DDE" w:rsidP="000F0DAA">
                  <w:pPr>
                    <w:keepLines/>
                    <w:spacing w:before="60" w:after="60"/>
                    <w:rPr>
                      <w:rFonts w:cs="Arial"/>
                      <w:i/>
                    </w:rPr>
                  </w:pPr>
                </w:p>
              </w:tc>
              <w:tc>
                <w:tcPr>
                  <w:tcW w:w="2329" w:type="dxa"/>
                  <w:shd w:val="clear" w:color="auto" w:fill="FFFFFF"/>
                </w:tcPr>
                <w:p w14:paraId="051061E9" w14:textId="77777777" w:rsidR="00E87DDE" w:rsidRPr="00C357B7" w:rsidRDefault="00E87DDE" w:rsidP="000F0DAA">
                  <w:pPr>
                    <w:keepLines/>
                    <w:spacing w:before="60" w:after="60"/>
                    <w:rPr>
                      <w:rFonts w:cs="Arial"/>
                      <w:i/>
                    </w:rPr>
                  </w:pPr>
                </w:p>
              </w:tc>
              <w:tc>
                <w:tcPr>
                  <w:tcW w:w="3095" w:type="dxa"/>
                  <w:shd w:val="clear" w:color="auto" w:fill="FFFFFF"/>
                </w:tcPr>
                <w:p w14:paraId="6088CE9B" w14:textId="77777777" w:rsidR="00E87DDE" w:rsidRPr="00C357B7" w:rsidRDefault="00E87DDE" w:rsidP="000F0DAA">
                  <w:pPr>
                    <w:keepLines/>
                    <w:spacing w:before="60" w:after="60"/>
                    <w:rPr>
                      <w:rFonts w:cs="Arial"/>
                      <w:i/>
                    </w:rPr>
                  </w:pPr>
                </w:p>
              </w:tc>
            </w:tr>
            <w:tr w:rsidR="003D483E" w:rsidRPr="00C357B7" w14:paraId="1586AF78" w14:textId="77777777" w:rsidTr="00BE1FF5">
              <w:trPr>
                <w:trHeight w:val="914"/>
                <w:jc w:val="center"/>
              </w:trPr>
              <w:tc>
                <w:tcPr>
                  <w:tcW w:w="2201" w:type="dxa"/>
                  <w:shd w:val="clear" w:color="auto" w:fill="auto"/>
                </w:tcPr>
                <w:p w14:paraId="707D2F6E" w14:textId="77777777" w:rsidR="003D483E" w:rsidRPr="00C357B7" w:rsidRDefault="003D483E" w:rsidP="000F0DAA">
                  <w:pPr>
                    <w:keepLines/>
                    <w:spacing w:before="60" w:after="60"/>
                    <w:rPr>
                      <w:rFonts w:cs="Arial"/>
                      <w:i/>
                    </w:rPr>
                  </w:pPr>
                </w:p>
              </w:tc>
              <w:tc>
                <w:tcPr>
                  <w:tcW w:w="2457" w:type="dxa"/>
                  <w:shd w:val="clear" w:color="auto" w:fill="auto"/>
                </w:tcPr>
                <w:p w14:paraId="0D918893" w14:textId="77777777" w:rsidR="003D483E" w:rsidRPr="00C357B7" w:rsidRDefault="003D483E" w:rsidP="000F0DAA">
                  <w:pPr>
                    <w:keepLines/>
                    <w:spacing w:before="60" w:after="60"/>
                    <w:rPr>
                      <w:rFonts w:cs="Arial"/>
                      <w:i/>
                    </w:rPr>
                  </w:pPr>
                </w:p>
              </w:tc>
              <w:tc>
                <w:tcPr>
                  <w:tcW w:w="2329" w:type="dxa"/>
                  <w:shd w:val="clear" w:color="auto" w:fill="auto"/>
                </w:tcPr>
                <w:p w14:paraId="23311B63" w14:textId="77777777" w:rsidR="003D483E" w:rsidRPr="00C357B7" w:rsidRDefault="003D483E" w:rsidP="000F0DAA">
                  <w:pPr>
                    <w:keepLines/>
                    <w:spacing w:before="60" w:after="60"/>
                    <w:rPr>
                      <w:rFonts w:cs="Arial"/>
                      <w:i/>
                    </w:rPr>
                  </w:pPr>
                </w:p>
              </w:tc>
              <w:tc>
                <w:tcPr>
                  <w:tcW w:w="3095" w:type="dxa"/>
                </w:tcPr>
                <w:p w14:paraId="2DF47058" w14:textId="77777777" w:rsidR="003D483E" w:rsidRPr="00C357B7" w:rsidRDefault="003D483E" w:rsidP="000F0DAA">
                  <w:pPr>
                    <w:keepLines/>
                    <w:spacing w:before="60" w:after="60"/>
                    <w:rPr>
                      <w:rFonts w:cs="Arial"/>
                      <w:i/>
                    </w:rPr>
                  </w:pPr>
                </w:p>
              </w:tc>
            </w:tr>
          </w:tbl>
          <w:p w14:paraId="6B065DB7" w14:textId="77777777" w:rsidR="003D483E" w:rsidRDefault="003D483E" w:rsidP="000F0DAA">
            <w:pPr>
              <w:suppressAutoHyphens/>
              <w:spacing w:before="90" w:after="54" w:line="216" w:lineRule="auto"/>
              <w:ind w:left="589"/>
              <w:rPr>
                <w:rFonts w:cs="Arial"/>
                <w:spacing w:val="-2"/>
                <w:sz w:val="18"/>
              </w:rPr>
            </w:pPr>
          </w:p>
        </w:tc>
      </w:tr>
    </w:tbl>
    <w:p w14:paraId="157258BD" w14:textId="77777777" w:rsidR="003D483E" w:rsidRDefault="003D483E" w:rsidP="003D483E"/>
    <w:p w14:paraId="5EC310B7" w14:textId="77777777" w:rsidR="00A6527E" w:rsidRPr="00BE1FF5" w:rsidRDefault="00A6527E"/>
    <w:sectPr w:rsidR="00A6527E" w:rsidRPr="00BE1FF5" w:rsidSect="006550FB">
      <w:headerReference w:type="default" r:id="rId15"/>
      <w:footerReference w:type="default" r:id="rId16"/>
      <w:headerReference w:type="first" r:id="rId17"/>
      <w:footerReference w:type="first" r:id="rId18"/>
      <w:pgSz w:w="11906" w:h="16838" w:code="9"/>
      <w:pgMar w:top="1659" w:right="1418" w:bottom="1258"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7571" w14:textId="77777777" w:rsidR="00E23FD9" w:rsidRDefault="00E23FD9" w:rsidP="00F3105D">
      <w:r>
        <w:separator/>
      </w:r>
    </w:p>
  </w:endnote>
  <w:endnote w:type="continuationSeparator" w:id="0">
    <w:p w14:paraId="4E5DC3D4" w14:textId="77777777" w:rsidR="00E23FD9" w:rsidRDefault="00E23FD9" w:rsidP="00F3105D">
      <w:r>
        <w:continuationSeparator/>
      </w:r>
    </w:p>
  </w:endnote>
  <w:endnote w:type="continuationNotice" w:id="1">
    <w:p w14:paraId="56F92967" w14:textId="77777777" w:rsidR="00E23FD9" w:rsidRDefault="00E23FD9" w:rsidP="00F3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Book">
    <w:altName w:val="Times New Roman"/>
    <w:charset w:val="00"/>
    <w:family w:val="auto"/>
    <w:pitch w:val="variable"/>
    <w:sig w:usb0="00000001" w:usb1="5000207B" w:usb2="00000010" w:usb3="00000000" w:csb0="0000009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1395938480"/>
      <w:docPartObj>
        <w:docPartGallery w:val="Page Numbers (Bottom of Page)"/>
        <w:docPartUnique/>
      </w:docPartObj>
    </w:sdtPr>
    <w:sdtEndPr>
      <w:rPr>
        <w:noProof/>
      </w:rPr>
    </w:sdtEndPr>
    <w:sdtContent>
      <w:p w14:paraId="28EBE77B" w14:textId="2BB3FCDC" w:rsidR="00DD4DD5" w:rsidRPr="006878EB" w:rsidRDefault="00DD4DD5">
        <w:pPr>
          <w:pStyle w:val="Footer"/>
          <w:rPr>
            <w:color w:val="000000" w:themeColor="text1"/>
          </w:rPr>
        </w:pPr>
        <w:r w:rsidRPr="006878EB">
          <w:rPr>
            <w:color w:val="000000" w:themeColor="text1"/>
          </w:rPr>
          <w:fldChar w:fldCharType="begin"/>
        </w:r>
        <w:r w:rsidRPr="006878EB">
          <w:rPr>
            <w:color w:val="000000" w:themeColor="text1"/>
          </w:rPr>
          <w:instrText xml:space="preserve"> PAGE   \* MERGEFORMAT </w:instrText>
        </w:r>
        <w:r w:rsidRPr="006878EB">
          <w:rPr>
            <w:color w:val="000000" w:themeColor="text1"/>
          </w:rPr>
          <w:fldChar w:fldCharType="separate"/>
        </w:r>
        <w:r w:rsidR="006F2FEC">
          <w:rPr>
            <w:noProof/>
            <w:color w:val="000000" w:themeColor="text1"/>
          </w:rPr>
          <w:t>2</w:t>
        </w:r>
        <w:r w:rsidRPr="006878EB">
          <w:rPr>
            <w:noProof/>
            <w:color w:val="000000" w:themeColor="text1"/>
          </w:rPr>
          <w:fldChar w:fldCharType="end"/>
        </w:r>
      </w:p>
    </w:sdtContent>
  </w:sdt>
  <w:p w14:paraId="3220CCD5" w14:textId="086BC186" w:rsidR="00DD4DD5" w:rsidRDefault="00DD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color w:val="auto"/>
      </w:rPr>
      <w:id w:val="1609858438"/>
      <w:docPartObj>
        <w:docPartGallery w:val="Page Numbers (Bottom of Page)"/>
        <w:docPartUnique/>
      </w:docPartObj>
    </w:sdtPr>
    <w:sdtEndPr>
      <w:rPr>
        <w:noProof/>
      </w:rPr>
    </w:sdtEndPr>
    <w:sdtContent>
      <w:p w14:paraId="099D12D6" w14:textId="36D3D942" w:rsidR="00DD4DD5" w:rsidRPr="000121E1" w:rsidRDefault="00DD4DD5">
        <w:pPr>
          <w:pStyle w:val="Footer"/>
          <w:rPr>
            <w:rFonts w:asciiTheme="majorHAnsi" w:hAnsiTheme="majorHAnsi" w:cstheme="majorHAnsi"/>
            <w:color w:val="auto"/>
          </w:rPr>
        </w:pPr>
        <w:r w:rsidRPr="000121E1">
          <w:rPr>
            <w:rFonts w:asciiTheme="majorHAnsi" w:hAnsiTheme="majorHAnsi" w:cstheme="majorHAnsi"/>
            <w:color w:val="auto"/>
            <w:sz w:val="20"/>
            <w:szCs w:val="20"/>
          </w:rPr>
          <w:fldChar w:fldCharType="begin"/>
        </w:r>
        <w:r w:rsidRPr="000121E1">
          <w:rPr>
            <w:rFonts w:asciiTheme="majorHAnsi" w:hAnsiTheme="majorHAnsi" w:cstheme="majorHAnsi"/>
            <w:color w:val="auto"/>
            <w:sz w:val="20"/>
            <w:szCs w:val="20"/>
          </w:rPr>
          <w:instrText xml:space="preserve"> PAGE   \* MERGEFORMAT </w:instrText>
        </w:r>
        <w:r w:rsidRPr="000121E1">
          <w:rPr>
            <w:rFonts w:asciiTheme="majorHAnsi" w:hAnsiTheme="majorHAnsi" w:cstheme="majorHAnsi"/>
            <w:color w:val="auto"/>
            <w:sz w:val="20"/>
            <w:szCs w:val="20"/>
          </w:rPr>
          <w:fldChar w:fldCharType="separate"/>
        </w:r>
        <w:r w:rsidR="006F2FEC">
          <w:rPr>
            <w:rFonts w:asciiTheme="majorHAnsi" w:hAnsiTheme="majorHAnsi" w:cstheme="majorHAnsi"/>
            <w:noProof/>
            <w:color w:val="auto"/>
            <w:sz w:val="20"/>
            <w:szCs w:val="20"/>
          </w:rPr>
          <w:t>19</w:t>
        </w:r>
        <w:r w:rsidRPr="000121E1">
          <w:rPr>
            <w:rFonts w:asciiTheme="majorHAnsi" w:hAnsiTheme="majorHAnsi" w:cstheme="majorHAnsi"/>
            <w:noProof/>
            <w:color w:val="auto"/>
            <w:sz w:val="20"/>
            <w:szCs w:val="20"/>
          </w:rPr>
          <w:fldChar w:fldCharType="end"/>
        </w:r>
      </w:p>
    </w:sdtContent>
  </w:sdt>
  <w:p w14:paraId="0247FC67" w14:textId="0E205657" w:rsidR="00DD4DD5" w:rsidRPr="00E629C1" w:rsidRDefault="00DD4DD5">
    <w:pPr>
      <w:pStyle w:val="Footer"/>
      <w:rPr>
        <w:rStyle w:val="Re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99551"/>
      <w:docPartObj>
        <w:docPartGallery w:val="Page Numbers (Bottom of Page)"/>
        <w:docPartUnique/>
      </w:docPartObj>
    </w:sdtPr>
    <w:sdtEndPr>
      <w:rPr>
        <w:noProof/>
      </w:rPr>
    </w:sdtEndPr>
    <w:sdtContent>
      <w:p w14:paraId="1897A42F" w14:textId="78379CA2" w:rsidR="00DD4DD5" w:rsidRDefault="00DD4DD5">
        <w:pPr>
          <w:pStyle w:val="Footer"/>
        </w:pPr>
        <w:r>
          <w:fldChar w:fldCharType="begin"/>
        </w:r>
        <w:r>
          <w:instrText xml:space="preserve"> PAGE   \* MERGEFORMAT </w:instrText>
        </w:r>
        <w:r>
          <w:fldChar w:fldCharType="separate"/>
        </w:r>
        <w:r w:rsidR="006F2FEC">
          <w:rPr>
            <w:noProof/>
          </w:rPr>
          <w:t>10</w:t>
        </w:r>
        <w:r>
          <w:rPr>
            <w:noProof/>
          </w:rPr>
          <w:fldChar w:fldCharType="end"/>
        </w:r>
      </w:p>
    </w:sdtContent>
  </w:sdt>
  <w:p w14:paraId="44EC0B35" w14:textId="77777777" w:rsidR="00DD4DD5" w:rsidRDefault="00DD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9BD85" w14:textId="77777777" w:rsidR="00E23FD9" w:rsidRDefault="00E23FD9" w:rsidP="00F3105D">
      <w:r>
        <w:separator/>
      </w:r>
    </w:p>
  </w:footnote>
  <w:footnote w:type="continuationSeparator" w:id="0">
    <w:p w14:paraId="24081D5A" w14:textId="77777777" w:rsidR="00E23FD9" w:rsidRDefault="00E23FD9" w:rsidP="00F3105D">
      <w:r>
        <w:continuationSeparator/>
      </w:r>
    </w:p>
  </w:footnote>
  <w:footnote w:type="continuationNotice" w:id="1">
    <w:p w14:paraId="430B4CCF" w14:textId="77777777" w:rsidR="00E23FD9" w:rsidRDefault="00E23FD9" w:rsidP="00F31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7184" w14:textId="1F6C048B" w:rsidR="00DD4DD5" w:rsidRDefault="00DD4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1DD7" w14:textId="103C340D" w:rsidR="00DD4DD5" w:rsidRDefault="00DD4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964D60"/>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79426284"/>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5B48826"/>
    <w:lvl w:ilvl="0">
      <w:start w:val="1"/>
      <w:numFmt w:val="decimal"/>
      <w:pStyle w:val="ListNumber"/>
      <w:lvlText w:val="%1."/>
      <w:lvlJc w:val="left"/>
      <w:pPr>
        <w:tabs>
          <w:tab w:val="num" w:pos="360"/>
        </w:tabs>
        <w:ind w:left="360" w:hanging="360"/>
      </w:pPr>
      <w:rPr>
        <w:b w:val="0"/>
        <w:sz w:val="24"/>
        <w:szCs w:val="24"/>
      </w:rPr>
    </w:lvl>
  </w:abstractNum>
  <w:abstractNum w:abstractNumId="4" w15:restartNumberingAfterBreak="0">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CA7633"/>
    <w:multiLevelType w:val="singleLevel"/>
    <w:tmpl w:val="AFBE8104"/>
    <w:lvl w:ilvl="0">
      <w:start w:val="1"/>
      <w:numFmt w:val="bullet"/>
      <w:pStyle w:val="Bullet3"/>
      <w:lvlText w:val=""/>
      <w:lvlJc w:val="left"/>
      <w:pPr>
        <w:tabs>
          <w:tab w:val="num" w:pos="2268"/>
        </w:tabs>
        <w:ind w:left="2268" w:hanging="567"/>
      </w:pPr>
      <w:rPr>
        <w:rFonts w:ascii="Wingdings" w:hAnsi="Wingdings" w:cs="Wingdings" w:hint="default"/>
        <w:sz w:val="20"/>
        <w:szCs w:val="20"/>
      </w:rPr>
    </w:lvl>
  </w:abstractNum>
  <w:abstractNum w:abstractNumId="6" w15:restartNumberingAfterBreak="0">
    <w:nsid w:val="02245648"/>
    <w:multiLevelType w:val="multilevel"/>
    <w:tmpl w:val="50762EEA"/>
    <w:name w:val="Madpara"/>
    <w:lvl w:ilvl="0">
      <w:start w:val="1"/>
      <w:numFmt w:val="decimal"/>
      <w:pStyle w:val="Numpara1"/>
      <w:lvlText w:val="%1."/>
      <w:lvlJc w:val="left"/>
      <w:pPr>
        <w:tabs>
          <w:tab w:val="num" w:pos="851"/>
        </w:tabs>
        <w:ind w:left="851" w:hanging="851"/>
      </w:pPr>
      <w:rPr>
        <w:rFonts w:hint="default"/>
        <w:sz w:val="20"/>
        <w:szCs w:val="20"/>
      </w:rPr>
    </w:lvl>
    <w:lvl w:ilvl="1">
      <w:start w:val="1"/>
      <w:numFmt w:val="decimal"/>
      <w:pStyle w:val="Numpara2"/>
      <w:lvlText w:val="%1.%2"/>
      <w:lvlJc w:val="left"/>
      <w:pPr>
        <w:tabs>
          <w:tab w:val="num" w:pos="851"/>
        </w:tabs>
        <w:ind w:left="851" w:hanging="851"/>
      </w:pPr>
      <w:rPr>
        <w:rFonts w:hint="default"/>
        <w:sz w:val="20"/>
        <w:szCs w:val="20"/>
      </w:rPr>
    </w:lvl>
    <w:lvl w:ilvl="2">
      <w:start w:val="1"/>
      <w:numFmt w:val="decimal"/>
      <w:pStyle w:val="Numpara3"/>
      <w:lvlText w:val="%1.%2.%3"/>
      <w:lvlJc w:val="left"/>
      <w:pPr>
        <w:tabs>
          <w:tab w:val="num" w:pos="1701"/>
        </w:tabs>
        <w:ind w:left="1701" w:hanging="850"/>
      </w:pPr>
      <w:rPr>
        <w:rFonts w:hint="default"/>
        <w:sz w:val="20"/>
        <w:szCs w:val="20"/>
      </w:rPr>
    </w:lvl>
    <w:lvl w:ilvl="3">
      <w:start w:val="1"/>
      <w:numFmt w:val="lowerLetter"/>
      <w:pStyle w:val="Numpara4"/>
      <w:lvlText w:val="(%4)"/>
      <w:lvlJc w:val="left"/>
      <w:pPr>
        <w:tabs>
          <w:tab w:val="num" w:pos="2268"/>
        </w:tabs>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7" w15:restartNumberingAfterBreak="0">
    <w:nsid w:val="03017908"/>
    <w:multiLevelType w:val="hybridMultilevel"/>
    <w:tmpl w:val="E962EF86"/>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8" w15:restartNumberingAfterBreak="0">
    <w:nsid w:val="071675D7"/>
    <w:multiLevelType w:val="hybridMultilevel"/>
    <w:tmpl w:val="08F85366"/>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9" w15:restartNumberingAfterBreak="0">
    <w:nsid w:val="073242E4"/>
    <w:multiLevelType w:val="hybridMultilevel"/>
    <w:tmpl w:val="C8A02D2E"/>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0" w15:restartNumberingAfterBreak="0">
    <w:nsid w:val="08C761AD"/>
    <w:multiLevelType w:val="hybridMultilevel"/>
    <w:tmpl w:val="FC64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11855"/>
    <w:multiLevelType w:val="hybridMultilevel"/>
    <w:tmpl w:val="810C51E8"/>
    <w:lvl w:ilvl="0" w:tplc="0C09000F">
      <w:start w:val="1"/>
      <w:numFmt w:val="decimal"/>
      <w:lvlText w:val="%1."/>
      <w:lvlJc w:val="left"/>
      <w:pPr>
        <w:ind w:left="831" w:hanging="360"/>
      </w:pPr>
    </w:lvl>
    <w:lvl w:ilvl="1" w:tplc="0C090001">
      <w:start w:val="1"/>
      <w:numFmt w:val="bullet"/>
      <w:lvlText w:val=""/>
      <w:lvlJc w:val="left"/>
      <w:pPr>
        <w:ind w:left="1551" w:hanging="360"/>
      </w:pPr>
      <w:rPr>
        <w:rFonts w:ascii="Symbol" w:hAnsi="Symbol" w:hint="default"/>
      </w:r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abstractNum w:abstractNumId="12" w15:restartNumberingAfterBreak="0">
    <w:nsid w:val="0EBB4C22"/>
    <w:multiLevelType w:val="hybridMultilevel"/>
    <w:tmpl w:val="CF1CF09E"/>
    <w:lvl w:ilvl="0" w:tplc="0C090001">
      <w:start w:val="1"/>
      <w:numFmt w:val="bullet"/>
      <w:lvlText w:val=""/>
      <w:lvlJc w:val="left"/>
      <w:pPr>
        <w:ind w:left="1669" w:hanging="360"/>
      </w:pPr>
      <w:rPr>
        <w:rFonts w:ascii="Symbol" w:hAnsi="Symbol" w:hint="default"/>
      </w:rPr>
    </w:lvl>
    <w:lvl w:ilvl="1" w:tplc="0C090003" w:tentative="1">
      <w:start w:val="1"/>
      <w:numFmt w:val="bullet"/>
      <w:lvlText w:val="o"/>
      <w:lvlJc w:val="left"/>
      <w:pPr>
        <w:ind w:left="2389" w:hanging="360"/>
      </w:pPr>
      <w:rPr>
        <w:rFonts w:ascii="Courier New" w:hAnsi="Courier New" w:cs="Courier New" w:hint="default"/>
      </w:rPr>
    </w:lvl>
    <w:lvl w:ilvl="2" w:tplc="0C090005" w:tentative="1">
      <w:start w:val="1"/>
      <w:numFmt w:val="bullet"/>
      <w:lvlText w:val=""/>
      <w:lvlJc w:val="left"/>
      <w:pPr>
        <w:ind w:left="3109" w:hanging="360"/>
      </w:pPr>
      <w:rPr>
        <w:rFonts w:ascii="Wingdings" w:hAnsi="Wingdings" w:hint="default"/>
      </w:rPr>
    </w:lvl>
    <w:lvl w:ilvl="3" w:tplc="0C090001" w:tentative="1">
      <w:start w:val="1"/>
      <w:numFmt w:val="bullet"/>
      <w:lvlText w:val=""/>
      <w:lvlJc w:val="left"/>
      <w:pPr>
        <w:ind w:left="3829" w:hanging="360"/>
      </w:pPr>
      <w:rPr>
        <w:rFonts w:ascii="Symbol" w:hAnsi="Symbol" w:hint="default"/>
      </w:rPr>
    </w:lvl>
    <w:lvl w:ilvl="4" w:tplc="0C090003" w:tentative="1">
      <w:start w:val="1"/>
      <w:numFmt w:val="bullet"/>
      <w:lvlText w:val="o"/>
      <w:lvlJc w:val="left"/>
      <w:pPr>
        <w:ind w:left="4549" w:hanging="360"/>
      </w:pPr>
      <w:rPr>
        <w:rFonts w:ascii="Courier New" w:hAnsi="Courier New" w:cs="Courier New" w:hint="default"/>
      </w:rPr>
    </w:lvl>
    <w:lvl w:ilvl="5" w:tplc="0C090005" w:tentative="1">
      <w:start w:val="1"/>
      <w:numFmt w:val="bullet"/>
      <w:lvlText w:val=""/>
      <w:lvlJc w:val="left"/>
      <w:pPr>
        <w:ind w:left="5269" w:hanging="360"/>
      </w:pPr>
      <w:rPr>
        <w:rFonts w:ascii="Wingdings" w:hAnsi="Wingdings" w:hint="default"/>
      </w:rPr>
    </w:lvl>
    <w:lvl w:ilvl="6" w:tplc="0C090001" w:tentative="1">
      <w:start w:val="1"/>
      <w:numFmt w:val="bullet"/>
      <w:lvlText w:val=""/>
      <w:lvlJc w:val="left"/>
      <w:pPr>
        <w:ind w:left="5989" w:hanging="360"/>
      </w:pPr>
      <w:rPr>
        <w:rFonts w:ascii="Symbol" w:hAnsi="Symbol" w:hint="default"/>
      </w:rPr>
    </w:lvl>
    <w:lvl w:ilvl="7" w:tplc="0C090003" w:tentative="1">
      <w:start w:val="1"/>
      <w:numFmt w:val="bullet"/>
      <w:lvlText w:val="o"/>
      <w:lvlJc w:val="left"/>
      <w:pPr>
        <w:ind w:left="6709" w:hanging="360"/>
      </w:pPr>
      <w:rPr>
        <w:rFonts w:ascii="Courier New" w:hAnsi="Courier New" w:cs="Courier New" w:hint="default"/>
      </w:rPr>
    </w:lvl>
    <w:lvl w:ilvl="8" w:tplc="0C090005" w:tentative="1">
      <w:start w:val="1"/>
      <w:numFmt w:val="bullet"/>
      <w:lvlText w:val=""/>
      <w:lvlJc w:val="left"/>
      <w:pPr>
        <w:ind w:left="7429" w:hanging="360"/>
      </w:pPr>
      <w:rPr>
        <w:rFonts w:ascii="Wingdings" w:hAnsi="Wingdings" w:hint="default"/>
      </w:rPr>
    </w:lvl>
  </w:abstractNum>
  <w:abstractNum w:abstractNumId="13" w15:restartNumberingAfterBreak="0">
    <w:nsid w:val="0F8809F2"/>
    <w:multiLevelType w:val="multilevel"/>
    <w:tmpl w:val="4268FC4C"/>
    <w:lvl w:ilvl="0">
      <w:start w:val="1"/>
      <w:numFmt w:val="decimal"/>
      <w:pStyle w:val="Schedule"/>
      <w:lvlText w:val="Schedule %1"/>
      <w:lvlJc w:val="left"/>
      <w:pPr>
        <w:tabs>
          <w:tab w:val="num" w:pos="284"/>
        </w:tabs>
        <w:ind w:left="1985" w:hanging="1985"/>
      </w:pPr>
      <w:rPr>
        <w:rFonts w:ascii="Arial Bold" w:hAnsi="Arial Bold" w:hint="default"/>
        <w:b/>
        <w:i w:val="0"/>
        <w:sz w:val="26"/>
      </w:rPr>
    </w:lvl>
    <w:lvl w:ilvl="1">
      <w:start w:val="1"/>
      <w:numFmt w:val="decimal"/>
      <w:pStyle w:val="Schedule1"/>
      <w:lvlText w:val="%2."/>
      <w:lvlJc w:val="left"/>
      <w:pPr>
        <w:tabs>
          <w:tab w:val="num" w:pos="851"/>
        </w:tabs>
        <w:ind w:left="851" w:hanging="851"/>
      </w:pPr>
      <w:rPr>
        <w:rFonts w:ascii="Arial Bold" w:hAnsi="Arial Bold" w:hint="default"/>
        <w:b/>
        <w:i w:val="0"/>
        <w:sz w:val="24"/>
      </w:rPr>
    </w:lvl>
    <w:lvl w:ilvl="2">
      <w:start w:val="1"/>
      <w:numFmt w:val="decimal"/>
      <w:pStyle w:val="Schedule2"/>
      <w:lvlText w:val="%2.%3"/>
      <w:lvlJc w:val="left"/>
      <w:pPr>
        <w:tabs>
          <w:tab w:val="num" w:pos="851"/>
        </w:tabs>
        <w:ind w:left="851" w:hanging="851"/>
      </w:pPr>
      <w:rPr>
        <w:rFonts w:ascii="Arial Bold" w:hAnsi="Arial Bold" w:hint="default"/>
        <w:b/>
        <w:i w:val="0"/>
        <w:sz w:val="24"/>
      </w:rPr>
    </w:lvl>
    <w:lvl w:ilvl="3">
      <w:start w:val="1"/>
      <w:numFmt w:val="lowerLetter"/>
      <w:pStyle w:val="Schedule3"/>
      <w:lvlText w:val="(%4)"/>
      <w:lvlJc w:val="left"/>
      <w:pPr>
        <w:tabs>
          <w:tab w:val="num" w:pos="1701"/>
        </w:tabs>
        <w:ind w:left="1701" w:hanging="850"/>
      </w:pPr>
      <w:rPr>
        <w:rFonts w:hint="default"/>
      </w:rPr>
    </w:lvl>
    <w:lvl w:ilvl="4">
      <w:start w:val="1"/>
      <w:numFmt w:val="lowerRoman"/>
      <w:pStyle w:val="Schedule4"/>
      <w:lvlText w:val="(%5)"/>
      <w:lvlJc w:val="left"/>
      <w:pPr>
        <w:tabs>
          <w:tab w:val="num" w:pos="2552"/>
        </w:tabs>
        <w:ind w:left="2552" w:hanging="851"/>
      </w:pPr>
      <w:rPr>
        <w:rFonts w:ascii="Arial" w:hAnsi="Arial" w:hint="default"/>
        <w:b w:val="0"/>
        <w:i w:val="0"/>
        <w:sz w:val="24"/>
      </w:rPr>
    </w:lvl>
    <w:lvl w:ilvl="5">
      <w:start w:val="1"/>
      <w:numFmt w:val="upperLetter"/>
      <w:pStyle w:val="Schedule5"/>
      <w:lvlText w:val="(%6)"/>
      <w:lvlJc w:val="left"/>
      <w:pPr>
        <w:tabs>
          <w:tab w:val="num" w:pos="3402"/>
        </w:tabs>
        <w:ind w:left="3402" w:hanging="850"/>
      </w:pPr>
      <w:rPr>
        <w:rFonts w:ascii="Arial" w:hAnsi="Arial" w:hint="default"/>
        <w:sz w:val="24"/>
      </w:rPr>
    </w:lvl>
    <w:lvl w:ilvl="6">
      <w:start w:val="1"/>
      <w:numFmt w:val="upperRoman"/>
      <w:pStyle w:val="Schedule6"/>
      <w:lvlText w:val="(%7)"/>
      <w:lvlJc w:val="left"/>
      <w:pPr>
        <w:tabs>
          <w:tab w:val="num" w:pos="4253"/>
        </w:tabs>
        <w:ind w:left="4253" w:hanging="851"/>
      </w:pPr>
      <w:rPr>
        <w:rFonts w:ascii="Arial" w:hAnsi="Arial" w:hint="default"/>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FD46991"/>
    <w:multiLevelType w:val="hybridMultilevel"/>
    <w:tmpl w:val="6FB84C3A"/>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5" w15:restartNumberingAfterBreak="0">
    <w:nsid w:val="15690AA5"/>
    <w:multiLevelType w:val="hybridMultilevel"/>
    <w:tmpl w:val="22C2D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5AA3F9E"/>
    <w:multiLevelType w:val="hybridMultilevel"/>
    <w:tmpl w:val="3A123298"/>
    <w:lvl w:ilvl="0" w:tplc="0C090001">
      <w:start w:val="1"/>
      <w:numFmt w:val="bullet"/>
      <w:lvlText w:val=""/>
      <w:lvlJc w:val="left"/>
      <w:pPr>
        <w:ind w:left="1191" w:hanging="360"/>
      </w:pPr>
      <w:rPr>
        <w:rFonts w:ascii="Symbol" w:hAnsi="Symbol" w:hint="default"/>
      </w:rPr>
    </w:lvl>
    <w:lvl w:ilvl="1" w:tplc="0C090003">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7" w15:restartNumberingAfterBreak="0">
    <w:nsid w:val="1BC2224E"/>
    <w:multiLevelType w:val="hybridMultilevel"/>
    <w:tmpl w:val="70BE9D9C"/>
    <w:lvl w:ilvl="0" w:tplc="FFAAD0DC">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A67171"/>
    <w:multiLevelType w:val="hybridMultilevel"/>
    <w:tmpl w:val="826AB0D8"/>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B93C13"/>
    <w:multiLevelType w:val="hybridMultilevel"/>
    <w:tmpl w:val="EC3A35E6"/>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0" w15:restartNumberingAfterBreak="0">
    <w:nsid w:val="25420CE7"/>
    <w:multiLevelType w:val="hybridMultilevel"/>
    <w:tmpl w:val="CDE8D272"/>
    <w:lvl w:ilvl="0" w:tplc="0C090017">
      <w:start w:val="1"/>
      <w:numFmt w:val="lowerLetter"/>
      <w:lvlText w:val="%1)"/>
      <w:lvlJc w:val="left"/>
      <w:pPr>
        <w:ind w:left="1191" w:hanging="360"/>
      </w:pPr>
    </w:lvl>
    <w:lvl w:ilvl="1" w:tplc="D7F8EAF4">
      <w:start w:val="1"/>
      <w:numFmt w:val="decimal"/>
      <w:lvlText w:val="%2)"/>
      <w:lvlJc w:val="left"/>
      <w:pPr>
        <w:ind w:left="1671" w:hanging="120"/>
      </w:pPr>
      <w:rPr>
        <w:rFonts w:hint="default"/>
        <w:b/>
        <w:u w:val="single"/>
      </w:r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21" w15:restartNumberingAfterBreak="0">
    <w:nsid w:val="25EC11DB"/>
    <w:multiLevelType w:val="hybridMultilevel"/>
    <w:tmpl w:val="8028F788"/>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2" w15:restartNumberingAfterBreak="0">
    <w:nsid w:val="26AA0C92"/>
    <w:multiLevelType w:val="hybridMultilevel"/>
    <w:tmpl w:val="E9D8BB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9666197"/>
    <w:multiLevelType w:val="hybridMultilevel"/>
    <w:tmpl w:val="540CD25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24" w15:restartNumberingAfterBreak="0">
    <w:nsid w:val="2BCB4EDD"/>
    <w:multiLevelType w:val="hybridMultilevel"/>
    <w:tmpl w:val="D0E6B90E"/>
    <w:lvl w:ilvl="0" w:tplc="07C42E42">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7F66C4"/>
    <w:multiLevelType w:val="hybridMultilevel"/>
    <w:tmpl w:val="842ADA86"/>
    <w:lvl w:ilvl="0" w:tplc="0C090001">
      <w:start w:val="1"/>
      <w:numFmt w:val="bullet"/>
      <w:lvlText w:val=""/>
      <w:lvlJc w:val="left"/>
      <w:pPr>
        <w:ind w:left="666" w:hanging="360"/>
      </w:pPr>
      <w:rPr>
        <w:rFonts w:ascii="Symbol" w:hAnsi="Symbol" w:hint="default"/>
      </w:rPr>
    </w:lvl>
    <w:lvl w:ilvl="1" w:tplc="0C090003" w:tentative="1">
      <w:start w:val="1"/>
      <w:numFmt w:val="bullet"/>
      <w:lvlText w:val="o"/>
      <w:lvlJc w:val="left"/>
      <w:pPr>
        <w:ind w:left="1386" w:hanging="360"/>
      </w:pPr>
      <w:rPr>
        <w:rFonts w:ascii="Courier New" w:hAnsi="Courier New" w:cs="Courier New" w:hint="default"/>
      </w:rPr>
    </w:lvl>
    <w:lvl w:ilvl="2" w:tplc="0C090005" w:tentative="1">
      <w:start w:val="1"/>
      <w:numFmt w:val="bullet"/>
      <w:lvlText w:val=""/>
      <w:lvlJc w:val="left"/>
      <w:pPr>
        <w:ind w:left="2106" w:hanging="360"/>
      </w:pPr>
      <w:rPr>
        <w:rFonts w:ascii="Wingdings" w:hAnsi="Wingdings" w:hint="default"/>
      </w:rPr>
    </w:lvl>
    <w:lvl w:ilvl="3" w:tplc="0C090001" w:tentative="1">
      <w:start w:val="1"/>
      <w:numFmt w:val="bullet"/>
      <w:lvlText w:val=""/>
      <w:lvlJc w:val="left"/>
      <w:pPr>
        <w:ind w:left="2826" w:hanging="360"/>
      </w:pPr>
      <w:rPr>
        <w:rFonts w:ascii="Symbol" w:hAnsi="Symbol" w:hint="default"/>
      </w:rPr>
    </w:lvl>
    <w:lvl w:ilvl="4" w:tplc="0C090003" w:tentative="1">
      <w:start w:val="1"/>
      <w:numFmt w:val="bullet"/>
      <w:lvlText w:val="o"/>
      <w:lvlJc w:val="left"/>
      <w:pPr>
        <w:ind w:left="3546" w:hanging="360"/>
      </w:pPr>
      <w:rPr>
        <w:rFonts w:ascii="Courier New" w:hAnsi="Courier New" w:cs="Courier New" w:hint="default"/>
      </w:rPr>
    </w:lvl>
    <w:lvl w:ilvl="5" w:tplc="0C090005" w:tentative="1">
      <w:start w:val="1"/>
      <w:numFmt w:val="bullet"/>
      <w:lvlText w:val=""/>
      <w:lvlJc w:val="left"/>
      <w:pPr>
        <w:ind w:left="4266" w:hanging="360"/>
      </w:pPr>
      <w:rPr>
        <w:rFonts w:ascii="Wingdings" w:hAnsi="Wingdings" w:hint="default"/>
      </w:rPr>
    </w:lvl>
    <w:lvl w:ilvl="6" w:tplc="0C090001" w:tentative="1">
      <w:start w:val="1"/>
      <w:numFmt w:val="bullet"/>
      <w:lvlText w:val=""/>
      <w:lvlJc w:val="left"/>
      <w:pPr>
        <w:ind w:left="4986" w:hanging="360"/>
      </w:pPr>
      <w:rPr>
        <w:rFonts w:ascii="Symbol" w:hAnsi="Symbol" w:hint="default"/>
      </w:rPr>
    </w:lvl>
    <w:lvl w:ilvl="7" w:tplc="0C090003" w:tentative="1">
      <w:start w:val="1"/>
      <w:numFmt w:val="bullet"/>
      <w:lvlText w:val="o"/>
      <w:lvlJc w:val="left"/>
      <w:pPr>
        <w:ind w:left="5706" w:hanging="360"/>
      </w:pPr>
      <w:rPr>
        <w:rFonts w:ascii="Courier New" w:hAnsi="Courier New" w:cs="Courier New" w:hint="default"/>
      </w:rPr>
    </w:lvl>
    <w:lvl w:ilvl="8" w:tplc="0C090005" w:tentative="1">
      <w:start w:val="1"/>
      <w:numFmt w:val="bullet"/>
      <w:lvlText w:val=""/>
      <w:lvlJc w:val="left"/>
      <w:pPr>
        <w:ind w:left="6426" w:hanging="360"/>
      </w:pPr>
      <w:rPr>
        <w:rFonts w:ascii="Wingdings" w:hAnsi="Wingdings" w:hint="default"/>
      </w:rPr>
    </w:lvl>
  </w:abstractNum>
  <w:abstractNum w:abstractNumId="26" w15:restartNumberingAfterBreak="0">
    <w:nsid w:val="3290071D"/>
    <w:multiLevelType w:val="hybridMultilevel"/>
    <w:tmpl w:val="4A52ABF8"/>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27" w15:restartNumberingAfterBreak="0">
    <w:nsid w:val="374C20A1"/>
    <w:multiLevelType w:val="hybridMultilevel"/>
    <w:tmpl w:val="D1286E1C"/>
    <w:lvl w:ilvl="0" w:tplc="72D4BF38">
      <w:start w:val="1"/>
      <w:numFmt w:val="upperLetter"/>
      <w:pStyle w:val="RecitalNo"/>
      <w:lvlText w:val="%1."/>
      <w:lvlJc w:val="left"/>
      <w:pPr>
        <w:tabs>
          <w:tab w:val="num" w:pos="720"/>
        </w:tabs>
        <w:ind w:left="720" w:hanging="360"/>
      </w:pPr>
    </w:lvl>
    <w:lvl w:ilvl="1" w:tplc="4A9E234E" w:tentative="1">
      <w:start w:val="1"/>
      <w:numFmt w:val="lowerLetter"/>
      <w:lvlText w:val="%2."/>
      <w:lvlJc w:val="left"/>
      <w:pPr>
        <w:tabs>
          <w:tab w:val="num" w:pos="1440"/>
        </w:tabs>
        <w:ind w:left="1440" w:hanging="360"/>
      </w:pPr>
    </w:lvl>
    <w:lvl w:ilvl="2" w:tplc="E9D42F78" w:tentative="1">
      <w:start w:val="1"/>
      <w:numFmt w:val="lowerRoman"/>
      <w:lvlText w:val="%3."/>
      <w:lvlJc w:val="right"/>
      <w:pPr>
        <w:tabs>
          <w:tab w:val="num" w:pos="2160"/>
        </w:tabs>
        <w:ind w:left="2160" w:hanging="180"/>
      </w:pPr>
    </w:lvl>
    <w:lvl w:ilvl="3" w:tplc="56683DCA" w:tentative="1">
      <w:start w:val="1"/>
      <w:numFmt w:val="decimal"/>
      <w:lvlText w:val="%4."/>
      <w:lvlJc w:val="left"/>
      <w:pPr>
        <w:tabs>
          <w:tab w:val="num" w:pos="2880"/>
        </w:tabs>
        <w:ind w:left="2880" w:hanging="360"/>
      </w:pPr>
    </w:lvl>
    <w:lvl w:ilvl="4" w:tplc="E6BEAF00" w:tentative="1">
      <w:start w:val="1"/>
      <w:numFmt w:val="lowerLetter"/>
      <w:lvlText w:val="%5."/>
      <w:lvlJc w:val="left"/>
      <w:pPr>
        <w:tabs>
          <w:tab w:val="num" w:pos="3600"/>
        </w:tabs>
        <w:ind w:left="3600" w:hanging="360"/>
      </w:pPr>
    </w:lvl>
    <w:lvl w:ilvl="5" w:tplc="0CFC83F4" w:tentative="1">
      <w:start w:val="1"/>
      <w:numFmt w:val="lowerRoman"/>
      <w:lvlText w:val="%6."/>
      <w:lvlJc w:val="right"/>
      <w:pPr>
        <w:tabs>
          <w:tab w:val="num" w:pos="4320"/>
        </w:tabs>
        <w:ind w:left="4320" w:hanging="180"/>
      </w:pPr>
    </w:lvl>
    <w:lvl w:ilvl="6" w:tplc="A29E1AA6" w:tentative="1">
      <w:start w:val="1"/>
      <w:numFmt w:val="decimal"/>
      <w:lvlText w:val="%7."/>
      <w:lvlJc w:val="left"/>
      <w:pPr>
        <w:tabs>
          <w:tab w:val="num" w:pos="5040"/>
        </w:tabs>
        <w:ind w:left="5040" w:hanging="360"/>
      </w:pPr>
    </w:lvl>
    <w:lvl w:ilvl="7" w:tplc="A688206C" w:tentative="1">
      <w:start w:val="1"/>
      <w:numFmt w:val="lowerLetter"/>
      <w:lvlText w:val="%8."/>
      <w:lvlJc w:val="left"/>
      <w:pPr>
        <w:tabs>
          <w:tab w:val="num" w:pos="5760"/>
        </w:tabs>
        <w:ind w:left="5760" w:hanging="360"/>
      </w:pPr>
    </w:lvl>
    <w:lvl w:ilvl="8" w:tplc="46826F30" w:tentative="1">
      <w:start w:val="1"/>
      <w:numFmt w:val="lowerRoman"/>
      <w:lvlText w:val="%9."/>
      <w:lvlJc w:val="right"/>
      <w:pPr>
        <w:tabs>
          <w:tab w:val="num" w:pos="6480"/>
        </w:tabs>
        <w:ind w:left="6480" w:hanging="180"/>
      </w:pPr>
    </w:lvl>
  </w:abstractNum>
  <w:abstractNum w:abstractNumId="28" w15:restartNumberingAfterBreak="0">
    <w:nsid w:val="3EB43463"/>
    <w:multiLevelType w:val="hybridMultilevel"/>
    <w:tmpl w:val="15C206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9" w15:restartNumberingAfterBreak="0">
    <w:nsid w:val="42D76455"/>
    <w:multiLevelType w:val="hybridMultilevel"/>
    <w:tmpl w:val="BD944F90"/>
    <w:lvl w:ilvl="0" w:tplc="0C090001">
      <w:start w:val="1"/>
      <w:numFmt w:val="bullet"/>
      <w:lvlText w:val=""/>
      <w:lvlJc w:val="left"/>
      <w:pPr>
        <w:ind w:left="949" w:hanging="360"/>
      </w:pPr>
      <w:rPr>
        <w:rFonts w:ascii="Symbol" w:hAnsi="Symbol"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30" w15:restartNumberingAfterBreak="0">
    <w:nsid w:val="43606EF1"/>
    <w:multiLevelType w:val="hybridMultilevel"/>
    <w:tmpl w:val="E6CCA3FA"/>
    <w:lvl w:ilvl="0" w:tplc="0C090017">
      <w:start w:val="1"/>
      <w:numFmt w:val="lowerLetter"/>
      <w:lvlText w:val="%1)"/>
      <w:lvlJc w:val="left"/>
      <w:pPr>
        <w:ind w:left="1191" w:hanging="360"/>
      </w:pPr>
    </w:lvl>
    <w:lvl w:ilvl="1" w:tplc="0C090019" w:tentative="1">
      <w:start w:val="1"/>
      <w:numFmt w:val="lowerLetter"/>
      <w:lvlText w:val="%2."/>
      <w:lvlJc w:val="lef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31" w15:restartNumberingAfterBreak="0">
    <w:nsid w:val="44315775"/>
    <w:multiLevelType w:val="hybridMultilevel"/>
    <w:tmpl w:val="EE6ADA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5AB029A"/>
    <w:multiLevelType w:val="hybridMultilevel"/>
    <w:tmpl w:val="101E8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FA34FB"/>
    <w:multiLevelType w:val="hybridMultilevel"/>
    <w:tmpl w:val="69A0B518"/>
    <w:styleLink w:val="ImportedStyle4"/>
    <w:lvl w:ilvl="0" w:tplc="DC0C54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5ED3A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49A6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12B30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70E1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6D29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03C2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38F1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D49FD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8E41E7D"/>
    <w:multiLevelType w:val="hybridMultilevel"/>
    <w:tmpl w:val="D2163B0C"/>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5" w15:restartNumberingAfterBreak="0">
    <w:nsid w:val="4C7A2279"/>
    <w:multiLevelType w:val="hybridMultilevel"/>
    <w:tmpl w:val="78CA5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4B95A67"/>
    <w:multiLevelType w:val="hybridMultilevel"/>
    <w:tmpl w:val="B65A0A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5263242"/>
    <w:multiLevelType w:val="hybridMultilevel"/>
    <w:tmpl w:val="9A5C355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8" w15:restartNumberingAfterBreak="0">
    <w:nsid w:val="694B32FE"/>
    <w:multiLevelType w:val="hybridMultilevel"/>
    <w:tmpl w:val="004815B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9" w15:restartNumberingAfterBreak="0">
    <w:nsid w:val="69DE37FF"/>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BCF23FE"/>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D411BCC"/>
    <w:multiLevelType w:val="multilevel"/>
    <w:tmpl w:val="E7A8B9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CC3949"/>
    <w:multiLevelType w:val="multilevel"/>
    <w:tmpl w:val="AFD2BC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78788C"/>
    <w:multiLevelType w:val="hybridMultilevel"/>
    <w:tmpl w:val="D82E1A4E"/>
    <w:lvl w:ilvl="0" w:tplc="6DE8B6B8">
      <w:start w:val="1"/>
      <w:numFmt w:val="decimal"/>
      <w:lvlText w:val="%1."/>
      <w:lvlJc w:val="left"/>
      <w:pPr>
        <w:ind w:left="360" w:hanging="360"/>
      </w:pPr>
      <w:rPr>
        <w:rFonts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44" w15:restartNumberingAfterBreak="0">
    <w:nsid w:val="773A4089"/>
    <w:multiLevelType w:val="hybridMultilevel"/>
    <w:tmpl w:val="F3360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846DA5"/>
    <w:multiLevelType w:val="hybridMultilevel"/>
    <w:tmpl w:val="5942A7A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num w:numId="1" w16cid:durableId="1310666347">
    <w:abstractNumId w:val="4"/>
  </w:num>
  <w:num w:numId="2" w16cid:durableId="1326976421">
    <w:abstractNumId w:val="2"/>
  </w:num>
  <w:num w:numId="3" w16cid:durableId="1770076585">
    <w:abstractNumId w:val="17"/>
  </w:num>
  <w:num w:numId="4" w16cid:durableId="439884552">
    <w:abstractNumId w:val="33"/>
  </w:num>
  <w:num w:numId="5" w16cid:durableId="56705885">
    <w:abstractNumId w:val="3"/>
  </w:num>
  <w:num w:numId="6" w16cid:durableId="277951307">
    <w:abstractNumId w:val="5"/>
  </w:num>
  <w:num w:numId="7" w16cid:durableId="1248536431">
    <w:abstractNumId w:val="6"/>
  </w:num>
  <w:num w:numId="8" w16cid:durableId="598611012">
    <w:abstractNumId w:val="39"/>
  </w:num>
  <w:num w:numId="9" w16cid:durableId="1754427768">
    <w:abstractNumId w:val="30"/>
  </w:num>
  <w:num w:numId="10" w16cid:durableId="1128090767">
    <w:abstractNumId w:val="40"/>
  </w:num>
  <w:num w:numId="11" w16cid:durableId="1338995012">
    <w:abstractNumId w:val="38"/>
  </w:num>
  <w:num w:numId="12" w16cid:durableId="1332682609">
    <w:abstractNumId w:val="9"/>
  </w:num>
  <w:num w:numId="13" w16cid:durableId="874348420">
    <w:abstractNumId w:val="16"/>
  </w:num>
  <w:num w:numId="14" w16cid:durableId="531529471">
    <w:abstractNumId w:val="37"/>
  </w:num>
  <w:num w:numId="15" w16cid:durableId="1998342749">
    <w:abstractNumId w:val="8"/>
  </w:num>
  <w:num w:numId="16" w16cid:durableId="1079712056">
    <w:abstractNumId w:val="13"/>
  </w:num>
  <w:num w:numId="17" w16cid:durableId="1490711514">
    <w:abstractNumId w:val="27"/>
  </w:num>
  <w:num w:numId="18" w16cid:durableId="1796560847">
    <w:abstractNumId w:val="0"/>
  </w:num>
  <w:num w:numId="19" w16cid:durableId="828060126">
    <w:abstractNumId w:val="1"/>
  </w:num>
  <w:num w:numId="20" w16cid:durableId="829907730">
    <w:abstractNumId w:val="20"/>
  </w:num>
  <w:num w:numId="21" w16cid:durableId="1423139411">
    <w:abstractNumId w:val="42"/>
  </w:num>
  <w:num w:numId="22" w16cid:durableId="453645357">
    <w:abstractNumId w:val="11"/>
  </w:num>
  <w:num w:numId="23" w16cid:durableId="2071536022">
    <w:abstractNumId w:val="41"/>
  </w:num>
  <w:num w:numId="24" w16cid:durableId="1521121182">
    <w:abstractNumId w:val="18"/>
  </w:num>
  <w:num w:numId="25" w16cid:durableId="263222560">
    <w:abstractNumId w:val="31"/>
  </w:num>
  <w:num w:numId="26" w16cid:durableId="1611937011">
    <w:abstractNumId w:val="24"/>
  </w:num>
  <w:num w:numId="27" w16cid:durableId="909584922">
    <w:abstractNumId w:val="10"/>
  </w:num>
  <w:num w:numId="28" w16cid:durableId="472719919">
    <w:abstractNumId w:val="43"/>
  </w:num>
  <w:num w:numId="29" w16cid:durableId="876549986">
    <w:abstractNumId w:val="25"/>
  </w:num>
  <w:num w:numId="30" w16cid:durableId="1056053737">
    <w:abstractNumId w:val="12"/>
  </w:num>
  <w:num w:numId="31" w16cid:durableId="1223524148">
    <w:abstractNumId w:val="28"/>
  </w:num>
  <w:num w:numId="32" w16cid:durableId="1670207018">
    <w:abstractNumId w:val="29"/>
  </w:num>
  <w:num w:numId="33" w16cid:durableId="827786931">
    <w:abstractNumId w:val="44"/>
  </w:num>
  <w:num w:numId="34" w16cid:durableId="1764451712">
    <w:abstractNumId w:val="21"/>
  </w:num>
  <w:num w:numId="35" w16cid:durableId="957181829">
    <w:abstractNumId w:val="22"/>
  </w:num>
  <w:num w:numId="36" w16cid:durableId="248924112">
    <w:abstractNumId w:val="15"/>
  </w:num>
  <w:num w:numId="37" w16cid:durableId="1715231686">
    <w:abstractNumId w:val="35"/>
  </w:num>
  <w:num w:numId="38" w16cid:durableId="1377464133">
    <w:abstractNumId w:val="36"/>
  </w:num>
  <w:num w:numId="39" w16cid:durableId="1123622882">
    <w:abstractNumId w:val="34"/>
  </w:num>
  <w:num w:numId="40" w16cid:durableId="286476942">
    <w:abstractNumId w:val="19"/>
  </w:num>
  <w:num w:numId="41" w16cid:durableId="1527908535">
    <w:abstractNumId w:val="14"/>
  </w:num>
  <w:num w:numId="42" w16cid:durableId="1420832236">
    <w:abstractNumId w:val="23"/>
  </w:num>
  <w:num w:numId="43" w16cid:durableId="93867088">
    <w:abstractNumId w:val="45"/>
  </w:num>
  <w:num w:numId="44" w16cid:durableId="526871430">
    <w:abstractNumId w:val="26"/>
  </w:num>
  <w:num w:numId="45" w16cid:durableId="468862363">
    <w:abstractNumId w:val="7"/>
  </w:num>
  <w:num w:numId="46" w16cid:durableId="5522815">
    <w:abstractNumId w:val="32"/>
  </w:num>
  <w:num w:numId="47" w16cid:durableId="795442915">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NTU3MjOwNDc1tTRX0lEKTi0uzszPAykwrAUAkH1aiywAAAA="/>
  </w:docVars>
  <w:rsids>
    <w:rsidRoot w:val="00933869"/>
    <w:rsid w:val="00000747"/>
    <w:rsid w:val="00001C5C"/>
    <w:rsid w:val="00002F09"/>
    <w:rsid w:val="000053B1"/>
    <w:rsid w:val="000053C5"/>
    <w:rsid w:val="00007721"/>
    <w:rsid w:val="0001033F"/>
    <w:rsid w:val="00010E2E"/>
    <w:rsid w:val="000113E3"/>
    <w:rsid w:val="000121E1"/>
    <w:rsid w:val="000138E7"/>
    <w:rsid w:val="000142D4"/>
    <w:rsid w:val="0001431E"/>
    <w:rsid w:val="00014AA6"/>
    <w:rsid w:val="000153D0"/>
    <w:rsid w:val="00016138"/>
    <w:rsid w:val="00023FF6"/>
    <w:rsid w:val="00027077"/>
    <w:rsid w:val="00030C29"/>
    <w:rsid w:val="00031519"/>
    <w:rsid w:val="00034330"/>
    <w:rsid w:val="0003558B"/>
    <w:rsid w:val="00037500"/>
    <w:rsid w:val="00037C3B"/>
    <w:rsid w:val="00042B23"/>
    <w:rsid w:val="00044C6D"/>
    <w:rsid w:val="000452C9"/>
    <w:rsid w:val="000454E8"/>
    <w:rsid w:val="000470EF"/>
    <w:rsid w:val="00050990"/>
    <w:rsid w:val="000521E5"/>
    <w:rsid w:val="00052F33"/>
    <w:rsid w:val="00054E5A"/>
    <w:rsid w:val="000555AB"/>
    <w:rsid w:val="00055D98"/>
    <w:rsid w:val="00056980"/>
    <w:rsid w:val="00056C37"/>
    <w:rsid w:val="0006047F"/>
    <w:rsid w:val="000615FD"/>
    <w:rsid w:val="000653C2"/>
    <w:rsid w:val="00066326"/>
    <w:rsid w:val="00066559"/>
    <w:rsid w:val="000713A9"/>
    <w:rsid w:val="00071603"/>
    <w:rsid w:val="0007254B"/>
    <w:rsid w:val="000753EA"/>
    <w:rsid w:val="00081FB3"/>
    <w:rsid w:val="00083D85"/>
    <w:rsid w:val="000848CE"/>
    <w:rsid w:val="00090AE1"/>
    <w:rsid w:val="000916B3"/>
    <w:rsid w:val="00093631"/>
    <w:rsid w:val="00093C76"/>
    <w:rsid w:val="00096B8C"/>
    <w:rsid w:val="00097BD4"/>
    <w:rsid w:val="000A06FE"/>
    <w:rsid w:val="000A12DE"/>
    <w:rsid w:val="000A4293"/>
    <w:rsid w:val="000A6B96"/>
    <w:rsid w:val="000A7909"/>
    <w:rsid w:val="000B06E6"/>
    <w:rsid w:val="000B0A6A"/>
    <w:rsid w:val="000B2D8F"/>
    <w:rsid w:val="000B36E6"/>
    <w:rsid w:val="000B5F01"/>
    <w:rsid w:val="000B7CBF"/>
    <w:rsid w:val="000B7ECE"/>
    <w:rsid w:val="000C013A"/>
    <w:rsid w:val="000C2FA9"/>
    <w:rsid w:val="000C46A9"/>
    <w:rsid w:val="000C6DE1"/>
    <w:rsid w:val="000C6E92"/>
    <w:rsid w:val="000D7F35"/>
    <w:rsid w:val="000E0698"/>
    <w:rsid w:val="000E13D3"/>
    <w:rsid w:val="000E3303"/>
    <w:rsid w:val="000E35C8"/>
    <w:rsid w:val="000E59B0"/>
    <w:rsid w:val="000F0DAA"/>
    <w:rsid w:val="000F17F9"/>
    <w:rsid w:val="000F2DCA"/>
    <w:rsid w:val="00101879"/>
    <w:rsid w:val="001022F5"/>
    <w:rsid w:val="00103187"/>
    <w:rsid w:val="0010382A"/>
    <w:rsid w:val="00103AD0"/>
    <w:rsid w:val="0010430F"/>
    <w:rsid w:val="0010463C"/>
    <w:rsid w:val="0010650B"/>
    <w:rsid w:val="001066DF"/>
    <w:rsid w:val="00112434"/>
    <w:rsid w:val="0011294C"/>
    <w:rsid w:val="00112A5D"/>
    <w:rsid w:val="00114236"/>
    <w:rsid w:val="001143A2"/>
    <w:rsid w:val="00115ABC"/>
    <w:rsid w:val="00116EA9"/>
    <w:rsid w:val="00120B26"/>
    <w:rsid w:val="001230E2"/>
    <w:rsid w:val="00123CC3"/>
    <w:rsid w:val="00124A67"/>
    <w:rsid w:val="00124CD9"/>
    <w:rsid w:val="0012715C"/>
    <w:rsid w:val="001326C0"/>
    <w:rsid w:val="00134B46"/>
    <w:rsid w:val="00135D3E"/>
    <w:rsid w:val="00140205"/>
    <w:rsid w:val="00146A2B"/>
    <w:rsid w:val="00146BE8"/>
    <w:rsid w:val="00147077"/>
    <w:rsid w:val="0015056C"/>
    <w:rsid w:val="00157F7A"/>
    <w:rsid w:val="00162172"/>
    <w:rsid w:val="00167C66"/>
    <w:rsid w:val="001704F1"/>
    <w:rsid w:val="0017106A"/>
    <w:rsid w:val="00172439"/>
    <w:rsid w:val="00174431"/>
    <w:rsid w:val="0017523E"/>
    <w:rsid w:val="00175633"/>
    <w:rsid w:val="001767D3"/>
    <w:rsid w:val="001777BF"/>
    <w:rsid w:val="00184416"/>
    <w:rsid w:val="00185148"/>
    <w:rsid w:val="0019029E"/>
    <w:rsid w:val="00190751"/>
    <w:rsid w:val="00191400"/>
    <w:rsid w:val="00191572"/>
    <w:rsid w:val="0019219E"/>
    <w:rsid w:val="001931EB"/>
    <w:rsid w:val="00194EF4"/>
    <w:rsid w:val="001A017E"/>
    <w:rsid w:val="001A1D1A"/>
    <w:rsid w:val="001A2D96"/>
    <w:rsid w:val="001A3F5F"/>
    <w:rsid w:val="001A3F6C"/>
    <w:rsid w:val="001B068A"/>
    <w:rsid w:val="001B0943"/>
    <w:rsid w:val="001B4100"/>
    <w:rsid w:val="001B441A"/>
    <w:rsid w:val="001B4DB4"/>
    <w:rsid w:val="001B5083"/>
    <w:rsid w:val="001C17EF"/>
    <w:rsid w:val="001C36AB"/>
    <w:rsid w:val="001C476D"/>
    <w:rsid w:val="001C65E9"/>
    <w:rsid w:val="001C70B7"/>
    <w:rsid w:val="001D5997"/>
    <w:rsid w:val="001D5D1D"/>
    <w:rsid w:val="001D6F6A"/>
    <w:rsid w:val="001E20E9"/>
    <w:rsid w:val="001E26DC"/>
    <w:rsid w:val="001E2ECA"/>
    <w:rsid w:val="001E52D4"/>
    <w:rsid w:val="001E5506"/>
    <w:rsid w:val="001E745D"/>
    <w:rsid w:val="001F1262"/>
    <w:rsid w:val="001F151E"/>
    <w:rsid w:val="001F2257"/>
    <w:rsid w:val="00202D80"/>
    <w:rsid w:val="00203513"/>
    <w:rsid w:val="002050F6"/>
    <w:rsid w:val="00205EB6"/>
    <w:rsid w:val="00210156"/>
    <w:rsid w:val="00214831"/>
    <w:rsid w:val="00215553"/>
    <w:rsid w:val="002209AB"/>
    <w:rsid w:val="002215E2"/>
    <w:rsid w:val="00222726"/>
    <w:rsid w:val="002263D1"/>
    <w:rsid w:val="0022680D"/>
    <w:rsid w:val="00226A67"/>
    <w:rsid w:val="00227FB8"/>
    <w:rsid w:val="002327CD"/>
    <w:rsid w:val="00237061"/>
    <w:rsid w:val="00241715"/>
    <w:rsid w:val="002451E5"/>
    <w:rsid w:val="00246988"/>
    <w:rsid w:val="00247C3B"/>
    <w:rsid w:val="00250CEB"/>
    <w:rsid w:val="00252DF4"/>
    <w:rsid w:val="0025395D"/>
    <w:rsid w:val="00254D91"/>
    <w:rsid w:val="00255558"/>
    <w:rsid w:val="00257411"/>
    <w:rsid w:val="00257714"/>
    <w:rsid w:val="00266884"/>
    <w:rsid w:val="00267C84"/>
    <w:rsid w:val="002700AA"/>
    <w:rsid w:val="0027227F"/>
    <w:rsid w:val="002722AB"/>
    <w:rsid w:val="002723BB"/>
    <w:rsid w:val="00272F8A"/>
    <w:rsid w:val="00273D3B"/>
    <w:rsid w:val="00274CA0"/>
    <w:rsid w:val="00275902"/>
    <w:rsid w:val="00276525"/>
    <w:rsid w:val="00276AE0"/>
    <w:rsid w:val="002806A6"/>
    <w:rsid w:val="00280BC0"/>
    <w:rsid w:val="00281FF7"/>
    <w:rsid w:val="002824C5"/>
    <w:rsid w:val="00282AA4"/>
    <w:rsid w:val="002838CF"/>
    <w:rsid w:val="002868BB"/>
    <w:rsid w:val="00290016"/>
    <w:rsid w:val="00290C51"/>
    <w:rsid w:val="002929A2"/>
    <w:rsid w:val="002934C0"/>
    <w:rsid w:val="00293C15"/>
    <w:rsid w:val="002941C7"/>
    <w:rsid w:val="002947AC"/>
    <w:rsid w:val="002A1EAC"/>
    <w:rsid w:val="002A30EC"/>
    <w:rsid w:val="002A5231"/>
    <w:rsid w:val="002A67A5"/>
    <w:rsid w:val="002A69B4"/>
    <w:rsid w:val="002A6B2F"/>
    <w:rsid w:val="002A79CF"/>
    <w:rsid w:val="002B3618"/>
    <w:rsid w:val="002B3E80"/>
    <w:rsid w:val="002B6116"/>
    <w:rsid w:val="002B7674"/>
    <w:rsid w:val="002B76DC"/>
    <w:rsid w:val="002C51C7"/>
    <w:rsid w:val="002C712A"/>
    <w:rsid w:val="002C7C4D"/>
    <w:rsid w:val="002C7C97"/>
    <w:rsid w:val="002C7DCE"/>
    <w:rsid w:val="002D0EDA"/>
    <w:rsid w:val="002D33B3"/>
    <w:rsid w:val="002D5625"/>
    <w:rsid w:val="002D6CF5"/>
    <w:rsid w:val="002E128C"/>
    <w:rsid w:val="002E2263"/>
    <w:rsid w:val="002E3550"/>
    <w:rsid w:val="002F08B3"/>
    <w:rsid w:val="002F14A7"/>
    <w:rsid w:val="002F1973"/>
    <w:rsid w:val="002F290F"/>
    <w:rsid w:val="002F4271"/>
    <w:rsid w:val="002F49A2"/>
    <w:rsid w:val="003002C7"/>
    <w:rsid w:val="0030110E"/>
    <w:rsid w:val="003020CB"/>
    <w:rsid w:val="0030296A"/>
    <w:rsid w:val="00303062"/>
    <w:rsid w:val="003048D0"/>
    <w:rsid w:val="00307378"/>
    <w:rsid w:val="003161B4"/>
    <w:rsid w:val="003176AA"/>
    <w:rsid w:val="00322022"/>
    <w:rsid w:val="00326600"/>
    <w:rsid w:val="00331F8B"/>
    <w:rsid w:val="00332BFE"/>
    <w:rsid w:val="00333AF7"/>
    <w:rsid w:val="003379AF"/>
    <w:rsid w:val="00337E9B"/>
    <w:rsid w:val="003403D4"/>
    <w:rsid w:val="0034161C"/>
    <w:rsid w:val="003417D6"/>
    <w:rsid w:val="00343F0D"/>
    <w:rsid w:val="003446DD"/>
    <w:rsid w:val="00347A96"/>
    <w:rsid w:val="00353D4F"/>
    <w:rsid w:val="00354A44"/>
    <w:rsid w:val="00356D90"/>
    <w:rsid w:val="00357A48"/>
    <w:rsid w:val="00360AB6"/>
    <w:rsid w:val="0036266C"/>
    <w:rsid w:val="00364CF1"/>
    <w:rsid w:val="0036577B"/>
    <w:rsid w:val="00370D44"/>
    <w:rsid w:val="0037609C"/>
    <w:rsid w:val="00377287"/>
    <w:rsid w:val="0037730A"/>
    <w:rsid w:val="00377413"/>
    <w:rsid w:val="003774DF"/>
    <w:rsid w:val="00377515"/>
    <w:rsid w:val="0038134E"/>
    <w:rsid w:val="00385A25"/>
    <w:rsid w:val="00386C73"/>
    <w:rsid w:val="00386E11"/>
    <w:rsid w:val="003877D9"/>
    <w:rsid w:val="0039058D"/>
    <w:rsid w:val="0039224A"/>
    <w:rsid w:val="0039266E"/>
    <w:rsid w:val="003930AD"/>
    <w:rsid w:val="00393F4E"/>
    <w:rsid w:val="00396EF5"/>
    <w:rsid w:val="003978BE"/>
    <w:rsid w:val="003A0E95"/>
    <w:rsid w:val="003A1AC5"/>
    <w:rsid w:val="003A4CD1"/>
    <w:rsid w:val="003A5DE8"/>
    <w:rsid w:val="003A6D77"/>
    <w:rsid w:val="003A7AE2"/>
    <w:rsid w:val="003B0EA5"/>
    <w:rsid w:val="003B3B95"/>
    <w:rsid w:val="003B5F83"/>
    <w:rsid w:val="003B630D"/>
    <w:rsid w:val="003B72DC"/>
    <w:rsid w:val="003B74DA"/>
    <w:rsid w:val="003C234B"/>
    <w:rsid w:val="003C290D"/>
    <w:rsid w:val="003D1772"/>
    <w:rsid w:val="003D1BAB"/>
    <w:rsid w:val="003D3D06"/>
    <w:rsid w:val="003D483E"/>
    <w:rsid w:val="003D4B7A"/>
    <w:rsid w:val="003D69CC"/>
    <w:rsid w:val="003D7231"/>
    <w:rsid w:val="003E0535"/>
    <w:rsid w:val="003E1AEF"/>
    <w:rsid w:val="003E2FD6"/>
    <w:rsid w:val="003E440D"/>
    <w:rsid w:val="003E46B1"/>
    <w:rsid w:val="003E50CF"/>
    <w:rsid w:val="003F1C55"/>
    <w:rsid w:val="003F3905"/>
    <w:rsid w:val="003F42CC"/>
    <w:rsid w:val="003F7063"/>
    <w:rsid w:val="004004BA"/>
    <w:rsid w:val="004040F2"/>
    <w:rsid w:val="00405D5A"/>
    <w:rsid w:val="00405D7F"/>
    <w:rsid w:val="00412691"/>
    <w:rsid w:val="00414A61"/>
    <w:rsid w:val="00416122"/>
    <w:rsid w:val="00416706"/>
    <w:rsid w:val="004168AF"/>
    <w:rsid w:val="00420C39"/>
    <w:rsid w:val="0042291A"/>
    <w:rsid w:val="004252F2"/>
    <w:rsid w:val="004276FC"/>
    <w:rsid w:val="004314DB"/>
    <w:rsid w:val="00431ACB"/>
    <w:rsid w:val="00432A5D"/>
    <w:rsid w:val="004335CC"/>
    <w:rsid w:val="00444F8C"/>
    <w:rsid w:val="004451B1"/>
    <w:rsid w:val="004466DE"/>
    <w:rsid w:val="00446B7E"/>
    <w:rsid w:val="00451B4E"/>
    <w:rsid w:val="00453B0C"/>
    <w:rsid w:val="00454507"/>
    <w:rsid w:val="004562DC"/>
    <w:rsid w:val="00457752"/>
    <w:rsid w:val="00460814"/>
    <w:rsid w:val="00464BFA"/>
    <w:rsid w:val="00465881"/>
    <w:rsid w:val="00465994"/>
    <w:rsid w:val="004662EA"/>
    <w:rsid w:val="00466DB4"/>
    <w:rsid w:val="00471FD8"/>
    <w:rsid w:val="00474469"/>
    <w:rsid w:val="00474D00"/>
    <w:rsid w:val="00474F4D"/>
    <w:rsid w:val="00480D3E"/>
    <w:rsid w:val="004828FF"/>
    <w:rsid w:val="00484886"/>
    <w:rsid w:val="00484F78"/>
    <w:rsid w:val="00485DA8"/>
    <w:rsid w:val="00486AC0"/>
    <w:rsid w:val="0049002B"/>
    <w:rsid w:val="0049018F"/>
    <w:rsid w:val="0049164A"/>
    <w:rsid w:val="00491E9C"/>
    <w:rsid w:val="0049213B"/>
    <w:rsid w:val="00492E7D"/>
    <w:rsid w:val="00493160"/>
    <w:rsid w:val="00493EE8"/>
    <w:rsid w:val="00494538"/>
    <w:rsid w:val="0049520A"/>
    <w:rsid w:val="00495570"/>
    <w:rsid w:val="004963AB"/>
    <w:rsid w:val="004A0583"/>
    <w:rsid w:val="004A3639"/>
    <w:rsid w:val="004A36FE"/>
    <w:rsid w:val="004A44A4"/>
    <w:rsid w:val="004A58B5"/>
    <w:rsid w:val="004A5F62"/>
    <w:rsid w:val="004A6E4A"/>
    <w:rsid w:val="004A72D2"/>
    <w:rsid w:val="004B1CCD"/>
    <w:rsid w:val="004B23B4"/>
    <w:rsid w:val="004B2929"/>
    <w:rsid w:val="004B3944"/>
    <w:rsid w:val="004B4DD2"/>
    <w:rsid w:val="004B57AF"/>
    <w:rsid w:val="004B59D8"/>
    <w:rsid w:val="004B6444"/>
    <w:rsid w:val="004B6DC3"/>
    <w:rsid w:val="004C1F50"/>
    <w:rsid w:val="004C27C7"/>
    <w:rsid w:val="004C4712"/>
    <w:rsid w:val="004C6205"/>
    <w:rsid w:val="004C6CE4"/>
    <w:rsid w:val="004C78AB"/>
    <w:rsid w:val="004C7CAF"/>
    <w:rsid w:val="004D0914"/>
    <w:rsid w:val="004D3F48"/>
    <w:rsid w:val="004D7806"/>
    <w:rsid w:val="004E1062"/>
    <w:rsid w:val="004E2135"/>
    <w:rsid w:val="004E2EFD"/>
    <w:rsid w:val="004E5CF7"/>
    <w:rsid w:val="004E5F73"/>
    <w:rsid w:val="004E673A"/>
    <w:rsid w:val="004E677F"/>
    <w:rsid w:val="004F2948"/>
    <w:rsid w:val="004F4AD4"/>
    <w:rsid w:val="004F694C"/>
    <w:rsid w:val="0050118F"/>
    <w:rsid w:val="00502F32"/>
    <w:rsid w:val="00504D94"/>
    <w:rsid w:val="00506776"/>
    <w:rsid w:val="005069F8"/>
    <w:rsid w:val="005116DB"/>
    <w:rsid w:val="00511BC0"/>
    <w:rsid w:val="005154EE"/>
    <w:rsid w:val="00516DA5"/>
    <w:rsid w:val="00516EE6"/>
    <w:rsid w:val="00520E6D"/>
    <w:rsid w:val="00523005"/>
    <w:rsid w:val="005270F0"/>
    <w:rsid w:val="00532979"/>
    <w:rsid w:val="00532C30"/>
    <w:rsid w:val="00532E22"/>
    <w:rsid w:val="00532FCC"/>
    <w:rsid w:val="00537D85"/>
    <w:rsid w:val="00543A9F"/>
    <w:rsid w:val="005470D2"/>
    <w:rsid w:val="00550A2E"/>
    <w:rsid w:val="0055295F"/>
    <w:rsid w:val="00553023"/>
    <w:rsid w:val="0055489D"/>
    <w:rsid w:val="00555185"/>
    <w:rsid w:val="00556560"/>
    <w:rsid w:val="005636A0"/>
    <w:rsid w:val="0056513B"/>
    <w:rsid w:val="005651F5"/>
    <w:rsid w:val="005655BE"/>
    <w:rsid w:val="00567D7C"/>
    <w:rsid w:val="00570D49"/>
    <w:rsid w:val="00571087"/>
    <w:rsid w:val="00574F3E"/>
    <w:rsid w:val="00577086"/>
    <w:rsid w:val="005843E2"/>
    <w:rsid w:val="0058496E"/>
    <w:rsid w:val="005853EB"/>
    <w:rsid w:val="0058589E"/>
    <w:rsid w:val="00586B8D"/>
    <w:rsid w:val="00590136"/>
    <w:rsid w:val="00591238"/>
    <w:rsid w:val="005926D4"/>
    <w:rsid w:val="00593495"/>
    <w:rsid w:val="00593FCC"/>
    <w:rsid w:val="00594091"/>
    <w:rsid w:val="005944D8"/>
    <w:rsid w:val="00596394"/>
    <w:rsid w:val="00597482"/>
    <w:rsid w:val="005A03E0"/>
    <w:rsid w:val="005A2521"/>
    <w:rsid w:val="005A2528"/>
    <w:rsid w:val="005A4130"/>
    <w:rsid w:val="005A53B9"/>
    <w:rsid w:val="005B03FD"/>
    <w:rsid w:val="005B58C2"/>
    <w:rsid w:val="005B709D"/>
    <w:rsid w:val="005C389B"/>
    <w:rsid w:val="005C3AFA"/>
    <w:rsid w:val="005C70F6"/>
    <w:rsid w:val="005C7B01"/>
    <w:rsid w:val="005D0F6A"/>
    <w:rsid w:val="005D1713"/>
    <w:rsid w:val="005D1721"/>
    <w:rsid w:val="005D4ABB"/>
    <w:rsid w:val="005E11A5"/>
    <w:rsid w:val="005E19A8"/>
    <w:rsid w:val="005E77A5"/>
    <w:rsid w:val="005F33E8"/>
    <w:rsid w:val="005F4E1B"/>
    <w:rsid w:val="005F543E"/>
    <w:rsid w:val="005F7835"/>
    <w:rsid w:val="006023EB"/>
    <w:rsid w:val="006046FD"/>
    <w:rsid w:val="006054A7"/>
    <w:rsid w:val="00610F99"/>
    <w:rsid w:val="006139CD"/>
    <w:rsid w:val="006151B9"/>
    <w:rsid w:val="006170AA"/>
    <w:rsid w:val="00617DD3"/>
    <w:rsid w:val="006200F7"/>
    <w:rsid w:val="00622BBE"/>
    <w:rsid w:val="00624A50"/>
    <w:rsid w:val="00625018"/>
    <w:rsid w:val="006278E6"/>
    <w:rsid w:val="00631E93"/>
    <w:rsid w:val="00635EE8"/>
    <w:rsid w:val="00636D6C"/>
    <w:rsid w:val="006375BE"/>
    <w:rsid w:val="00641396"/>
    <w:rsid w:val="00646001"/>
    <w:rsid w:val="006544A3"/>
    <w:rsid w:val="006550FB"/>
    <w:rsid w:val="0065577F"/>
    <w:rsid w:val="006557AD"/>
    <w:rsid w:val="00655D13"/>
    <w:rsid w:val="0066090A"/>
    <w:rsid w:val="00663E6A"/>
    <w:rsid w:val="006647B9"/>
    <w:rsid w:val="0066498A"/>
    <w:rsid w:val="00664DD5"/>
    <w:rsid w:val="00670DA1"/>
    <w:rsid w:val="0067158D"/>
    <w:rsid w:val="0067392D"/>
    <w:rsid w:val="00674990"/>
    <w:rsid w:val="00674D19"/>
    <w:rsid w:val="00674F9E"/>
    <w:rsid w:val="006837C5"/>
    <w:rsid w:val="00684678"/>
    <w:rsid w:val="00684966"/>
    <w:rsid w:val="006852D2"/>
    <w:rsid w:val="006856D2"/>
    <w:rsid w:val="00686299"/>
    <w:rsid w:val="006878EB"/>
    <w:rsid w:val="00690B62"/>
    <w:rsid w:val="00691D20"/>
    <w:rsid w:val="00695890"/>
    <w:rsid w:val="006962C9"/>
    <w:rsid w:val="006A04B9"/>
    <w:rsid w:val="006A3085"/>
    <w:rsid w:val="006A4887"/>
    <w:rsid w:val="006A7A3F"/>
    <w:rsid w:val="006B0A26"/>
    <w:rsid w:val="006B411F"/>
    <w:rsid w:val="006B452D"/>
    <w:rsid w:val="006B4E1D"/>
    <w:rsid w:val="006B793D"/>
    <w:rsid w:val="006B7C73"/>
    <w:rsid w:val="006C257A"/>
    <w:rsid w:val="006C50AF"/>
    <w:rsid w:val="006D18DB"/>
    <w:rsid w:val="006D2070"/>
    <w:rsid w:val="006D2535"/>
    <w:rsid w:val="006D314E"/>
    <w:rsid w:val="006D368F"/>
    <w:rsid w:val="006D386B"/>
    <w:rsid w:val="006D3F6F"/>
    <w:rsid w:val="006D6A4E"/>
    <w:rsid w:val="006D7C44"/>
    <w:rsid w:val="006E1704"/>
    <w:rsid w:val="006F098D"/>
    <w:rsid w:val="006F1284"/>
    <w:rsid w:val="006F2FEC"/>
    <w:rsid w:val="006F320E"/>
    <w:rsid w:val="006F367F"/>
    <w:rsid w:val="006F4D5F"/>
    <w:rsid w:val="006F6792"/>
    <w:rsid w:val="006F6CAD"/>
    <w:rsid w:val="00701F41"/>
    <w:rsid w:val="0070385A"/>
    <w:rsid w:val="0070700A"/>
    <w:rsid w:val="007073C2"/>
    <w:rsid w:val="00710602"/>
    <w:rsid w:val="007121A5"/>
    <w:rsid w:val="00712F86"/>
    <w:rsid w:val="007141AB"/>
    <w:rsid w:val="00714640"/>
    <w:rsid w:val="0071542E"/>
    <w:rsid w:val="00717006"/>
    <w:rsid w:val="00717096"/>
    <w:rsid w:val="007171C0"/>
    <w:rsid w:val="0072171D"/>
    <w:rsid w:val="00723DF6"/>
    <w:rsid w:val="00725E7D"/>
    <w:rsid w:val="00727822"/>
    <w:rsid w:val="00727C6D"/>
    <w:rsid w:val="007334F8"/>
    <w:rsid w:val="00733D91"/>
    <w:rsid w:val="00734EBC"/>
    <w:rsid w:val="00735714"/>
    <w:rsid w:val="00736272"/>
    <w:rsid w:val="00737144"/>
    <w:rsid w:val="00737D42"/>
    <w:rsid w:val="007400F5"/>
    <w:rsid w:val="00741309"/>
    <w:rsid w:val="00741798"/>
    <w:rsid w:val="00746CDA"/>
    <w:rsid w:val="00751B25"/>
    <w:rsid w:val="00752A36"/>
    <w:rsid w:val="0075395E"/>
    <w:rsid w:val="0075549C"/>
    <w:rsid w:val="00756BA1"/>
    <w:rsid w:val="00762960"/>
    <w:rsid w:val="007719ED"/>
    <w:rsid w:val="00772674"/>
    <w:rsid w:val="00772777"/>
    <w:rsid w:val="00773999"/>
    <w:rsid w:val="00776D01"/>
    <w:rsid w:val="007779AF"/>
    <w:rsid w:val="007826D2"/>
    <w:rsid w:val="0078274B"/>
    <w:rsid w:val="00783F45"/>
    <w:rsid w:val="007842C9"/>
    <w:rsid w:val="00785030"/>
    <w:rsid w:val="00790AFE"/>
    <w:rsid w:val="00796DF1"/>
    <w:rsid w:val="007A0574"/>
    <w:rsid w:val="007A2288"/>
    <w:rsid w:val="007A4427"/>
    <w:rsid w:val="007A5759"/>
    <w:rsid w:val="007A6A49"/>
    <w:rsid w:val="007B1150"/>
    <w:rsid w:val="007B3206"/>
    <w:rsid w:val="007C14B0"/>
    <w:rsid w:val="007C3890"/>
    <w:rsid w:val="007C53FA"/>
    <w:rsid w:val="007D05B2"/>
    <w:rsid w:val="007D15A0"/>
    <w:rsid w:val="007D1CBD"/>
    <w:rsid w:val="007D2856"/>
    <w:rsid w:val="007D31B2"/>
    <w:rsid w:val="007E0AA1"/>
    <w:rsid w:val="007E0E2B"/>
    <w:rsid w:val="007E19B8"/>
    <w:rsid w:val="007E275C"/>
    <w:rsid w:val="007E31D5"/>
    <w:rsid w:val="007E4086"/>
    <w:rsid w:val="007E5F6D"/>
    <w:rsid w:val="007E6928"/>
    <w:rsid w:val="007F268A"/>
    <w:rsid w:val="007F3279"/>
    <w:rsid w:val="007F4260"/>
    <w:rsid w:val="007F75A7"/>
    <w:rsid w:val="007F7F8E"/>
    <w:rsid w:val="00800D39"/>
    <w:rsid w:val="00802BD9"/>
    <w:rsid w:val="00802DD5"/>
    <w:rsid w:val="00804046"/>
    <w:rsid w:val="008042AB"/>
    <w:rsid w:val="0080442D"/>
    <w:rsid w:val="00805833"/>
    <w:rsid w:val="008067CD"/>
    <w:rsid w:val="008072CE"/>
    <w:rsid w:val="00810C43"/>
    <w:rsid w:val="00813ED2"/>
    <w:rsid w:val="00814F16"/>
    <w:rsid w:val="00815313"/>
    <w:rsid w:val="00821F53"/>
    <w:rsid w:val="0082242F"/>
    <w:rsid w:val="00822F07"/>
    <w:rsid w:val="00823705"/>
    <w:rsid w:val="00824BA1"/>
    <w:rsid w:val="0082638F"/>
    <w:rsid w:val="00826701"/>
    <w:rsid w:val="00830D91"/>
    <w:rsid w:val="008313E2"/>
    <w:rsid w:val="00831D01"/>
    <w:rsid w:val="00832FC9"/>
    <w:rsid w:val="00833AF8"/>
    <w:rsid w:val="00833F9C"/>
    <w:rsid w:val="008359C8"/>
    <w:rsid w:val="00835F18"/>
    <w:rsid w:val="00837132"/>
    <w:rsid w:val="008376AB"/>
    <w:rsid w:val="00841928"/>
    <w:rsid w:val="008424FC"/>
    <w:rsid w:val="008453DE"/>
    <w:rsid w:val="00851D9A"/>
    <w:rsid w:val="0085522F"/>
    <w:rsid w:val="00855EFE"/>
    <w:rsid w:val="00856D97"/>
    <w:rsid w:val="0085762D"/>
    <w:rsid w:val="00857A8B"/>
    <w:rsid w:val="008639D5"/>
    <w:rsid w:val="00865403"/>
    <w:rsid w:val="008663FC"/>
    <w:rsid w:val="0087049D"/>
    <w:rsid w:val="0087220E"/>
    <w:rsid w:val="008726DA"/>
    <w:rsid w:val="00875357"/>
    <w:rsid w:val="00876388"/>
    <w:rsid w:val="008822D9"/>
    <w:rsid w:val="00883CF6"/>
    <w:rsid w:val="00884A75"/>
    <w:rsid w:val="0089079A"/>
    <w:rsid w:val="00890B45"/>
    <w:rsid w:val="0089105C"/>
    <w:rsid w:val="008926D7"/>
    <w:rsid w:val="008930BE"/>
    <w:rsid w:val="00895C64"/>
    <w:rsid w:val="0089635C"/>
    <w:rsid w:val="00896A2A"/>
    <w:rsid w:val="00896EA3"/>
    <w:rsid w:val="00897A71"/>
    <w:rsid w:val="008A0227"/>
    <w:rsid w:val="008A02F5"/>
    <w:rsid w:val="008A0D2E"/>
    <w:rsid w:val="008A712E"/>
    <w:rsid w:val="008B0865"/>
    <w:rsid w:val="008B0CFD"/>
    <w:rsid w:val="008B654A"/>
    <w:rsid w:val="008B7467"/>
    <w:rsid w:val="008B76AC"/>
    <w:rsid w:val="008C025B"/>
    <w:rsid w:val="008C10AA"/>
    <w:rsid w:val="008C1252"/>
    <w:rsid w:val="008C4894"/>
    <w:rsid w:val="008C6119"/>
    <w:rsid w:val="008C6DBC"/>
    <w:rsid w:val="008C72C0"/>
    <w:rsid w:val="008D0EF7"/>
    <w:rsid w:val="008D16DB"/>
    <w:rsid w:val="008D1EF8"/>
    <w:rsid w:val="008D2E7B"/>
    <w:rsid w:val="008D30BE"/>
    <w:rsid w:val="008E0BEC"/>
    <w:rsid w:val="008E120B"/>
    <w:rsid w:val="008E3886"/>
    <w:rsid w:val="008E3A8A"/>
    <w:rsid w:val="008E46CD"/>
    <w:rsid w:val="008E6607"/>
    <w:rsid w:val="008E6FE1"/>
    <w:rsid w:val="008F033B"/>
    <w:rsid w:val="008F33AE"/>
    <w:rsid w:val="008F5405"/>
    <w:rsid w:val="008F641D"/>
    <w:rsid w:val="008F6DB4"/>
    <w:rsid w:val="0090146F"/>
    <w:rsid w:val="00901EBE"/>
    <w:rsid w:val="00902E6C"/>
    <w:rsid w:val="00903582"/>
    <w:rsid w:val="0090583F"/>
    <w:rsid w:val="0090631B"/>
    <w:rsid w:val="00907E11"/>
    <w:rsid w:val="00914BA5"/>
    <w:rsid w:val="00916156"/>
    <w:rsid w:val="00916C5D"/>
    <w:rsid w:val="009178A6"/>
    <w:rsid w:val="00917A2D"/>
    <w:rsid w:val="00917EE5"/>
    <w:rsid w:val="00921008"/>
    <w:rsid w:val="009218E4"/>
    <w:rsid w:val="00923C60"/>
    <w:rsid w:val="00924977"/>
    <w:rsid w:val="00933869"/>
    <w:rsid w:val="00935808"/>
    <w:rsid w:val="0095052F"/>
    <w:rsid w:val="00952088"/>
    <w:rsid w:val="00956999"/>
    <w:rsid w:val="00956DB9"/>
    <w:rsid w:val="009575D1"/>
    <w:rsid w:val="00960ECF"/>
    <w:rsid w:val="00961A6C"/>
    <w:rsid w:val="009679E9"/>
    <w:rsid w:val="0097063B"/>
    <w:rsid w:val="009725BB"/>
    <w:rsid w:val="009742FB"/>
    <w:rsid w:val="00975726"/>
    <w:rsid w:val="009805BA"/>
    <w:rsid w:val="00982406"/>
    <w:rsid w:val="009911ED"/>
    <w:rsid w:val="009922A4"/>
    <w:rsid w:val="00993D4B"/>
    <w:rsid w:val="0099745B"/>
    <w:rsid w:val="0099764A"/>
    <w:rsid w:val="009A104E"/>
    <w:rsid w:val="009A1BCE"/>
    <w:rsid w:val="009A566A"/>
    <w:rsid w:val="009A587E"/>
    <w:rsid w:val="009A71EA"/>
    <w:rsid w:val="009B0400"/>
    <w:rsid w:val="009B04AF"/>
    <w:rsid w:val="009B2148"/>
    <w:rsid w:val="009B3207"/>
    <w:rsid w:val="009B3477"/>
    <w:rsid w:val="009B3CE0"/>
    <w:rsid w:val="009B7D22"/>
    <w:rsid w:val="009C00AE"/>
    <w:rsid w:val="009C06E4"/>
    <w:rsid w:val="009C097F"/>
    <w:rsid w:val="009C267E"/>
    <w:rsid w:val="009C3F93"/>
    <w:rsid w:val="009C4457"/>
    <w:rsid w:val="009C44F6"/>
    <w:rsid w:val="009C4B3F"/>
    <w:rsid w:val="009C5813"/>
    <w:rsid w:val="009C6076"/>
    <w:rsid w:val="009C65FC"/>
    <w:rsid w:val="009D02DD"/>
    <w:rsid w:val="009D06C2"/>
    <w:rsid w:val="009D0C4C"/>
    <w:rsid w:val="009D4A1C"/>
    <w:rsid w:val="009D675D"/>
    <w:rsid w:val="009E1B04"/>
    <w:rsid w:val="009E3ACB"/>
    <w:rsid w:val="009E7C2E"/>
    <w:rsid w:val="009F0B46"/>
    <w:rsid w:val="009F1680"/>
    <w:rsid w:val="009F4D9F"/>
    <w:rsid w:val="009F7A1A"/>
    <w:rsid w:val="00A03140"/>
    <w:rsid w:val="00A04069"/>
    <w:rsid w:val="00A043B2"/>
    <w:rsid w:val="00A114E9"/>
    <w:rsid w:val="00A12201"/>
    <w:rsid w:val="00A12A57"/>
    <w:rsid w:val="00A13606"/>
    <w:rsid w:val="00A15A99"/>
    <w:rsid w:val="00A21A6F"/>
    <w:rsid w:val="00A22380"/>
    <w:rsid w:val="00A26720"/>
    <w:rsid w:val="00A2714A"/>
    <w:rsid w:val="00A27F07"/>
    <w:rsid w:val="00A302A8"/>
    <w:rsid w:val="00A30B88"/>
    <w:rsid w:val="00A35A13"/>
    <w:rsid w:val="00A378D9"/>
    <w:rsid w:val="00A37FC1"/>
    <w:rsid w:val="00A4274E"/>
    <w:rsid w:val="00A42BB5"/>
    <w:rsid w:val="00A42D1E"/>
    <w:rsid w:val="00A43DE1"/>
    <w:rsid w:val="00A44B42"/>
    <w:rsid w:val="00A4511F"/>
    <w:rsid w:val="00A461D5"/>
    <w:rsid w:val="00A46807"/>
    <w:rsid w:val="00A46C95"/>
    <w:rsid w:val="00A47106"/>
    <w:rsid w:val="00A476CE"/>
    <w:rsid w:val="00A51124"/>
    <w:rsid w:val="00A54910"/>
    <w:rsid w:val="00A55B82"/>
    <w:rsid w:val="00A57178"/>
    <w:rsid w:val="00A600AC"/>
    <w:rsid w:val="00A65182"/>
    <w:rsid w:val="00A6527E"/>
    <w:rsid w:val="00A6698F"/>
    <w:rsid w:val="00A71CAC"/>
    <w:rsid w:val="00A81CE1"/>
    <w:rsid w:val="00A92B04"/>
    <w:rsid w:val="00A93291"/>
    <w:rsid w:val="00A933C4"/>
    <w:rsid w:val="00A9476B"/>
    <w:rsid w:val="00A94EE6"/>
    <w:rsid w:val="00AA63CC"/>
    <w:rsid w:val="00AA7EB4"/>
    <w:rsid w:val="00AB0D42"/>
    <w:rsid w:val="00AB12A9"/>
    <w:rsid w:val="00AB1C31"/>
    <w:rsid w:val="00AB20E2"/>
    <w:rsid w:val="00AB3F44"/>
    <w:rsid w:val="00AB68FF"/>
    <w:rsid w:val="00AB7BF4"/>
    <w:rsid w:val="00AC5968"/>
    <w:rsid w:val="00AC5E04"/>
    <w:rsid w:val="00AC661D"/>
    <w:rsid w:val="00AC6DBA"/>
    <w:rsid w:val="00AC7149"/>
    <w:rsid w:val="00AD03C1"/>
    <w:rsid w:val="00AD0614"/>
    <w:rsid w:val="00AD0A96"/>
    <w:rsid w:val="00AD108E"/>
    <w:rsid w:val="00AD1876"/>
    <w:rsid w:val="00AD331D"/>
    <w:rsid w:val="00AD3642"/>
    <w:rsid w:val="00AD5877"/>
    <w:rsid w:val="00AD6E85"/>
    <w:rsid w:val="00AE0016"/>
    <w:rsid w:val="00AE393E"/>
    <w:rsid w:val="00AE3FD4"/>
    <w:rsid w:val="00AE55AD"/>
    <w:rsid w:val="00AE56D9"/>
    <w:rsid w:val="00AF0F68"/>
    <w:rsid w:val="00AF1875"/>
    <w:rsid w:val="00AF1E44"/>
    <w:rsid w:val="00AF2A14"/>
    <w:rsid w:val="00AF2D9F"/>
    <w:rsid w:val="00AF35CC"/>
    <w:rsid w:val="00AF4840"/>
    <w:rsid w:val="00B01E25"/>
    <w:rsid w:val="00B04EEA"/>
    <w:rsid w:val="00B06894"/>
    <w:rsid w:val="00B11493"/>
    <w:rsid w:val="00B115A9"/>
    <w:rsid w:val="00B115BC"/>
    <w:rsid w:val="00B11E40"/>
    <w:rsid w:val="00B120CD"/>
    <w:rsid w:val="00B12667"/>
    <w:rsid w:val="00B1280F"/>
    <w:rsid w:val="00B16686"/>
    <w:rsid w:val="00B16BD1"/>
    <w:rsid w:val="00B16E91"/>
    <w:rsid w:val="00B17B99"/>
    <w:rsid w:val="00B201A4"/>
    <w:rsid w:val="00B20EF9"/>
    <w:rsid w:val="00B238C7"/>
    <w:rsid w:val="00B24724"/>
    <w:rsid w:val="00B27123"/>
    <w:rsid w:val="00B276C3"/>
    <w:rsid w:val="00B308D6"/>
    <w:rsid w:val="00B30CB7"/>
    <w:rsid w:val="00B318B8"/>
    <w:rsid w:val="00B32993"/>
    <w:rsid w:val="00B3401F"/>
    <w:rsid w:val="00B342C7"/>
    <w:rsid w:val="00B41729"/>
    <w:rsid w:val="00B41843"/>
    <w:rsid w:val="00B418B3"/>
    <w:rsid w:val="00B41985"/>
    <w:rsid w:val="00B42DFD"/>
    <w:rsid w:val="00B43EC5"/>
    <w:rsid w:val="00B451C9"/>
    <w:rsid w:val="00B46F28"/>
    <w:rsid w:val="00B50A33"/>
    <w:rsid w:val="00B5124E"/>
    <w:rsid w:val="00B52921"/>
    <w:rsid w:val="00B52D12"/>
    <w:rsid w:val="00B53CC5"/>
    <w:rsid w:val="00B5450D"/>
    <w:rsid w:val="00B55A19"/>
    <w:rsid w:val="00B56104"/>
    <w:rsid w:val="00B646DC"/>
    <w:rsid w:val="00B65AE9"/>
    <w:rsid w:val="00B66FED"/>
    <w:rsid w:val="00B7446F"/>
    <w:rsid w:val="00B7466A"/>
    <w:rsid w:val="00B767A6"/>
    <w:rsid w:val="00B76DC1"/>
    <w:rsid w:val="00B83400"/>
    <w:rsid w:val="00B85C32"/>
    <w:rsid w:val="00BA0FC2"/>
    <w:rsid w:val="00BA13AE"/>
    <w:rsid w:val="00BA2090"/>
    <w:rsid w:val="00BA2862"/>
    <w:rsid w:val="00BA374F"/>
    <w:rsid w:val="00BA4DFE"/>
    <w:rsid w:val="00BA602E"/>
    <w:rsid w:val="00BA63A5"/>
    <w:rsid w:val="00BB09E4"/>
    <w:rsid w:val="00BB1601"/>
    <w:rsid w:val="00BB2C00"/>
    <w:rsid w:val="00BB3352"/>
    <w:rsid w:val="00BB5288"/>
    <w:rsid w:val="00BC1E14"/>
    <w:rsid w:val="00BC7280"/>
    <w:rsid w:val="00BC7520"/>
    <w:rsid w:val="00BD0511"/>
    <w:rsid w:val="00BD1501"/>
    <w:rsid w:val="00BD6ABC"/>
    <w:rsid w:val="00BD7CD3"/>
    <w:rsid w:val="00BE1777"/>
    <w:rsid w:val="00BE1B21"/>
    <w:rsid w:val="00BE1FF5"/>
    <w:rsid w:val="00BE784D"/>
    <w:rsid w:val="00BF074F"/>
    <w:rsid w:val="00BF4036"/>
    <w:rsid w:val="00BF467F"/>
    <w:rsid w:val="00BF5036"/>
    <w:rsid w:val="00BF51B4"/>
    <w:rsid w:val="00BF5FE4"/>
    <w:rsid w:val="00BF611A"/>
    <w:rsid w:val="00BF6B71"/>
    <w:rsid w:val="00BF6CC9"/>
    <w:rsid w:val="00C00A9B"/>
    <w:rsid w:val="00C01213"/>
    <w:rsid w:val="00C02B6A"/>
    <w:rsid w:val="00C038E9"/>
    <w:rsid w:val="00C03BB9"/>
    <w:rsid w:val="00C0520F"/>
    <w:rsid w:val="00C052BA"/>
    <w:rsid w:val="00C05D86"/>
    <w:rsid w:val="00C06360"/>
    <w:rsid w:val="00C07477"/>
    <w:rsid w:val="00C100EF"/>
    <w:rsid w:val="00C121A2"/>
    <w:rsid w:val="00C20714"/>
    <w:rsid w:val="00C23000"/>
    <w:rsid w:val="00C23798"/>
    <w:rsid w:val="00C23987"/>
    <w:rsid w:val="00C25D28"/>
    <w:rsid w:val="00C33F7A"/>
    <w:rsid w:val="00C34EEB"/>
    <w:rsid w:val="00C362E5"/>
    <w:rsid w:val="00C4112C"/>
    <w:rsid w:val="00C42BC9"/>
    <w:rsid w:val="00C43C31"/>
    <w:rsid w:val="00C452BA"/>
    <w:rsid w:val="00C45553"/>
    <w:rsid w:val="00C459A7"/>
    <w:rsid w:val="00C46ACC"/>
    <w:rsid w:val="00C5016C"/>
    <w:rsid w:val="00C509CF"/>
    <w:rsid w:val="00C5253F"/>
    <w:rsid w:val="00C55899"/>
    <w:rsid w:val="00C559E0"/>
    <w:rsid w:val="00C5771F"/>
    <w:rsid w:val="00C63F75"/>
    <w:rsid w:val="00C64492"/>
    <w:rsid w:val="00C6515A"/>
    <w:rsid w:val="00C677CE"/>
    <w:rsid w:val="00C67D17"/>
    <w:rsid w:val="00C8333C"/>
    <w:rsid w:val="00C83BF6"/>
    <w:rsid w:val="00C84AC9"/>
    <w:rsid w:val="00C87875"/>
    <w:rsid w:val="00C87A88"/>
    <w:rsid w:val="00C90A40"/>
    <w:rsid w:val="00C90B70"/>
    <w:rsid w:val="00C912E9"/>
    <w:rsid w:val="00C91B81"/>
    <w:rsid w:val="00C94A83"/>
    <w:rsid w:val="00C9533B"/>
    <w:rsid w:val="00C95A04"/>
    <w:rsid w:val="00C9617B"/>
    <w:rsid w:val="00C97C46"/>
    <w:rsid w:val="00CA0239"/>
    <w:rsid w:val="00CA1037"/>
    <w:rsid w:val="00CA2FA5"/>
    <w:rsid w:val="00CA762D"/>
    <w:rsid w:val="00CB2B21"/>
    <w:rsid w:val="00CB5F7C"/>
    <w:rsid w:val="00CB6519"/>
    <w:rsid w:val="00CB65DF"/>
    <w:rsid w:val="00CC0450"/>
    <w:rsid w:val="00CC2115"/>
    <w:rsid w:val="00CD2ECD"/>
    <w:rsid w:val="00CD4ABB"/>
    <w:rsid w:val="00CD6299"/>
    <w:rsid w:val="00CE17E4"/>
    <w:rsid w:val="00CE24F1"/>
    <w:rsid w:val="00CE418E"/>
    <w:rsid w:val="00CE5E34"/>
    <w:rsid w:val="00CE7615"/>
    <w:rsid w:val="00CF31E9"/>
    <w:rsid w:val="00CF6EA6"/>
    <w:rsid w:val="00CF71B9"/>
    <w:rsid w:val="00CF796F"/>
    <w:rsid w:val="00CF7BD7"/>
    <w:rsid w:val="00CF7D1C"/>
    <w:rsid w:val="00D06469"/>
    <w:rsid w:val="00D07136"/>
    <w:rsid w:val="00D07C84"/>
    <w:rsid w:val="00D10039"/>
    <w:rsid w:val="00D125E5"/>
    <w:rsid w:val="00D1339E"/>
    <w:rsid w:val="00D142BE"/>
    <w:rsid w:val="00D165A1"/>
    <w:rsid w:val="00D20FAE"/>
    <w:rsid w:val="00D2119B"/>
    <w:rsid w:val="00D229B8"/>
    <w:rsid w:val="00D240C5"/>
    <w:rsid w:val="00D27FAE"/>
    <w:rsid w:val="00D3131B"/>
    <w:rsid w:val="00D33AC2"/>
    <w:rsid w:val="00D3546F"/>
    <w:rsid w:val="00D37306"/>
    <w:rsid w:val="00D41033"/>
    <w:rsid w:val="00D41103"/>
    <w:rsid w:val="00D47B19"/>
    <w:rsid w:val="00D523A2"/>
    <w:rsid w:val="00D52DC8"/>
    <w:rsid w:val="00D551A3"/>
    <w:rsid w:val="00D5563B"/>
    <w:rsid w:val="00D55EEF"/>
    <w:rsid w:val="00D55FCA"/>
    <w:rsid w:val="00D56205"/>
    <w:rsid w:val="00D64148"/>
    <w:rsid w:val="00D66EE2"/>
    <w:rsid w:val="00D71399"/>
    <w:rsid w:val="00D72472"/>
    <w:rsid w:val="00D7370D"/>
    <w:rsid w:val="00D743BD"/>
    <w:rsid w:val="00D77B6A"/>
    <w:rsid w:val="00D80192"/>
    <w:rsid w:val="00D81862"/>
    <w:rsid w:val="00D8250A"/>
    <w:rsid w:val="00D837BD"/>
    <w:rsid w:val="00D83AA6"/>
    <w:rsid w:val="00D86205"/>
    <w:rsid w:val="00D873BA"/>
    <w:rsid w:val="00D875F0"/>
    <w:rsid w:val="00D90C77"/>
    <w:rsid w:val="00D92586"/>
    <w:rsid w:val="00DA2ABE"/>
    <w:rsid w:val="00DA30A5"/>
    <w:rsid w:val="00DA366B"/>
    <w:rsid w:val="00DA623B"/>
    <w:rsid w:val="00DA671A"/>
    <w:rsid w:val="00DB09BF"/>
    <w:rsid w:val="00DB1EF4"/>
    <w:rsid w:val="00DB7566"/>
    <w:rsid w:val="00DB7E3E"/>
    <w:rsid w:val="00DC1973"/>
    <w:rsid w:val="00DC23AE"/>
    <w:rsid w:val="00DC2498"/>
    <w:rsid w:val="00DC296C"/>
    <w:rsid w:val="00DC371D"/>
    <w:rsid w:val="00DC4429"/>
    <w:rsid w:val="00DC6F6D"/>
    <w:rsid w:val="00DD20D0"/>
    <w:rsid w:val="00DD27FB"/>
    <w:rsid w:val="00DD376D"/>
    <w:rsid w:val="00DD4302"/>
    <w:rsid w:val="00DD4DD5"/>
    <w:rsid w:val="00DD5D34"/>
    <w:rsid w:val="00DD6709"/>
    <w:rsid w:val="00DE08C3"/>
    <w:rsid w:val="00DE0EAE"/>
    <w:rsid w:val="00DE1D34"/>
    <w:rsid w:val="00DE2947"/>
    <w:rsid w:val="00DE2C8D"/>
    <w:rsid w:val="00DE454F"/>
    <w:rsid w:val="00DF1781"/>
    <w:rsid w:val="00DF33B2"/>
    <w:rsid w:val="00DF43CD"/>
    <w:rsid w:val="00DF7245"/>
    <w:rsid w:val="00E0142F"/>
    <w:rsid w:val="00E04D21"/>
    <w:rsid w:val="00E105CE"/>
    <w:rsid w:val="00E10823"/>
    <w:rsid w:val="00E115E6"/>
    <w:rsid w:val="00E15EC9"/>
    <w:rsid w:val="00E16041"/>
    <w:rsid w:val="00E16A6E"/>
    <w:rsid w:val="00E20180"/>
    <w:rsid w:val="00E21871"/>
    <w:rsid w:val="00E232C9"/>
    <w:rsid w:val="00E23F55"/>
    <w:rsid w:val="00E23FD9"/>
    <w:rsid w:val="00E26036"/>
    <w:rsid w:val="00E27F59"/>
    <w:rsid w:val="00E35572"/>
    <w:rsid w:val="00E37741"/>
    <w:rsid w:val="00E40248"/>
    <w:rsid w:val="00E44E47"/>
    <w:rsid w:val="00E45CCE"/>
    <w:rsid w:val="00E5150D"/>
    <w:rsid w:val="00E5176C"/>
    <w:rsid w:val="00E52651"/>
    <w:rsid w:val="00E54252"/>
    <w:rsid w:val="00E5476E"/>
    <w:rsid w:val="00E54794"/>
    <w:rsid w:val="00E55768"/>
    <w:rsid w:val="00E5586B"/>
    <w:rsid w:val="00E55A4F"/>
    <w:rsid w:val="00E603FD"/>
    <w:rsid w:val="00E628A9"/>
    <w:rsid w:val="00E6297A"/>
    <w:rsid w:val="00E629C1"/>
    <w:rsid w:val="00E6458E"/>
    <w:rsid w:val="00E6466B"/>
    <w:rsid w:val="00E72258"/>
    <w:rsid w:val="00E7340B"/>
    <w:rsid w:val="00E760A9"/>
    <w:rsid w:val="00E76F46"/>
    <w:rsid w:val="00E77760"/>
    <w:rsid w:val="00E77827"/>
    <w:rsid w:val="00E806B8"/>
    <w:rsid w:val="00E845FA"/>
    <w:rsid w:val="00E86339"/>
    <w:rsid w:val="00E86EA1"/>
    <w:rsid w:val="00E8722F"/>
    <w:rsid w:val="00E87DDE"/>
    <w:rsid w:val="00E927B6"/>
    <w:rsid w:val="00EA292A"/>
    <w:rsid w:val="00EA6B4E"/>
    <w:rsid w:val="00EA6FD0"/>
    <w:rsid w:val="00EB0255"/>
    <w:rsid w:val="00EB0288"/>
    <w:rsid w:val="00EB1BB8"/>
    <w:rsid w:val="00EB37CA"/>
    <w:rsid w:val="00EB5507"/>
    <w:rsid w:val="00EB5FD9"/>
    <w:rsid w:val="00EC02CA"/>
    <w:rsid w:val="00EC039B"/>
    <w:rsid w:val="00EC26E0"/>
    <w:rsid w:val="00EC2CA6"/>
    <w:rsid w:val="00EC5301"/>
    <w:rsid w:val="00EC6072"/>
    <w:rsid w:val="00EC66D2"/>
    <w:rsid w:val="00ED0BED"/>
    <w:rsid w:val="00ED11D7"/>
    <w:rsid w:val="00ED1BAD"/>
    <w:rsid w:val="00ED2351"/>
    <w:rsid w:val="00ED4B35"/>
    <w:rsid w:val="00ED7617"/>
    <w:rsid w:val="00EE0175"/>
    <w:rsid w:val="00EE3A4E"/>
    <w:rsid w:val="00EE5F4E"/>
    <w:rsid w:val="00EE67A4"/>
    <w:rsid w:val="00EF01C8"/>
    <w:rsid w:val="00EF1C41"/>
    <w:rsid w:val="00EF2824"/>
    <w:rsid w:val="00EF3522"/>
    <w:rsid w:val="00EF40AF"/>
    <w:rsid w:val="00EF5935"/>
    <w:rsid w:val="00EF6463"/>
    <w:rsid w:val="00EF6A00"/>
    <w:rsid w:val="00EF7992"/>
    <w:rsid w:val="00F008CF"/>
    <w:rsid w:val="00F031BA"/>
    <w:rsid w:val="00F03295"/>
    <w:rsid w:val="00F113F2"/>
    <w:rsid w:val="00F132EF"/>
    <w:rsid w:val="00F14A81"/>
    <w:rsid w:val="00F2135A"/>
    <w:rsid w:val="00F22CAF"/>
    <w:rsid w:val="00F23CA2"/>
    <w:rsid w:val="00F2473A"/>
    <w:rsid w:val="00F252FC"/>
    <w:rsid w:val="00F25409"/>
    <w:rsid w:val="00F256A1"/>
    <w:rsid w:val="00F26DCD"/>
    <w:rsid w:val="00F30CBB"/>
    <w:rsid w:val="00F3105D"/>
    <w:rsid w:val="00F32CB7"/>
    <w:rsid w:val="00F33FF0"/>
    <w:rsid w:val="00F368BB"/>
    <w:rsid w:val="00F40198"/>
    <w:rsid w:val="00F41438"/>
    <w:rsid w:val="00F415F0"/>
    <w:rsid w:val="00F41C3F"/>
    <w:rsid w:val="00F42D6D"/>
    <w:rsid w:val="00F4331A"/>
    <w:rsid w:val="00F44426"/>
    <w:rsid w:val="00F45317"/>
    <w:rsid w:val="00F45CC7"/>
    <w:rsid w:val="00F46ADD"/>
    <w:rsid w:val="00F55C3D"/>
    <w:rsid w:val="00F5606F"/>
    <w:rsid w:val="00F56B5E"/>
    <w:rsid w:val="00F6137C"/>
    <w:rsid w:val="00F634AC"/>
    <w:rsid w:val="00F64879"/>
    <w:rsid w:val="00F665B1"/>
    <w:rsid w:val="00F66C83"/>
    <w:rsid w:val="00F67988"/>
    <w:rsid w:val="00F67B56"/>
    <w:rsid w:val="00F714AC"/>
    <w:rsid w:val="00F71585"/>
    <w:rsid w:val="00F7294E"/>
    <w:rsid w:val="00F74664"/>
    <w:rsid w:val="00F75F18"/>
    <w:rsid w:val="00F76C5D"/>
    <w:rsid w:val="00F80155"/>
    <w:rsid w:val="00F8185B"/>
    <w:rsid w:val="00F82054"/>
    <w:rsid w:val="00F8225C"/>
    <w:rsid w:val="00F84914"/>
    <w:rsid w:val="00F866FF"/>
    <w:rsid w:val="00F86906"/>
    <w:rsid w:val="00F873E6"/>
    <w:rsid w:val="00F8771A"/>
    <w:rsid w:val="00F950FA"/>
    <w:rsid w:val="00F967A3"/>
    <w:rsid w:val="00F969F9"/>
    <w:rsid w:val="00F96D99"/>
    <w:rsid w:val="00F974AC"/>
    <w:rsid w:val="00FA36C5"/>
    <w:rsid w:val="00FA3F08"/>
    <w:rsid w:val="00FA3F9D"/>
    <w:rsid w:val="00FA4D14"/>
    <w:rsid w:val="00FA6631"/>
    <w:rsid w:val="00FA7255"/>
    <w:rsid w:val="00FB31F7"/>
    <w:rsid w:val="00FB48C3"/>
    <w:rsid w:val="00FB6E0C"/>
    <w:rsid w:val="00FC2038"/>
    <w:rsid w:val="00FC2212"/>
    <w:rsid w:val="00FC50E6"/>
    <w:rsid w:val="00FD190F"/>
    <w:rsid w:val="00FD4ED4"/>
    <w:rsid w:val="00FD6081"/>
    <w:rsid w:val="00FE2527"/>
    <w:rsid w:val="00FE559E"/>
    <w:rsid w:val="00FE5A58"/>
    <w:rsid w:val="00FE7E1F"/>
    <w:rsid w:val="00FF0CDB"/>
    <w:rsid w:val="00FF17FF"/>
    <w:rsid w:val="00FF2FB8"/>
    <w:rsid w:val="00FF4EF4"/>
    <w:rsid w:val="00FF5324"/>
    <w:rsid w:val="00FF5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5D"/>
    <w:rPr>
      <w:rFonts w:ascii="Calibri" w:hAnsi="Calibri" w:cs="Times New Roman"/>
      <w:lang w:val="en-US"/>
    </w:rPr>
  </w:style>
  <w:style w:type="paragraph" w:styleId="Heading1">
    <w:name w:val="heading 1"/>
    <w:aliases w:val="No numbers,1.,numbers,h1"/>
    <w:basedOn w:val="Normal"/>
    <w:next w:val="Normal"/>
    <w:link w:val="Heading1Char"/>
    <w:qFormat/>
    <w:rsid w:val="00E44E47"/>
    <w:pPr>
      <w:keepNext/>
      <w:keepLines/>
      <w:spacing w:before="160" w:after="80"/>
      <w:outlineLvl w:val="0"/>
    </w:pPr>
    <w:rPr>
      <w:rFonts w:asciiTheme="majorHAnsi" w:eastAsiaTheme="majorEastAsia" w:hAnsiTheme="majorHAnsi" w:cstheme="majorBidi"/>
      <w:caps/>
      <w:color w:val="AF272F" w:themeColor="background1"/>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Normal"/>
    <w:next w:val="Normal"/>
    <w:link w:val="Heading2Char"/>
    <w:unhideWhenUsed/>
    <w:qFormat/>
    <w:rsid w:val="006D2070"/>
    <w:pPr>
      <w:spacing w:before="160" w:after="80"/>
      <w:outlineLvl w:val="1"/>
    </w:pPr>
    <w:rPr>
      <w:color w:val="AF272F" w:themeColor="background1"/>
    </w:rPr>
  </w:style>
  <w:style w:type="paragraph" w:styleId="Heading3">
    <w:name w:val="heading 3"/>
    <w:aliases w:val="Head 3,EOI - Heading 3,h3 sub heading,Para3,h3,Heading 3 Char1,Heading 3 Char Char,a,(a)"/>
    <w:basedOn w:val="Normal"/>
    <w:next w:val="Normal"/>
    <w:link w:val="Heading3Char"/>
    <w:unhideWhenUsed/>
    <w:qFormat/>
    <w:rsid w:val="00EE67A4"/>
    <w:pPr>
      <w:keepNext/>
      <w:keepLines/>
      <w:spacing w:before="240"/>
      <w:outlineLvl w:val="2"/>
    </w:pPr>
    <w:rPr>
      <w:rFonts w:asciiTheme="majorHAnsi" w:eastAsiaTheme="majorEastAsia" w:hAnsiTheme="majorHAnsi" w:cstheme="majorBidi"/>
      <w:caps/>
      <w:color w:val="AF272F" w:themeColor="background1"/>
      <w:szCs w:val="24"/>
    </w:rPr>
  </w:style>
  <w:style w:type="paragraph" w:styleId="Heading4">
    <w:name w:val="heading 4"/>
    <w:aliases w:val="i,(i)"/>
    <w:basedOn w:val="Normal"/>
    <w:next w:val="Normal"/>
    <w:link w:val="Heading4Char"/>
    <w:unhideWhenUsed/>
    <w:qFormat/>
    <w:rsid w:val="00D837BD"/>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nhideWhenUsed/>
    <w:qFormat/>
    <w:rsid w:val="00D837BD"/>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nhideWhenUsed/>
    <w:qFormat/>
    <w:rsid w:val="008B0865"/>
    <w:pPr>
      <w:keepNext/>
      <w:keepLines/>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qFormat/>
    <w:rsid w:val="00BA4DFE"/>
    <w:pPr>
      <w:spacing w:after="240"/>
      <w:outlineLvl w:val="6"/>
    </w:pPr>
    <w:rPr>
      <w:rFonts w:ascii="Arial" w:eastAsia="Times New Roman" w:hAnsi="Arial"/>
      <w:kern w:val="22"/>
      <w:szCs w:val="24"/>
      <w:lang w:val="en-AU"/>
    </w:rPr>
  </w:style>
  <w:style w:type="paragraph" w:styleId="Heading8">
    <w:name w:val="heading 8"/>
    <w:basedOn w:val="Normal"/>
    <w:next w:val="Normal"/>
    <w:link w:val="Heading8Char"/>
    <w:qFormat/>
    <w:rsid w:val="00BA4DFE"/>
    <w:pPr>
      <w:spacing w:after="240"/>
      <w:outlineLvl w:val="7"/>
    </w:pPr>
    <w:rPr>
      <w:rFonts w:ascii="Arial" w:eastAsia="Times New Roman" w:hAnsi="Arial"/>
      <w:iCs/>
      <w:kern w:val="22"/>
      <w:szCs w:val="24"/>
      <w:lang w:val="en-AU"/>
    </w:rPr>
  </w:style>
  <w:style w:type="paragraph" w:styleId="Heading9">
    <w:name w:val="heading 9"/>
    <w:basedOn w:val="Normal"/>
    <w:next w:val="Normal"/>
    <w:link w:val="Heading9Char"/>
    <w:qFormat/>
    <w:rsid w:val="00BA4DFE"/>
    <w:pPr>
      <w:spacing w:after="240"/>
      <w:outlineLvl w:val="8"/>
    </w:pPr>
    <w:rPr>
      <w:rFonts w:ascii="Arial" w:eastAsia="Times New Roman" w:hAnsi="Arial" w:cs="Arial"/>
      <w:kern w:val="22"/>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680"/>
    <w:pPr>
      <w:tabs>
        <w:tab w:val="center" w:pos="4513"/>
        <w:tab w:val="right" w:pos="9026"/>
      </w:tabs>
      <w:ind w:right="2835"/>
    </w:pPr>
    <w:rPr>
      <w:rFonts w:ascii="Arial" w:hAnsi="Arial"/>
      <w:caps/>
    </w:rPr>
  </w:style>
  <w:style w:type="character" w:customStyle="1" w:styleId="HeaderChar">
    <w:name w:val="Header Char"/>
    <w:basedOn w:val="DefaultParagraphFont"/>
    <w:link w:val="Header"/>
    <w:rsid w:val="009F1680"/>
    <w:rPr>
      <w:rFonts w:ascii="Arial" w:hAnsi="Arial"/>
      <w:caps/>
      <w:sz w:val="18"/>
    </w:rPr>
  </w:style>
  <w:style w:type="paragraph" w:styleId="Footer">
    <w:name w:val="footer"/>
    <w:basedOn w:val="Normal"/>
    <w:link w:val="FooterChar"/>
    <w:uiPriority w:val="99"/>
    <w:unhideWhenUsed/>
    <w:rsid w:val="007A2288"/>
    <w:pPr>
      <w:tabs>
        <w:tab w:val="center" w:pos="4513"/>
        <w:tab w:val="right" w:pos="9026"/>
      </w:tabs>
      <w:ind w:right="-2268"/>
    </w:pPr>
    <w:rPr>
      <w:color w:val="AF272F" w:themeColor="background1"/>
    </w:rPr>
  </w:style>
  <w:style w:type="character" w:customStyle="1" w:styleId="FooterChar">
    <w:name w:val="Footer Char"/>
    <w:basedOn w:val="DefaultParagraphFont"/>
    <w:link w:val="Footer"/>
    <w:uiPriority w:val="99"/>
    <w:rsid w:val="007A2288"/>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rsid w:val="009F1680"/>
    <w:rPr>
      <w:rFonts w:eastAsiaTheme="minorEastAsia"/>
      <w:caps/>
      <w:color w:val="FFFFFF" w:themeColor="background2"/>
      <w:spacing w:val="15"/>
      <w:sz w:val="44"/>
    </w:rPr>
  </w:style>
  <w:style w:type="paragraph" w:styleId="NoSpacing">
    <w:name w:val="No Spacing"/>
    <w:uiPriority w:val="1"/>
    <w:qFormat/>
    <w:rsid w:val="00814F16"/>
  </w:style>
  <w:style w:type="character" w:customStyle="1" w:styleId="WHITE">
    <w:name w:val="WHITE"/>
    <w:basedOn w:val="DefaultParagraphFont"/>
    <w:uiPriority w:val="1"/>
    <w:qFormat/>
    <w:rsid w:val="00EE67A4"/>
    <w:rPr>
      <w:color w:val="FFFFFF" w:themeColor="background2"/>
    </w:rPr>
  </w:style>
  <w:style w:type="character" w:customStyle="1" w:styleId="Heading2Char">
    <w:name w:val="Heading 2 Char"/>
    <w:aliases w:val="Heading 2 Char3 Char,Heading 2 Char2 Char Char,Heading 2 Char1 Char Char Char,Heading 2 Char Char Char Char Char,Heading 2 Char Char1 Char Char,Heading 2 Char1 Char1 Char,Heading 2 Char Char Char1 Char,Heading 2 Char Char2 Char,h2 Char"/>
    <w:basedOn w:val="DefaultParagraphFont"/>
    <w:link w:val="Heading2"/>
    <w:rsid w:val="006D2070"/>
    <w:rPr>
      <w:color w:val="AF272F" w:themeColor="background1"/>
      <w:sz w:val="18"/>
    </w:rPr>
  </w:style>
  <w:style w:type="character" w:customStyle="1" w:styleId="Heading1Char">
    <w:name w:val="Heading 1 Char"/>
    <w:aliases w:val="No numbers Char,1. Char,numbers Char,h1 Char"/>
    <w:basedOn w:val="DefaultParagraphFont"/>
    <w:link w:val="Heading1"/>
    <w:rsid w:val="00E44E47"/>
    <w:rPr>
      <w:rFonts w:asciiTheme="majorHAnsi" w:eastAsiaTheme="majorEastAsia" w:hAnsiTheme="majorHAnsi" w:cstheme="majorBidi"/>
      <w:caps/>
      <w:color w:val="AF272F" w:themeColor="background1"/>
    </w:rPr>
  </w:style>
  <w:style w:type="character" w:customStyle="1" w:styleId="Heading3Char">
    <w:name w:val="Heading 3 Char"/>
    <w:aliases w:val="Head 3 Char,EOI - Heading 3 Char,h3 sub heading Char,Para3 Char,h3 Char,Heading 3 Char1 Char,Heading 3 Char Char Char,a Char,(a) Char"/>
    <w:basedOn w:val="DefaultParagraphFont"/>
    <w:link w:val="Heading3"/>
    <w:rsid w:val="00EE67A4"/>
    <w:rPr>
      <w:rFonts w:asciiTheme="majorHAnsi" w:eastAsiaTheme="majorEastAsia" w:hAnsiTheme="majorHAnsi" w:cstheme="majorBidi"/>
      <w:caps/>
      <w:color w:val="AF272F" w:themeColor="background1"/>
      <w:sz w:val="18"/>
      <w:szCs w:val="24"/>
    </w:rPr>
  </w:style>
  <w:style w:type="paragraph" w:customStyle="1" w:styleId="PullOutText">
    <w:name w:val="Pull Out Text"/>
    <w:basedOn w:val="Normal"/>
    <w:link w:val="PullOutTextChar"/>
    <w:qFormat/>
    <w:rsid w:val="006D2070"/>
    <w:pPr>
      <w:spacing w:line="288" w:lineRule="auto"/>
    </w:pPr>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TextChar">
    <w:name w:val="Pull Out Text Char"/>
    <w:basedOn w:val="DefaultParagraphFont"/>
    <w:link w:val="PullOutText"/>
    <w:rsid w:val="006D2070"/>
    <w:rPr>
      <w:sz w:val="14"/>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C46ACC"/>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qFormat/>
    <w:rsid w:val="006D2070"/>
    <w:rPr>
      <w:b/>
      <w:bCs/>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BalloonText">
    <w:name w:val="Balloon Text"/>
    <w:basedOn w:val="Normal"/>
    <w:link w:val="BalloonTextChar"/>
    <w:semiHidden/>
    <w:unhideWhenUsed/>
    <w:rsid w:val="00933869"/>
    <w:rPr>
      <w:rFonts w:ascii="Tahoma" w:hAnsi="Tahoma" w:cs="Tahoma"/>
      <w:sz w:val="16"/>
      <w:szCs w:val="16"/>
    </w:rPr>
  </w:style>
  <w:style w:type="character" w:customStyle="1" w:styleId="BalloonTextChar">
    <w:name w:val="Balloon Text Char"/>
    <w:basedOn w:val="DefaultParagraphFont"/>
    <w:link w:val="BalloonText"/>
    <w:semiHidden/>
    <w:rsid w:val="00933869"/>
    <w:rPr>
      <w:rFonts w:ascii="Tahoma" w:hAnsi="Tahoma" w:cs="Tahoma"/>
      <w:sz w:val="16"/>
      <w:szCs w:val="16"/>
    </w:rPr>
  </w:style>
  <w:style w:type="paragraph" w:styleId="TOC1">
    <w:name w:val="toc 1"/>
    <w:basedOn w:val="Normal"/>
    <w:next w:val="Normal"/>
    <w:autoRedefine/>
    <w:unhideWhenUsed/>
    <w:rsid w:val="00933869"/>
    <w:pPr>
      <w:spacing w:after="100" w:line="276" w:lineRule="auto"/>
    </w:pPr>
  </w:style>
  <w:style w:type="character" w:styleId="Hyperlink">
    <w:name w:val="Hyperlink"/>
    <w:basedOn w:val="DefaultParagraphFont"/>
    <w:unhideWhenUsed/>
    <w:rsid w:val="00933869"/>
    <w:rPr>
      <w:color w:val="000000" w:themeColor="hyperlink"/>
      <w:u w:val="single"/>
    </w:rPr>
  </w:style>
  <w:style w:type="paragraph" w:styleId="TOC3">
    <w:name w:val="toc 3"/>
    <w:basedOn w:val="Normal"/>
    <w:next w:val="Normal"/>
    <w:autoRedefine/>
    <w:unhideWhenUsed/>
    <w:rsid w:val="00933869"/>
    <w:pPr>
      <w:spacing w:after="100" w:line="276" w:lineRule="auto"/>
      <w:ind w:left="440"/>
    </w:p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link w:val="ListParagraph"/>
    <w:uiPriority w:val="34"/>
    <w:rsid w:val="00246988"/>
    <w:rPr>
      <w:sz w:val="18"/>
    </w:rPr>
  </w:style>
  <w:style w:type="paragraph" w:customStyle="1" w:styleId="Dotpoints">
    <w:name w:val="Dot points"/>
    <w:basedOn w:val="Normal"/>
    <w:link w:val="DotpointsChar"/>
    <w:qFormat/>
    <w:rsid w:val="00246988"/>
    <w:pPr>
      <w:numPr>
        <w:numId w:val="3"/>
      </w:numPr>
      <w:spacing w:before="120"/>
    </w:pPr>
    <w:rPr>
      <w:rFonts w:ascii="Arial" w:eastAsia="Times New Roman" w:hAnsi="Arial"/>
      <w:lang w:eastAsia="en-AU"/>
    </w:rPr>
  </w:style>
  <w:style w:type="character" w:customStyle="1" w:styleId="DotpointsChar">
    <w:name w:val="Dot points Char"/>
    <w:link w:val="Dotpoints"/>
    <w:rsid w:val="00246988"/>
    <w:rPr>
      <w:rFonts w:ascii="Arial" w:eastAsia="Times New Roman" w:hAnsi="Arial" w:cs="Times New Roman"/>
      <w:lang w:val="en-US" w:eastAsia="en-AU"/>
    </w:rPr>
  </w:style>
  <w:style w:type="table" w:styleId="TableGrid">
    <w:name w:val="Table Grid"/>
    <w:basedOn w:val="TableNormal"/>
    <w:uiPriority w:val="59"/>
    <w:rsid w:val="00246988"/>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46988"/>
    <w:rPr>
      <w:i/>
      <w:iCs/>
      <w:color w:val="000000" w:themeColor="accent1"/>
    </w:rPr>
  </w:style>
  <w:style w:type="paragraph" w:styleId="TOC2">
    <w:name w:val="toc 2"/>
    <w:basedOn w:val="Normal"/>
    <w:next w:val="Normal"/>
    <w:autoRedefine/>
    <w:unhideWhenUsed/>
    <w:rsid w:val="003D69CC"/>
    <w:pPr>
      <w:spacing w:after="100"/>
      <w:ind w:left="180"/>
    </w:pPr>
  </w:style>
  <w:style w:type="table" w:customStyle="1" w:styleId="TableGrid1">
    <w:name w:val="Table Grid1"/>
    <w:basedOn w:val="TableNormal"/>
    <w:next w:val="TableGrid"/>
    <w:uiPriority w:val="59"/>
    <w:rsid w:val="00674D19"/>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64492"/>
    <w:rPr>
      <w:sz w:val="16"/>
      <w:szCs w:val="16"/>
    </w:rPr>
  </w:style>
  <w:style w:type="paragraph" w:styleId="CommentText">
    <w:name w:val="annotation text"/>
    <w:basedOn w:val="Normal"/>
    <w:link w:val="CommentTextChar"/>
    <w:uiPriority w:val="99"/>
    <w:unhideWhenUsed/>
    <w:rsid w:val="00C64492"/>
    <w:rPr>
      <w:sz w:val="20"/>
      <w:szCs w:val="20"/>
    </w:rPr>
  </w:style>
  <w:style w:type="character" w:customStyle="1" w:styleId="CommentTextChar">
    <w:name w:val="Comment Text Char"/>
    <w:basedOn w:val="DefaultParagraphFont"/>
    <w:link w:val="CommentText"/>
    <w:uiPriority w:val="99"/>
    <w:rsid w:val="00C64492"/>
    <w:rPr>
      <w:sz w:val="20"/>
      <w:szCs w:val="20"/>
    </w:rPr>
  </w:style>
  <w:style w:type="paragraph" w:styleId="CommentSubject">
    <w:name w:val="annotation subject"/>
    <w:basedOn w:val="CommentText"/>
    <w:next w:val="CommentText"/>
    <w:link w:val="CommentSubjectChar"/>
    <w:semiHidden/>
    <w:unhideWhenUsed/>
    <w:rsid w:val="00C64492"/>
    <w:rPr>
      <w:b/>
      <w:bCs/>
    </w:rPr>
  </w:style>
  <w:style w:type="character" w:customStyle="1" w:styleId="CommentSubjectChar">
    <w:name w:val="Comment Subject Char"/>
    <w:basedOn w:val="CommentTextChar"/>
    <w:link w:val="CommentSubject"/>
    <w:semiHidden/>
    <w:rsid w:val="00C64492"/>
    <w:rPr>
      <w:b/>
      <w:bCs/>
      <w:sz w:val="20"/>
      <w:szCs w:val="20"/>
    </w:rPr>
  </w:style>
  <w:style w:type="character" w:styleId="FollowedHyperlink">
    <w:name w:val="FollowedHyperlink"/>
    <w:basedOn w:val="DefaultParagraphFont"/>
    <w:semiHidden/>
    <w:unhideWhenUsed/>
    <w:rsid w:val="00D240C5"/>
    <w:rPr>
      <w:color w:val="000000" w:themeColor="followedHyperlink"/>
      <w:u w:val="single"/>
    </w:rPr>
  </w:style>
  <w:style w:type="character" w:customStyle="1" w:styleId="js-display-url">
    <w:name w:val="js-display-url"/>
    <w:basedOn w:val="DefaultParagraphFont"/>
    <w:rsid w:val="00BD0511"/>
  </w:style>
  <w:style w:type="character" w:customStyle="1" w:styleId="invisible">
    <w:name w:val="invisible"/>
    <w:basedOn w:val="DefaultParagraphFont"/>
    <w:rsid w:val="00BD0511"/>
  </w:style>
  <w:style w:type="paragraph" w:customStyle="1" w:styleId="Body">
    <w:name w:val="Body"/>
    <w:rsid w:val="008376AB"/>
    <w:pPr>
      <w:pBdr>
        <w:top w:val="nil"/>
        <w:left w:val="nil"/>
        <w:bottom w:val="nil"/>
        <w:right w:val="nil"/>
        <w:between w:val="nil"/>
        <w:bar w:val="nil"/>
      </w:pBdr>
      <w:spacing w:after="120"/>
    </w:pPr>
    <w:rPr>
      <w:rFonts w:ascii="Arial" w:eastAsia="Arial" w:hAnsi="Arial" w:cs="Arial"/>
      <w:color w:val="000000"/>
      <w:sz w:val="18"/>
      <w:szCs w:val="18"/>
      <w:u w:color="000000"/>
      <w:bdr w:val="nil"/>
      <w:lang w:val="en-US"/>
    </w:rPr>
  </w:style>
  <w:style w:type="numbering" w:customStyle="1" w:styleId="ImportedStyle4">
    <w:name w:val="Imported Style 4"/>
    <w:rsid w:val="008F5405"/>
    <w:pPr>
      <w:numPr>
        <w:numId w:val="4"/>
      </w:numPr>
    </w:pPr>
  </w:style>
  <w:style w:type="table" w:styleId="LightShading-Accent2">
    <w:name w:val="Light Shading Accent 2"/>
    <w:basedOn w:val="TableNormal"/>
    <w:uiPriority w:val="60"/>
    <w:rsid w:val="00577086"/>
    <w:rPr>
      <w:color w:val="821D23" w:themeColor="accent2" w:themeShade="BF"/>
    </w:rPr>
    <w:tblPr>
      <w:tblStyleRowBandSize w:val="1"/>
      <w:tblStyleColBandSize w:val="1"/>
      <w:tblBorders>
        <w:top w:val="single" w:sz="8" w:space="0" w:color="AF272F" w:themeColor="accent2"/>
        <w:bottom w:val="single" w:sz="8" w:space="0" w:color="AF272F" w:themeColor="accent2"/>
      </w:tblBorders>
    </w:tblPr>
    <w:tblStylePr w:type="fir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la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2" w:themeFillTint="3F"/>
      </w:tcPr>
    </w:tblStylePr>
    <w:tblStylePr w:type="band1Horz">
      <w:tblPr/>
      <w:tcPr>
        <w:tcBorders>
          <w:left w:val="nil"/>
          <w:right w:val="nil"/>
          <w:insideH w:val="nil"/>
          <w:insideV w:val="nil"/>
        </w:tcBorders>
        <w:shd w:val="clear" w:color="auto" w:fill="F1C3C5" w:themeFill="accent2" w:themeFillTint="3F"/>
      </w:tcPr>
    </w:tblStylePr>
  </w:style>
  <w:style w:type="paragraph" w:customStyle="1" w:styleId="Default">
    <w:name w:val="Default"/>
    <w:rsid w:val="00802BD9"/>
    <w:pPr>
      <w:autoSpaceDE w:val="0"/>
      <w:autoSpaceDN w:val="0"/>
      <w:adjustRightInd w:val="0"/>
    </w:pPr>
    <w:rPr>
      <w:rFonts w:ascii="Arial" w:eastAsia="Times New Roman" w:hAnsi="Arial" w:cs="Arial"/>
      <w:color w:val="000000"/>
      <w:sz w:val="24"/>
      <w:szCs w:val="24"/>
      <w:lang w:eastAsia="en-AU"/>
    </w:rPr>
  </w:style>
  <w:style w:type="character" w:customStyle="1" w:styleId="apple-converted-space">
    <w:name w:val="apple-converted-space"/>
    <w:basedOn w:val="DefaultParagraphFont"/>
    <w:rsid w:val="00FD4ED4"/>
  </w:style>
  <w:style w:type="character" w:customStyle="1" w:styleId="username">
    <w:name w:val="username"/>
    <w:basedOn w:val="DefaultParagraphFont"/>
    <w:rsid w:val="00FD4ED4"/>
  </w:style>
  <w:style w:type="character" w:customStyle="1" w:styleId="timestamp">
    <w:name w:val="_timestamp"/>
    <w:basedOn w:val="DefaultParagraphFont"/>
    <w:rsid w:val="00FD4ED4"/>
  </w:style>
  <w:style w:type="paragraph" w:customStyle="1" w:styleId="tweettextsize">
    <w:name w:val="tweettextsize"/>
    <w:basedOn w:val="Normal"/>
    <w:rsid w:val="00FD4ED4"/>
    <w:pPr>
      <w:spacing w:before="100" w:beforeAutospacing="1" w:after="100" w:afterAutospacing="1"/>
    </w:pPr>
    <w:rPr>
      <w:rFonts w:ascii="Times New Roman" w:eastAsia="Times New Roman" w:hAnsi="Times New Roman"/>
      <w:sz w:val="24"/>
      <w:szCs w:val="24"/>
      <w:lang w:val="en-AU" w:eastAsia="en-AU"/>
    </w:rPr>
  </w:style>
  <w:style w:type="character" w:customStyle="1" w:styleId="baddress">
    <w:name w:val="b_address"/>
    <w:basedOn w:val="DefaultParagraphFont"/>
    <w:rsid w:val="00CF796F"/>
  </w:style>
  <w:style w:type="paragraph" w:styleId="NormalWeb">
    <w:name w:val="Normal (Web)"/>
    <w:basedOn w:val="Normal"/>
    <w:uiPriority w:val="99"/>
    <w:unhideWhenUsed/>
    <w:rsid w:val="00896EA3"/>
    <w:pPr>
      <w:spacing w:before="240" w:after="240" w:line="264" w:lineRule="auto"/>
    </w:pPr>
    <w:rPr>
      <w:rFonts w:ascii="Arial" w:hAnsi="Arial" w:cs="Arial"/>
      <w:sz w:val="20"/>
      <w:szCs w:val="20"/>
      <w:lang w:val="en-AU" w:eastAsia="en-AU"/>
    </w:rPr>
  </w:style>
  <w:style w:type="table" w:customStyle="1" w:styleId="TableGrid2">
    <w:name w:val="Table Grid2"/>
    <w:basedOn w:val="TableNormal"/>
    <w:next w:val="TableGrid"/>
    <w:uiPriority w:val="59"/>
    <w:rsid w:val="000E35C8"/>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222726"/>
    <w:pPr>
      <w:numPr>
        <w:numId w:val="5"/>
      </w:numPr>
      <w:spacing w:before="120" w:after="120"/>
      <w:contextualSpacing/>
    </w:pPr>
    <w:rPr>
      <w:rFonts w:asciiTheme="minorHAnsi" w:hAnsiTheme="minorHAnsi" w:cs="Arial"/>
      <w:sz w:val="20"/>
      <w:szCs w:val="20"/>
      <w:lang w:val="en-AU"/>
    </w:rPr>
  </w:style>
  <w:style w:type="paragraph" w:styleId="BodyText">
    <w:name w:val="Body Text"/>
    <w:basedOn w:val="Normal"/>
    <w:link w:val="BodyTextChar"/>
    <w:rsid w:val="00BA2862"/>
    <w:pPr>
      <w:spacing w:after="260" w:line="260" w:lineRule="atLeast"/>
      <w:jc w:val="both"/>
    </w:pPr>
    <w:rPr>
      <w:rFonts w:ascii="Arial" w:eastAsia="Times New Roman" w:hAnsi="Arial"/>
      <w:szCs w:val="20"/>
      <w:lang w:val="en-GB"/>
    </w:rPr>
  </w:style>
  <w:style w:type="character" w:customStyle="1" w:styleId="BodyTextChar">
    <w:name w:val="Body Text Char"/>
    <w:basedOn w:val="DefaultParagraphFont"/>
    <w:link w:val="BodyText"/>
    <w:rsid w:val="00BA2862"/>
    <w:rPr>
      <w:rFonts w:ascii="Arial" w:eastAsia="Times New Roman" w:hAnsi="Arial" w:cs="Times New Roman"/>
      <w:szCs w:val="20"/>
      <w:lang w:val="en-GB"/>
    </w:rPr>
  </w:style>
  <w:style w:type="paragraph" w:styleId="BodyTextIndent3">
    <w:name w:val="Body Text Indent 3"/>
    <w:basedOn w:val="Normal"/>
    <w:link w:val="BodyTextIndent3Char"/>
    <w:uiPriority w:val="99"/>
    <w:unhideWhenUsed/>
    <w:rsid w:val="00D55EEF"/>
    <w:pPr>
      <w:spacing w:after="120"/>
      <w:ind w:left="283"/>
    </w:pPr>
    <w:rPr>
      <w:sz w:val="16"/>
      <w:szCs w:val="16"/>
    </w:rPr>
  </w:style>
  <w:style w:type="character" w:customStyle="1" w:styleId="BodyTextIndent3Char">
    <w:name w:val="Body Text Indent 3 Char"/>
    <w:basedOn w:val="DefaultParagraphFont"/>
    <w:link w:val="BodyTextIndent3"/>
    <w:uiPriority w:val="99"/>
    <w:rsid w:val="00D55EEF"/>
    <w:rPr>
      <w:rFonts w:ascii="Calibri" w:hAnsi="Calibri" w:cs="Times New Roman"/>
      <w:sz w:val="16"/>
      <w:szCs w:val="16"/>
      <w:lang w:val="en-US"/>
    </w:rPr>
  </w:style>
  <w:style w:type="character" w:customStyle="1" w:styleId="Heading4Char">
    <w:name w:val="Heading 4 Char"/>
    <w:aliases w:val="i Char1,(i) Char"/>
    <w:basedOn w:val="DefaultParagraphFont"/>
    <w:link w:val="Heading4"/>
    <w:rsid w:val="00D837BD"/>
    <w:rPr>
      <w:rFonts w:asciiTheme="majorHAnsi" w:eastAsiaTheme="majorEastAsia" w:hAnsiTheme="majorHAnsi" w:cstheme="majorBidi"/>
      <w:i/>
      <w:iCs/>
      <w:color w:val="000000" w:themeColor="accent1" w:themeShade="BF"/>
      <w:lang w:val="en-US"/>
    </w:rPr>
  </w:style>
  <w:style w:type="character" w:customStyle="1" w:styleId="Heading5Char">
    <w:name w:val="Heading 5 Char"/>
    <w:basedOn w:val="DefaultParagraphFont"/>
    <w:link w:val="Heading5"/>
    <w:rsid w:val="00D837BD"/>
    <w:rPr>
      <w:rFonts w:asciiTheme="majorHAnsi" w:eastAsiaTheme="majorEastAsia" w:hAnsiTheme="majorHAnsi" w:cstheme="majorBidi"/>
      <w:color w:val="000000" w:themeColor="accent1" w:themeShade="BF"/>
      <w:lang w:val="en-US"/>
    </w:rPr>
  </w:style>
  <w:style w:type="character" w:styleId="PageNumber">
    <w:name w:val="page number"/>
    <w:basedOn w:val="DefaultParagraphFont"/>
    <w:rsid w:val="00D837BD"/>
  </w:style>
  <w:style w:type="paragraph" w:styleId="NormalIndent">
    <w:name w:val="Normal Indent"/>
    <w:basedOn w:val="Normal"/>
    <w:rsid w:val="00D837BD"/>
    <w:pPr>
      <w:spacing w:after="120" w:line="270" w:lineRule="atLeast"/>
      <w:ind w:left="851"/>
    </w:pPr>
    <w:rPr>
      <w:rFonts w:ascii="Arial" w:eastAsia="Times New Roman" w:hAnsi="Arial"/>
      <w:sz w:val="21"/>
      <w:lang w:val="en-AU" w:eastAsia="en-AU"/>
    </w:rPr>
  </w:style>
  <w:style w:type="paragraph" w:customStyle="1" w:styleId="Numpara1">
    <w:name w:val="Numpara1"/>
    <w:basedOn w:val="Normal"/>
    <w:rsid w:val="00D837BD"/>
    <w:pPr>
      <w:numPr>
        <w:numId w:val="7"/>
      </w:numPr>
      <w:spacing w:before="240"/>
    </w:pPr>
    <w:rPr>
      <w:rFonts w:ascii="Arial" w:eastAsia="Times New Roman" w:hAnsi="Arial" w:cs="Arial"/>
      <w:sz w:val="20"/>
      <w:lang w:val="en-AU"/>
    </w:rPr>
  </w:style>
  <w:style w:type="paragraph" w:customStyle="1" w:styleId="Numpara2">
    <w:name w:val="Numpara2"/>
    <w:basedOn w:val="Normal"/>
    <w:rsid w:val="00D837BD"/>
    <w:pPr>
      <w:numPr>
        <w:ilvl w:val="1"/>
        <w:numId w:val="7"/>
      </w:numPr>
      <w:spacing w:before="240"/>
    </w:pPr>
    <w:rPr>
      <w:rFonts w:ascii="Arial" w:eastAsia="Times New Roman" w:hAnsi="Arial" w:cs="Arial"/>
      <w:sz w:val="20"/>
      <w:lang w:val="en-AU"/>
    </w:rPr>
  </w:style>
  <w:style w:type="paragraph" w:customStyle="1" w:styleId="Numpara3">
    <w:name w:val="Numpara3"/>
    <w:basedOn w:val="Normal"/>
    <w:rsid w:val="00D837BD"/>
    <w:pPr>
      <w:numPr>
        <w:ilvl w:val="2"/>
        <w:numId w:val="7"/>
      </w:numPr>
      <w:spacing w:before="240"/>
      <w:ind w:left="1702" w:hanging="851"/>
    </w:pPr>
    <w:rPr>
      <w:rFonts w:ascii="Arial" w:eastAsia="Times New Roman" w:hAnsi="Arial" w:cs="Arial"/>
      <w:sz w:val="20"/>
      <w:lang w:val="en-AU"/>
    </w:rPr>
  </w:style>
  <w:style w:type="paragraph" w:customStyle="1" w:styleId="Numpara4">
    <w:name w:val="Numpara4"/>
    <w:basedOn w:val="Normal"/>
    <w:rsid w:val="00D837BD"/>
    <w:pPr>
      <w:numPr>
        <w:ilvl w:val="3"/>
        <w:numId w:val="7"/>
      </w:numPr>
      <w:spacing w:before="240"/>
    </w:pPr>
    <w:rPr>
      <w:rFonts w:ascii="Arial" w:eastAsia="Times New Roman" w:hAnsi="Arial" w:cs="Arial"/>
      <w:sz w:val="20"/>
      <w:lang w:val="en-AU"/>
    </w:rPr>
  </w:style>
  <w:style w:type="paragraph" w:customStyle="1" w:styleId="pageNumber0">
    <w:name w:val="pageNumber"/>
    <w:basedOn w:val="Normal"/>
    <w:rsid w:val="00D837BD"/>
    <w:pPr>
      <w:tabs>
        <w:tab w:val="left" w:pos="0"/>
        <w:tab w:val="right" w:pos="9072"/>
      </w:tabs>
    </w:pPr>
    <w:rPr>
      <w:rFonts w:ascii="Arial" w:eastAsia="Times New Roman" w:hAnsi="Arial"/>
      <w:sz w:val="14"/>
      <w:szCs w:val="14"/>
      <w:lang w:val="en-AU"/>
    </w:rPr>
  </w:style>
  <w:style w:type="paragraph" w:customStyle="1" w:styleId="Bullet3">
    <w:name w:val="Bullet3"/>
    <w:basedOn w:val="Normal"/>
    <w:rsid w:val="00D837BD"/>
    <w:pPr>
      <w:numPr>
        <w:numId w:val="6"/>
      </w:numPr>
      <w:spacing w:before="240"/>
    </w:pPr>
    <w:rPr>
      <w:rFonts w:ascii="Arial" w:eastAsia="Times New Roman" w:hAnsi="Arial"/>
      <w:sz w:val="20"/>
      <w:szCs w:val="20"/>
      <w:lang w:val="en-AU" w:eastAsia="en-AU"/>
    </w:rPr>
  </w:style>
  <w:style w:type="character" w:customStyle="1" w:styleId="Heading6Char">
    <w:name w:val="Heading 6 Char"/>
    <w:basedOn w:val="DefaultParagraphFont"/>
    <w:link w:val="Heading6"/>
    <w:rsid w:val="008B0865"/>
    <w:rPr>
      <w:rFonts w:asciiTheme="majorHAnsi" w:eastAsiaTheme="majorEastAsia" w:hAnsiTheme="majorHAnsi" w:cstheme="majorBidi"/>
      <w:color w:val="000000" w:themeColor="accent1" w:themeShade="7F"/>
      <w:lang w:val="en-US"/>
    </w:rPr>
  </w:style>
  <w:style w:type="paragraph" w:styleId="BodyText2">
    <w:name w:val="Body Text 2"/>
    <w:basedOn w:val="Normal"/>
    <w:link w:val="BodyText2Char"/>
    <w:uiPriority w:val="99"/>
    <w:unhideWhenUsed/>
    <w:rsid w:val="002868BB"/>
    <w:pPr>
      <w:spacing w:after="120" w:line="480" w:lineRule="auto"/>
    </w:pPr>
  </w:style>
  <w:style w:type="character" w:customStyle="1" w:styleId="BodyText2Char">
    <w:name w:val="Body Text 2 Char"/>
    <w:basedOn w:val="DefaultParagraphFont"/>
    <w:link w:val="BodyText2"/>
    <w:uiPriority w:val="99"/>
    <w:rsid w:val="002868BB"/>
    <w:rPr>
      <w:rFonts w:ascii="Calibri" w:hAnsi="Calibri" w:cs="Times New Roman"/>
      <w:lang w:val="en-US"/>
    </w:rPr>
  </w:style>
  <w:style w:type="paragraph" w:customStyle="1" w:styleId="p">
    <w:name w:val="p"/>
    <w:basedOn w:val="Normal"/>
    <w:rsid w:val="006550FB"/>
    <w:pPr>
      <w:spacing w:before="120"/>
      <w:jc w:val="both"/>
    </w:pPr>
    <w:rPr>
      <w:rFonts w:ascii="Times New Roman" w:eastAsia="Times New Roman" w:hAnsi="Times New Roman"/>
      <w:sz w:val="24"/>
      <w:szCs w:val="20"/>
      <w:lang w:val="en-AU"/>
    </w:rPr>
  </w:style>
  <w:style w:type="paragraph" w:customStyle="1" w:styleId="Indent4">
    <w:name w:val="Indent 4"/>
    <w:basedOn w:val="Normal"/>
    <w:rsid w:val="006550FB"/>
    <w:pPr>
      <w:tabs>
        <w:tab w:val="left" w:pos="851"/>
        <w:tab w:val="left" w:pos="1985"/>
        <w:tab w:val="left" w:pos="3289"/>
        <w:tab w:val="left" w:pos="4763"/>
        <w:tab w:val="left" w:pos="6407"/>
        <w:tab w:val="left" w:pos="8222"/>
        <w:tab w:val="right" w:pos="9639"/>
      </w:tabs>
      <w:spacing w:before="240"/>
      <w:ind w:left="4763"/>
      <w:jc w:val="both"/>
    </w:pPr>
    <w:rPr>
      <w:rFonts w:ascii="Arial" w:eastAsia="Times New Roman" w:hAnsi="Arial"/>
      <w:sz w:val="23"/>
      <w:szCs w:val="20"/>
      <w:lang w:val="en-AU"/>
    </w:rPr>
  </w:style>
  <w:style w:type="paragraph" w:customStyle="1" w:styleId="Spacer">
    <w:name w:val="Spacer"/>
    <w:basedOn w:val="Normal"/>
    <w:uiPriority w:val="13"/>
    <w:semiHidden/>
    <w:qFormat/>
    <w:rsid w:val="006550FB"/>
    <w:pPr>
      <w:spacing w:line="120" w:lineRule="atLeast"/>
    </w:pPr>
    <w:rPr>
      <w:rFonts w:eastAsia="Times New Roman"/>
      <w:sz w:val="12"/>
      <w:szCs w:val="20"/>
      <w:lang w:val="en-AU"/>
    </w:rPr>
  </w:style>
  <w:style w:type="paragraph" w:customStyle="1" w:styleId="TableText">
    <w:name w:val="Table Text"/>
    <w:uiPriority w:val="15"/>
    <w:qFormat/>
    <w:rsid w:val="006550FB"/>
    <w:pPr>
      <w:spacing w:before="60" w:after="60"/>
    </w:pPr>
    <w:rPr>
      <w:rFonts w:ascii="Calibri" w:eastAsia="Times New Roman" w:hAnsi="Calibri" w:cs="Calibri"/>
      <w:lang w:eastAsia="en-AU"/>
    </w:rPr>
  </w:style>
  <w:style w:type="paragraph" w:customStyle="1" w:styleId="TableHeading">
    <w:name w:val="Table Heading"/>
    <w:qFormat/>
    <w:rsid w:val="006550FB"/>
    <w:pPr>
      <w:spacing w:before="60" w:after="60"/>
    </w:pPr>
    <w:rPr>
      <w:rFonts w:ascii="Calibri" w:eastAsia="Times New Roman" w:hAnsi="Calibri" w:cs="Calibri"/>
      <w:b/>
      <w:noProof/>
      <w:lang w:eastAsia="en-AU"/>
    </w:rPr>
  </w:style>
  <w:style w:type="character" w:customStyle="1" w:styleId="Instruction10pt">
    <w:name w:val="Instruction 10 pt"/>
    <w:basedOn w:val="DefaultParagraphFont"/>
    <w:uiPriority w:val="1"/>
    <w:qFormat/>
    <w:rsid w:val="006550FB"/>
    <w:rPr>
      <w:rFonts w:asciiTheme="minorHAnsi" w:hAnsiTheme="minorHAnsi"/>
      <w:b w:val="0"/>
      <w:noProof/>
      <w:color w:val="5F5F5F"/>
      <w:sz w:val="20"/>
    </w:rPr>
  </w:style>
  <w:style w:type="table" w:customStyle="1" w:styleId="Tabbedtable">
    <w:name w:val="Tabbed table"/>
    <w:basedOn w:val="TableNormal"/>
    <w:uiPriority w:val="99"/>
    <w:rsid w:val="006550FB"/>
    <w:rPr>
      <w:rFonts w:ascii="Arial" w:eastAsia="Times New Roman" w:hAnsi="Arial" w:cs="Times New Roman"/>
      <w:sz w:val="20"/>
      <w:szCs w:val="20"/>
      <w:lang w:eastAsia="en-AU"/>
    </w:rPr>
    <w:tblPr>
      <w:tblBorders>
        <w:top w:val="single" w:sz="8" w:space="0" w:color="auto"/>
        <w:left w:val="single" w:sz="8" w:space="0" w:color="auto"/>
        <w:bottom w:val="single" w:sz="8" w:space="0" w:color="auto"/>
        <w:right w:val="single" w:sz="8" w:space="0" w:color="auto"/>
        <w:insideH w:val="single" w:sz="8" w:space="0" w:color="821D23" w:themeColor="background1" w:themeShade="BF"/>
        <w:insideV w:val="single" w:sz="8" w:space="0" w:color="821D23" w:themeColor="background1" w:themeShade="BF"/>
      </w:tblBorders>
      <w:tblCellMar>
        <w:left w:w="57" w:type="dxa"/>
        <w:right w:w="57" w:type="dxa"/>
      </w:tblCellMar>
    </w:tblPr>
    <w:tcPr>
      <w:shd w:val="clear" w:color="auto" w:fill="auto"/>
    </w:tcPr>
    <w:tblStylePr w:type="firstRow">
      <w:tblPr/>
      <w:tcPr>
        <w:tcBorders>
          <w:top w:val="nil"/>
          <w:left w:val="nil"/>
          <w:bottom w:val="single" w:sz="8" w:space="0" w:color="auto"/>
          <w:right w:val="nil"/>
          <w:insideH w:val="nil"/>
          <w:insideV w:val="nil"/>
          <w:tl2br w:val="nil"/>
          <w:tr2bl w:val="nil"/>
        </w:tcBorders>
        <w:shd w:val="clear" w:color="auto" w:fill="auto"/>
      </w:tcPr>
    </w:tblStylePr>
    <w:tblStylePr w:type="lastRow">
      <w:tblPr/>
      <w:tcPr>
        <w:tcBorders>
          <w:top w:val="single" w:sz="8" w:space="0" w:color="821D23" w:themeColor="background1" w:themeShade="BF"/>
          <w:left w:val="single" w:sz="8" w:space="0" w:color="auto"/>
          <w:bottom w:val="single" w:sz="8" w:space="0" w:color="auto"/>
          <w:right w:val="single" w:sz="8" w:space="0" w:color="auto"/>
          <w:insideH w:val="nil"/>
          <w:insideV w:val="single" w:sz="8" w:space="0" w:color="821D23" w:themeColor="background1" w:themeShade="BF"/>
          <w:tl2br w:val="nil"/>
          <w:tr2bl w:val="nil"/>
        </w:tcBorders>
        <w:shd w:val="clear" w:color="auto" w:fill="auto"/>
      </w:tcPr>
    </w:tblStylePr>
    <w:tblStylePr w:type="firstCol">
      <w:tblPr/>
      <w:tcPr>
        <w:tcBorders>
          <w:top w:val="nil"/>
          <w:left w:val="single" w:sz="8" w:space="0" w:color="auto"/>
          <w:bottom w:val="single" w:sz="8" w:space="0" w:color="auto"/>
          <w:right w:val="nil"/>
          <w:insideH w:val="nil"/>
          <w:insideV w:val="nil"/>
          <w:tl2br w:val="nil"/>
          <w:tr2bl w:val="nil"/>
        </w:tcBorders>
        <w:shd w:val="clear" w:color="auto" w:fill="auto"/>
      </w:tcPr>
    </w:tblStylePr>
    <w:tblStylePr w:type="lastCol">
      <w:tblPr/>
      <w:tcPr>
        <w:tcBorders>
          <w:top w:val="nil"/>
          <w:left w:val="nil"/>
          <w:bottom w:val="nil"/>
          <w:right w:val="single" w:sz="8" w:space="0" w:color="auto"/>
          <w:insideH w:val="nil"/>
          <w:insideV w:val="nil"/>
          <w:tl2br w:val="nil"/>
          <w:tr2bl w:val="nil"/>
        </w:tcBorders>
        <w:shd w:val="clear" w:color="auto" w:fill="auto"/>
      </w:tcPr>
    </w:tblStylePr>
    <w:tblStylePr w:type="neCell">
      <w:pPr>
        <w:jc w:val="right"/>
      </w:pPr>
      <w:tblPr/>
      <w:tcPr>
        <w:tcBorders>
          <w:left w:val="nil"/>
          <w:right w:val="nil"/>
          <w:insideV w:val="nil"/>
          <w:tr2bl w:val="nil"/>
        </w:tcBorders>
      </w:tcPr>
    </w:tblStylePr>
    <w:tblStylePr w:type="nwCell">
      <w:rPr>
        <w:b/>
      </w:rPr>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942128" w:themeFill="background1" w:themeFillShade="D9"/>
      </w:tcPr>
    </w:tblStylePr>
    <w:tblStylePr w:type="seCell">
      <w:tblPr/>
      <w:tcPr>
        <w:tcBorders>
          <w:top w:val="single" w:sz="8" w:space="0" w:color="821D23" w:themeColor="background1" w:themeShade="BF"/>
          <w:left w:val="single" w:sz="8" w:space="0" w:color="821D23" w:themeColor="background1" w:themeShade="BF"/>
          <w:bottom w:val="single" w:sz="8" w:space="0" w:color="auto"/>
          <w:right w:val="single" w:sz="8" w:space="0" w:color="auto"/>
          <w:insideH w:val="nil"/>
          <w:insideV w:val="nil"/>
          <w:tl2br w:val="nil"/>
          <w:tr2bl w:val="nil"/>
        </w:tcBorders>
        <w:shd w:val="clear" w:color="auto" w:fill="auto"/>
      </w:tcPr>
    </w:tblStylePr>
    <w:tblStylePr w:type="swCell">
      <w:tblPr/>
      <w:tcPr>
        <w:tcBorders>
          <w:top w:val="single" w:sz="8" w:space="0" w:color="821D23" w:themeColor="background1" w:themeShade="BF"/>
          <w:left w:val="single" w:sz="8" w:space="0" w:color="auto"/>
          <w:bottom w:val="single" w:sz="8" w:space="0" w:color="auto"/>
          <w:right w:val="single" w:sz="8" w:space="0" w:color="821D23" w:themeColor="background1" w:themeShade="BF"/>
          <w:insideH w:val="nil"/>
          <w:insideV w:val="nil"/>
          <w:tl2br w:val="nil"/>
          <w:tr2bl w:val="nil"/>
        </w:tcBorders>
        <w:shd w:val="clear" w:color="auto" w:fill="auto"/>
      </w:tcPr>
    </w:tblStylePr>
  </w:style>
  <w:style w:type="paragraph" w:customStyle="1" w:styleId="Instruction">
    <w:name w:val="Instruction"/>
    <w:basedOn w:val="Normal"/>
    <w:link w:val="InstructionChar"/>
    <w:qFormat/>
    <w:rsid w:val="006550FB"/>
    <w:pPr>
      <w:spacing w:before="60" w:after="60"/>
    </w:pPr>
    <w:rPr>
      <w:rFonts w:eastAsia="Times New Roman"/>
      <w:color w:val="0000FF"/>
      <w:szCs w:val="20"/>
      <w:lang w:val="en-AU"/>
    </w:rPr>
  </w:style>
  <w:style w:type="character" w:customStyle="1" w:styleId="InstructionChar">
    <w:name w:val="Instruction Char"/>
    <w:basedOn w:val="DefaultParagraphFont"/>
    <w:link w:val="Instruction"/>
    <w:rsid w:val="006550FB"/>
    <w:rPr>
      <w:rFonts w:ascii="Calibri" w:eastAsia="Times New Roman" w:hAnsi="Calibri" w:cs="Times New Roman"/>
      <w:color w:val="0000FF"/>
      <w:szCs w:val="20"/>
    </w:rPr>
  </w:style>
  <w:style w:type="paragraph" w:styleId="Revision">
    <w:name w:val="Revision"/>
    <w:hidden/>
    <w:uiPriority w:val="99"/>
    <w:semiHidden/>
    <w:rsid w:val="00BD1501"/>
    <w:rPr>
      <w:rFonts w:ascii="Calibri" w:hAnsi="Calibri" w:cs="Times New Roman"/>
      <w:lang w:val="en-US"/>
    </w:rPr>
  </w:style>
  <w:style w:type="character" w:customStyle="1" w:styleId="Heading7Char">
    <w:name w:val="Heading 7 Char"/>
    <w:basedOn w:val="DefaultParagraphFont"/>
    <w:link w:val="Heading7"/>
    <w:rsid w:val="00BA4DFE"/>
    <w:rPr>
      <w:rFonts w:ascii="Arial" w:eastAsia="Times New Roman" w:hAnsi="Arial" w:cs="Times New Roman"/>
      <w:kern w:val="22"/>
      <w:szCs w:val="24"/>
    </w:rPr>
  </w:style>
  <w:style w:type="character" w:customStyle="1" w:styleId="Heading8Char">
    <w:name w:val="Heading 8 Char"/>
    <w:basedOn w:val="DefaultParagraphFont"/>
    <w:link w:val="Heading8"/>
    <w:rsid w:val="00BA4DFE"/>
    <w:rPr>
      <w:rFonts w:ascii="Arial" w:eastAsia="Times New Roman" w:hAnsi="Arial" w:cs="Times New Roman"/>
      <w:iCs/>
      <w:kern w:val="22"/>
      <w:szCs w:val="24"/>
    </w:rPr>
  </w:style>
  <w:style w:type="character" w:customStyle="1" w:styleId="Heading9Char">
    <w:name w:val="Heading 9 Char"/>
    <w:basedOn w:val="DefaultParagraphFont"/>
    <w:link w:val="Heading9"/>
    <w:rsid w:val="00BA4DFE"/>
    <w:rPr>
      <w:rFonts w:ascii="Arial" w:eastAsia="Times New Roman" w:hAnsi="Arial" w:cs="Arial"/>
      <w:kern w:val="22"/>
      <w:szCs w:val="24"/>
    </w:rPr>
  </w:style>
  <w:style w:type="numbering" w:customStyle="1" w:styleId="NoList1">
    <w:name w:val="No List1"/>
    <w:next w:val="NoList"/>
    <w:uiPriority w:val="99"/>
    <w:semiHidden/>
    <w:unhideWhenUsed/>
    <w:rsid w:val="00BA4DFE"/>
  </w:style>
  <w:style w:type="paragraph" w:customStyle="1" w:styleId="AttachBody">
    <w:name w:val="Attach_Body"/>
    <w:basedOn w:val="Normal"/>
    <w:semiHidden/>
    <w:rsid w:val="00BA4DFE"/>
    <w:pPr>
      <w:spacing w:after="240"/>
    </w:pPr>
    <w:rPr>
      <w:rFonts w:ascii="Arial" w:eastAsia="Times New Roman" w:hAnsi="Arial"/>
      <w:kern w:val="22"/>
      <w:szCs w:val="24"/>
      <w:lang w:val="en-AU"/>
    </w:rPr>
  </w:style>
  <w:style w:type="paragraph" w:customStyle="1" w:styleId="Attachment">
    <w:name w:val="Attachment"/>
    <w:basedOn w:val="Normal"/>
    <w:next w:val="Normal"/>
    <w:rsid w:val="00BA4DFE"/>
    <w:pPr>
      <w:keepNext/>
      <w:keepLines/>
      <w:spacing w:after="240"/>
    </w:pPr>
    <w:rPr>
      <w:rFonts w:ascii="Arial" w:eastAsia="Times New Roman" w:hAnsi="Arial"/>
      <w:b/>
      <w:spacing w:val="10"/>
      <w:kern w:val="28"/>
      <w:sz w:val="26"/>
      <w:szCs w:val="28"/>
      <w:lang w:val="en-AU"/>
    </w:rPr>
  </w:style>
  <w:style w:type="paragraph" w:styleId="Closing">
    <w:name w:val="Closing"/>
    <w:basedOn w:val="Normal"/>
    <w:link w:val="ClosingChar"/>
    <w:semiHidden/>
    <w:rsid w:val="00BA4DFE"/>
    <w:pPr>
      <w:ind w:left="4252"/>
    </w:pPr>
    <w:rPr>
      <w:rFonts w:ascii="Arial" w:eastAsia="Times New Roman" w:hAnsi="Arial"/>
      <w:kern w:val="22"/>
      <w:szCs w:val="24"/>
      <w:lang w:val="en-AU"/>
    </w:rPr>
  </w:style>
  <w:style w:type="character" w:customStyle="1" w:styleId="ClosingChar">
    <w:name w:val="Closing Char"/>
    <w:basedOn w:val="DefaultParagraphFont"/>
    <w:link w:val="Closing"/>
    <w:semiHidden/>
    <w:rsid w:val="00BA4DFE"/>
    <w:rPr>
      <w:rFonts w:ascii="Arial" w:eastAsia="Times New Roman" w:hAnsi="Arial" w:cs="Times New Roman"/>
      <w:kern w:val="22"/>
      <w:szCs w:val="24"/>
    </w:rPr>
  </w:style>
  <w:style w:type="paragraph" w:customStyle="1" w:styleId="Paragraph">
    <w:name w:val="Paragraph+"/>
    <w:link w:val="ParagraphChar"/>
    <w:rsid w:val="00BA4DFE"/>
    <w:pPr>
      <w:spacing w:after="240"/>
    </w:pPr>
    <w:rPr>
      <w:rFonts w:ascii="Arial" w:eastAsia="Times New Roman" w:hAnsi="Arial" w:cs="Times New Roman"/>
      <w:kern w:val="22"/>
      <w:szCs w:val="24"/>
    </w:rPr>
  </w:style>
  <w:style w:type="paragraph" w:customStyle="1" w:styleId="contdpara">
    <w:name w:val="cont'd para"/>
    <w:basedOn w:val="Paragraph"/>
    <w:link w:val="contdparaChar"/>
    <w:rsid w:val="00BA4DFE"/>
    <w:pPr>
      <w:ind w:left="851"/>
    </w:pPr>
  </w:style>
  <w:style w:type="paragraph" w:customStyle="1" w:styleId="contdpara2">
    <w:name w:val="cont'd para 2"/>
    <w:basedOn w:val="contdpara"/>
    <w:rsid w:val="00BA4DFE"/>
    <w:pPr>
      <w:ind w:left="1701"/>
    </w:pPr>
  </w:style>
  <w:style w:type="paragraph" w:customStyle="1" w:styleId="contdpara3">
    <w:name w:val="cont'd para 3"/>
    <w:basedOn w:val="contdpara2"/>
    <w:rsid w:val="00BA4DFE"/>
    <w:pPr>
      <w:ind w:left="2552"/>
    </w:pPr>
  </w:style>
  <w:style w:type="paragraph" w:customStyle="1" w:styleId="contdpara4">
    <w:name w:val="cont'd para 4"/>
    <w:basedOn w:val="contdpara3"/>
    <w:rsid w:val="00BA4DFE"/>
    <w:pPr>
      <w:ind w:left="3402"/>
    </w:pPr>
  </w:style>
  <w:style w:type="paragraph" w:customStyle="1" w:styleId="contdpara5">
    <w:name w:val="cont'd para 5"/>
    <w:basedOn w:val="contdpara4"/>
    <w:rsid w:val="00BA4DFE"/>
    <w:pPr>
      <w:ind w:left="4253"/>
    </w:pPr>
  </w:style>
  <w:style w:type="paragraph" w:customStyle="1" w:styleId="contdpara6">
    <w:name w:val="cont'd para 6"/>
    <w:basedOn w:val="contdpara5"/>
    <w:rsid w:val="00BA4DFE"/>
    <w:pPr>
      <w:ind w:left="5103"/>
    </w:pPr>
  </w:style>
  <w:style w:type="paragraph" w:styleId="Date">
    <w:name w:val="Date"/>
    <w:basedOn w:val="Normal"/>
    <w:next w:val="Normal"/>
    <w:link w:val="DateChar"/>
    <w:semiHidden/>
    <w:rsid w:val="00BA4DFE"/>
    <w:rPr>
      <w:rFonts w:ascii="Arial" w:eastAsia="Times New Roman" w:hAnsi="Arial"/>
      <w:kern w:val="22"/>
      <w:szCs w:val="24"/>
      <w:lang w:val="en-AU"/>
    </w:rPr>
  </w:style>
  <w:style w:type="character" w:customStyle="1" w:styleId="DateChar">
    <w:name w:val="Date Char"/>
    <w:basedOn w:val="DefaultParagraphFont"/>
    <w:link w:val="Date"/>
    <w:semiHidden/>
    <w:rsid w:val="00BA4DFE"/>
    <w:rPr>
      <w:rFonts w:ascii="Arial" w:eastAsia="Times New Roman" w:hAnsi="Arial" w:cs="Times New Roman"/>
      <w:kern w:val="22"/>
      <w:szCs w:val="24"/>
    </w:rPr>
  </w:style>
  <w:style w:type="paragraph" w:styleId="DocumentMap">
    <w:name w:val="Document Map"/>
    <w:basedOn w:val="Normal"/>
    <w:link w:val="DocumentMapChar"/>
    <w:semiHidden/>
    <w:rsid w:val="00BA4DFE"/>
    <w:pPr>
      <w:shd w:val="clear" w:color="auto" w:fill="000080"/>
    </w:pPr>
    <w:rPr>
      <w:rFonts w:ascii="Tahoma" w:eastAsia="Times New Roman" w:hAnsi="Tahoma" w:cs="Tahoma"/>
      <w:kern w:val="22"/>
      <w:sz w:val="20"/>
      <w:szCs w:val="20"/>
      <w:lang w:val="en-AU"/>
    </w:rPr>
  </w:style>
  <w:style w:type="character" w:customStyle="1" w:styleId="DocumentMapChar">
    <w:name w:val="Document Map Char"/>
    <w:basedOn w:val="DefaultParagraphFont"/>
    <w:link w:val="DocumentMap"/>
    <w:semiHidden/>
    <w:rsid w:val="00BA4DFE"/>
    <w:rPr>
      <w:rFonts w:ascii="Tahoma" w:eastAsia="Times New Roman" w:hAnsi="Tahoma" w:cs="Tahoma"/>
      <w:kern w:val="22"/>
      <w:sz w:val="20"/>
      <w:szCs w:val="20"/>
      <w:shd w:val="clear" w:color="auto" w:fill="000080"/>
    </w:rPr>
  </w:style>
  <w:style w:type="paragraph" w:styleId="E-mailSignature">
    <w:name w:val="E-mail Signature"/>
    <w:basedOn w:val="Normal"/>
    <w:link w:val="E-mailSignatureChar"/>
    <w:semiHidden/>
    <w:rsid w:val="00BA4DFE"/>
    <w:rPr>
      <w:rFonts w:ascii="Arial" w:eastAsia="Times New Roman" w:hAnsi="Arial"/>
      <w:kern w:val="22"/>
      <w:szCs w:val="24"/>
      <w:lang w:val="en-AU"/>
    </w:rPr>
  </w:style>
  <w:style w:type="character" w:customStyle="1" w:styleId="E-mailSignatureChar">
    <w:name w:val="E-mail Signature Char"/>
    <w:basedOn w:val="DefaultParagraphFont"/>
    <w:link w:val="E-mailSignature"/>
    <w:semiHidden/>
    <w:rsid w:val="00BA4DFE"/>
    <w:rPr>
      <w:rFonts w:ascii="Arial" w:eastAsia="Times New Roman" w:hAnsi="Arial" w:cs="Times New Roman"/>
      <w:kern w:val="22"/>
      <w:szCs w:val="24"/>
    </w:rPr>
  </w:style>
  <w:style w:type="character" w:styleId="Emphasis">
    <w:name w:val="Emphasis"/>
    <w:basedOn w:val="DefaultParagraphFont"/>
    <w:qFormat/>
    <w:rsid w:val="00BA4DFE"/>
    <w:rPr>
      <w:i/>
      <w:iCs/>
    </w:rPr>
  </w:style>
  <w:style w:type="character" w:styleId="EndnoteReference">
    <w:name w:val="endnote reference"/>
    <w:basedOn w:val="DefaultParagraphFont"/>
    <w:semiHidden/>
    <w:rsid w:val="00BA4DFE"/>
    <w:rPr>
      <w:rFonts w:ascii="Arial" w:hAnsi="Arial"/>
      <w:color w:val="800000"/>
      <w:sz w:val="22"/>
      <w:szCs w:val="22"/>
      <w:vertAlign w:val="superscript"/>
    </w:rPr>
  </w:style>
  <w:style w:type="paragraph" w:styleId="EndnoteText">
    <w:name w:val="endnote text"/>
    <w:basedOn w:val="Normal"/>
    <w:link w:val="EndnoteTextChar"/>
    <w:semiHidden/>
    <w:rsid w:val="00BA4DFE"/>
    <w:rPr>
      <w:rFonts w:ascii="Arial" w:eastAsia="Times New Roman" w:hAnsi="Arial"/>
      <w:color w:val="800000"/>
      <w:kern w:val="22"/>
      <w:szCs w:val="24"/>
      <w:lang w:val="en-AU"/>
    </w:rPr>
  </w:style>
  <w:style w:type="character" w:customStyle="1" w:styleId="EndnoteTextChar">
    <w:name w:val="Endnote Text Char"/>
    <w:basedOn w:val="DefaultParagraphFont"/>
    <w:link w:val="EndnoteText"/>
    <w:semiHidden/>
    <w:rsid w:val="00BA4DFE"/>
    <w:rPr>
      <w:rFonts w:ascii="Arial" w:eastAsia="Times New Roman" w:hAnsi="Arial" w:cs="Times New Roman"/>
      <w:color w:val="800000"/>
      <w:kern w:val="22"/>
      <w:szCs w:val="24"/>
    </w:rPr>
  </w:style>
  <w:style w:type="character" w:styleId="FootnoteReference">
    <w:name w:val="footnote reference"/>
    <w:basedOn w:val="DefaultParagraphFont"/>
    <w:semiHidden/>
    <w:rsid w:val="00BA4DFE"/>
    <w:rPr>
      <w:rFonts w:ascii="Arial" w:hAnsi="Arial"/>
      <w:color w:val="800000"/>
      <w:sz w:val="22"/>
      <w:szCs w:val="22"/>
      <w:vertAlign w:val="superscript"/>
    </w:rPr>
  </w:style>
  <w:style w:type="paragraph" w:styleId="FootnoteText">
    <w:name w:val="footnote text"/>
    <w:basedOn w:val="Normal"/>
    <w:link w:val="FootnoteTextChar"/>
    <w:semiHidden/>
    <w:rsid w:val="00BA4DFE"/>
    <w:rPr>
      <w:rFonts w:ascii="Arial" w:eastAsia="Times New Roman" w:hAnsi="Arial"/>
      <w:color w:val="800000"/>
      <w:kern w:val="22"/>
      <w:szCs w:val="24"/>
      <w:lang w:val="en-AU"/>
    </w:rPr>
  </w:style>
  <w:style w:type="character" w:customStyle="1" w:styleId="FootnoteTextChar">
    <w:name w:val="Footnote Text Char"/>
    <w:basedOn w:val="DefaultParagraphFont"/>
    <w:link w:val="FootnoteText"/>
    <w:semiHidden/>
    <w:rsid w:val="00BA4DFE"/>
    <w:rPr>
      <w:rFonts w:ascii="Arial" w:eastAsia="Times New Roman" w:hAnsi="Arial" w:cs="Times New Roman"/>
      <w:color w:val="800000"/>
      <w:kern w:val="22"/>
      <w:szCs w:val="24"/>
    </w:rPr>
  </w:style>
  <w:style w:type="paragraph" w:customStyle="1" w:styleId="Schedule1">
    <w:name w:val="Schedule_1"/>
    <w:rsid w:val="00BA4DFE"/>
    <w:pPr>
      <w:numPr>
        <w:ilvl w:val="1"/>
        <w:numId w:val="16"/>
      </w:numPr>
      <w:spacing w:after="240"/>
    </w:pPr>
    <w:rPr>
      <w:rFonts w:ascii="Arial" w:eastAsia="Times New Roman" w:hAnsi="Arial" w:cs="Arial"/>
      <w:b/>
      <w:bCs/>
      <w:spacing w:val="10"/>
      <w:kern w:val="28"/>
      <w:sz w:val="26"/>
      <w:szCs w:val="28"/>
    </w:rPr>
  </w:style>
  <w:style w:type="paragraph" w:styleId="MessageHeader">
    <w:name w:val="Message Header"/>
    <w:basedOn w:val="Normal"/>
    <w:link w:val="MessageHeaderChar"/>
    <w:semiHidden/>
    <w:rsid w:val="00BA4D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22"/>
      <w:szCs w:val="24"/>
      <w:lang w:val="en-AU"/>
    </w:rPr>
  </w:style>
  <w:style w:type="character" w:customStyle="1" w:styleId="MessageHeaderChar">
    <w:name w:val="Message Header Char"/>
    <w:basedOn w:val="DefaultParagraphFont"/>
    <w:link w:val="MessageHeader"/>
    <w:semiHidden/>
    <w:rsid w:val="00BA4DFE"/>
    <w:rPr>
      <w:rFonts w:ascii="Arial" w:eastAsia="Times New Roman" w:hAnsi="Arial" w:cs="Arial"/>
      <w:kern w:val="22"/>
      <w:szCs w:val="24"/>
      <w:shd w:val="pct20" w:color="auto" w:fill="auto"/>
    </w:rPr>
  </w:style>
  <w:style w:type="paragraph" w:styleId="PlainText">
    <w:name w:val="Plain Text"/>
    <w:basedOn w:val="Normal"/>
    <w:link w:val="PlainTextChar"/>
    <w:semiHidden/>
    <w:rsid w:val="00BA4DFE"/>
    <w:rPr>
      <w:rFonts w:ascii="Courier New" w:eastAsia="Times New Roman" w:hAnsi="Courier New" w:cs="Courier New"/>
      <w:kern w:val="22"/>
      <w:sz w:val="20"/>
      <w:szCs w:val="20"/>
      <w:lang w:val="en-AU"/>
    </w:rPr>
  </w:style>
  <w:style w:type="character" w:customStyle="1" w:styleId="PlainTextChar">
    <w:name w:val="Plain Text Char"/>
    <w:basedOn w:val="DefaultParagraphFont"/>
    <w:link w:val="PlainText"/>
    <w:semiHidden/>
    <w:rsid w:val="00BA4DFE"/>
    <w:rPr>
      <w:rFonts w:ascii="Courier New" w:eastAsia="Times New Roman" w:hAnsi="Courier New" w:cs="Courier New"/>
      <w:kern w:val="22"/>
      <w:sz w:val="20"/>
      <w:szCs w:val="20"/>
    </w:rPr>
  </w:style>
  <w:style w:type="paragraph" w:customStyle="1" w:styleId="RecitalNo">
    <w:name w:val="Recital_No"/>
    <w:basedOn w:val="Paragraph"/>
    <w:rsid w:val="00BA4DFE"/>
    <w:pPr>
      <w:numPr>
        <w:numId w:val="17"/>
      </w:numPr>
      <w:tabs>
        <w:tab w:val="clear" w:pos="720"/>
        <w:tab w:val="num" w:pos="360"/>
      </w:tabs>
      <w:ind w:left="851" w:hanging="851"/>
    </w:pPr>
  </w:style>
  <w:style w:type="paragraph" w:customStyle="1" w:styleId="Schedule">
    <w:name w:val="Schedule"/>
    <w:next w:val="Schedule1"/>
    <w:rsid w:val="00BA4DFE"/>
    <w:pPr>
      <w:keepNext/>
      <w:keepLines/>
      <w:numPr>
        <w:numId w:val="16"/>
      </w:numPr>
      <w:spacing w:after="240"/>
    </w:pPr>
    <w:rPr>
      <w:rFonts w:ascii="Arial" w:eastAsia="Times New Roman" w:hAnsi="Arial" w:cs="Times New Roman"/>
      <w:b/>
      <w:spacing w:val="10"/>
      <w:kern w:val="28"/>
      <w:sz w:val="26"/>
      <w:szCs w:val="28"/>
    </w:rPr>
  </w:style>
  <w:style w:type="paragraph" w:customStyle="1" w:styleId="Schedule2">
    <w:name w:val="Schedule_2"/>
    <w:basedOn w:val="Schedule1"/>
    <w:next w:val="Normal"/>
    <w:rsid w:val="00BA4DFE"/>
    <w:pPr>
      <w:numPr>
        <w:ilvl w:val="2"/>
      </w:numPr>
    </w:pPr>
  </w:style>
  <w:style w:type="paragraph" w:customStyle="1" w:styleId="Schedule3">
    <w:name w:val="Schedule_3"/>
    <w:basedOn w:val="Paragraph"/>
    <w:rsid w:val="00BA4DFE"/>
    <w:pPr>
      <w:numPr>
        <w:ilvl w:val="3"/>
        <w:numId w:val="16"/>
      </w:numPr>
      <w:tabs>
        <w:tab w:val="clear" w:pos="1701"/>
      </w:tabs>
      <w:ind w:left="2880" w:hanging="360"/>
    </w:pPr>
  </w:style>
  <w:style w:type="paragraph" w:customStyle="1" w:styleId="Schedule4">
    <w:name w:val="Schedule_4"/>
    <w:basedOn w:val="Schedule3"/>
    <w:rsid w:val="00BA4DFE"/>
    <w:pPr>
      <w:numPr>
        <w:ilvl w:val="4"/>
      </w:numPr>
      <w:tabs>
        <w:tab w:val="clear" w:pos="2552"/>
      </w:tabs>
      <w:ind w:left="3600" w:hanging="360"/>
    </w:pPr>
  </w:style>
  <w:style w:type="paragraph" w:customStyle="1" w:styleId="Schedule5">
    <w:name w:val="Schedule_5"/>
    <w:basedOn w:val="Schedule4"/>
    <w:rsid w:val="00BA4DFE"/>
    <w:pPr>
      <w:numPr>
        <w:ilvl w:val="5"/>
      </w:numPr>
      <w:tabs>
        <w:tab w:val="clear" w:pos="3402"/>
      </w:tabs>
      <w:ind w:left="4320" w:hanging="360"/>
    </w:pPr>
  </w:style>
  <w:style w:type="paragraph" w:customStyle="1" w:styleId="Schedule6">
    <w:name w:val="Schedule_6"/>
    <w:basedOn w:val="Schedule5"/>
    <w:rsid w:val="00BA4DFE"/>
    <w:pPr>
      <w:numPr>
        <w:ilvl w:val="6"/>
      </w:numPr>
      <w:tabs>
        <w:tab w:val="clear" w:pos="4253"/>
      </w:tabs>
      <w:ind w:left="5040" w:hanging="360"/>
    </w:pPr>
  </w:style>
  <w:style w:type="paragraph" w:styleId="Signature">
    <w:name w:val="Signature"/>
    <w:basedOn w:val="Normal"/>
    <w:link w:val="SignatureChar"/>
    <w:semiHidden/>
    <w:rsid w:val="00BA4DFE"/>
    <w:pPr>
      <w:ind w:left="4252"/>
    </w:pPr>
    <w:rPr>
      <w:rFonts w:ascii="Arial" w:eastAsia="Times New Roman" w:hAnsi="Arial"/>
      <w:kern w:val="22"/>
      <w:szCs w:val="24"/>
      <w:lang w:val="en-AU"/>
    </w:rPr>
  </w:style>
  <w:style w:type="character" w:customStyle="1" w:styleId="SignatureChar">
    <w:name w:val="Signature Char"/>
    <w:basedOn w:val="DefaultParagraphFont"/>
    <w:link w:val="Signature"/>
    <w:semiHidden/>
    <w:rsid w:val="00BA4DFE"/>
    <w:rPr>
      <w:rFonts w:ascii="Arial" w:eastAsia="Times New Roman" w:hAnsi="Arial" w:cs="Times New Roman"/>
      <w:kern w:val="22"/>
      <w:szCs w:val="24"/>
    </w:rPr>
  </w:style>
  <w:style w:type="paragraph" w:customStyle="1" w:styleId="Subheading">
    <w:name w:val="Subheading"/>
    <w:basedOn w:val="Normal"/>
    <w:next w:val="Heading2"/>
    <w:rsid w:val="00BA4DFE"/>
    <w:pPr>
      <w:keepNext/>
      <w:keepLines/>
    </w:pPr>
    <w:rPr>
      <w:rFonts w:ascii="Arial" w:eastAsia="Times New Roman" w:hAnsi="Arial"/>
      <w:b/>
      <w:spacing w:val="10"/>
      <w:kern w:val="24"/>
      <w:szCs w:val="24"/>
      <w:lang w:val="en-AU"/>
    </w:rPr>
  </w:style>
  <w:style w:type="paragraph" w:styleId="TOC4">
    <w:name w:val="toc 4"/>
    <w:basedOn w:val="Normal"/>
    <w:next w:val="Normal"/>
    <w:autoRedefine/>
    <w:semiHidden/>
    <w:rsid w:val="00BA4DFE"/>
    <w:pPr>
      <w:ind w:left="660"/>
    </w:pPr>
    <w:rPr>
      <w:rFonts w:ascii="Arial" w:eastAsia="Times New Roman" w:hAnsi="Arial"/>
      <w:kern w:val="22"/>
      <w:szCs w:val="24"/>
      <w:lang w:val="en-AU"/>
    </w:rPr>
  </w:style>
  <w:style w:type="paragraph" w:styleId="TOC5">
    <w:name w:val="toc 5"/>
    <w:basedOn w:val="Normal"/>
    <w:next w:val="Normal"/>
    <w:autoRedefine/>
    <w:semiHidden/>
    <w:rsid w:val="00BA4DFE"/>
    <w:pPr>
      <w:ind w:left="880"/>
    </w:pPr>
    <w:rPr>
      <w:rFonts w:ascii="Arial" w:eastAsia="Times New Roman" w:hAnsi="Arial"/>
      <w:kern w:val="22"/>
      <w:szCs w:val="24"/>
      <w:lang w:val="en-AU"/>
    </w:rPr>
  </w:style>
  <w:style w:type="paragraph" w:styleId="TOC6">
    <w:name w:val="toc 6"/>
    <w:basedOn w:val="Normal"/>
    <w:next w:val="Normal"/>
    <w:autoRedefine/>
    <w:semiHidden/>
    <w:rsid w:val="00BA4DFE"/>
    <w:pPr>
      <w:ind w:left="1100"/>
    </w:pPr>
    <w:rPr>
      <w:rFonts w:ascii="Arial" w:eastAsia="Times New Roman" w:hAnsi="Arial"/>
      <w:kern w:val="22"/>
      <w:szCs w:val="24"/>
      <w:lang w:val="en-AU"/>
    </w:rPr>
  </w:style>
  <w:style w:type="paragraph" w:styleId="TOC7">
    <w:name w:val="toc 7"/>
    <w:basedOn w:val="Normal"/>
    <w:next w:val="Normal"/>
    <w:autoRedefine/>
    <w:semiHidden/>
    <w:rsid w:val="00BA4DFE"/>
    <w:pPr>
      <w:ind w:left="1320"/>
    </w:pPr>
    <w:rPr>
      <w:rFonts w:ascii="Arial" w:eastAsia="Times New Roman" w:hAnsi="Arial"/>
      <w:kern w:val="22"/>
      <w:szCs w:val="24"/>
      <w:lang w:val="en-AU"/>
    </w:rPr>
  </w:style>
  <w:style w:type="paragraph" w:styleId="TOC8">
    <w:name w:val="toc 8"/>
    <w:basedOn w:val="Normal"/>
    <w:next w:val="Normal"/>
    <w:autoRedefine/>
    <w:semiHidden/>
    <w:rsid w:val="00BA4DFE"/>
    <w:pPr>
      <w:ind w:left="1540"/>
    </w:pPr>
    <w:rPr>
      <w:rFonts w:ascii="Arial" w:eastAsia="Times New Roman" w:hAnsi="Arial"/>
      <w:kern w:val="22"/>
      <w:szCs w:val="24"/>
      <w:lang w:val="en-AU"/>
    </w:rPr>
  </w:style>
  <w:style w:type="paragraph" w:styleId="TOC9">
    <w:name w:val="toc 9"/>
    <w:basedOn w:val="Normal"/>
    <w:next w:val="Normal"/>
    <w:autoRedefine/>
    <w:semiHidden/>
    <w:rsid w:val="00BA4DFE"/>
    <w:pPr>
      <w:ind w:left="1760"/>
    </w:pPr>
    <w:rPr>
      <w:rFonts w:ascii="Arial" w:eastAsia="Times New Roman" w:hAnsi="Arial"/>
      <w:kern w:val="22"/>
      <w:szCs w:val="24"/>
      <w:lang w:val="en-AU"/>
    </w:rPr>
  </w:style>
  <w:style w:type="paragraph" w:customStyle="1" w:styleId="TOCHeading">
    <w:name w:val="TOC_Heading"/>
    <w:rsid w:val="00BA4DFE"/>
    <w:pPr>
      <w:spacing w:after="240"/>
    </w:pPr>
    <w:rPr>
      <w:rFonts w:ascii="Arial" w:eastAsia="Times New Roman" w:hAnsi="Arial" w:cs="Times New Roman"/>
      <w:b/>
      <w:spacing w:val="14"/>
      <w:kern w:val="22"/>
      <w:sz w:val="28"/>
      <w:szCs w:val="28"/>
    </w:rPr>
  </w:style>
  <w:style w:type="paragraph" w:customStyle="1" w:styleId="VGSOHdg1">
    <w:name w:val="VGSO Hdg 1"/>
    <w:basedOn w:val="Paragraph"/>
    <w:next w:val="Paragraph"/>
    <w:rsid w:val="00BA4DFE"/>
    <w:pPr>
      <w:spacing w:after="360"/>
      <w:outlineLvl w:val="0"/>
    </w:pPr>
    <w:rPr>
      <w:rFonts w:cs="Arial"/>
      <w:b/>
      <w:bCs/>
      <w:spacing w:val="10"/>
      <w:kern w:val="28"/>
      <w:sz w:val="40"/>
      <w:szCs w:val="40"/>
    </w:rPr>
  </w:style>
  <w:style w:type="paragraph" w:customStyle="1" w:styleId="VGSOHdg2">
    <w:name w:val="VGSO Hdg 2"/>
    <w:next w:val="Paragraph"/>
    <w:rsid w:val="00BA4DFE"/>
    <w:pPr>
      <w:spacing w:after="240"/>
    </w:pPr>
    <w:rPr>
      <w:rFonts w:ascii="Arial" w:eastAsia="Times New Roman" w:hAnsi="Arial" w:cs="Arial"/>
      <w:b/>
      <w:bCs/>
      <w:spacing w:val="10"/>
      <w:kern w:val="28"/>
      <w:sz w:val="26"/>
      <w:szCs w:val="26"/>
    </w:rPr>
  </w:style>
  <w:style w:type="paragraph" w:customStyle="1" w:styleId="VGSOHdg3">
    <w:name w:val="VGSO Hdg 3"/>
    <w:basedOn w:val="Paragraph"/>
    <w:next w:val="Paragraph"/>
    <w:rsid w:val="00BA4DFE"/>
    <w:rPr>
      <w:b/>
      <w:spacing w:val="10"/>
      <w:sz w:val="30"/>
    </w:rPr>
  </w:style>
  <w:style w:type="paragraph" w:customStyle="1" w:styleId="VGSOlogo2">
    <w:name w:val="VGSOlogo2"/>
    <w:basedOn w:val="Normal"/>
    <w:rsid w:val="00BA4DFE"/>
    <w:pPr>
      <w:tabs>
        <w:tab w:val="left" w:pos="369"/>
      </w:tabs>
      <w:jc w:val="right"/>
    </w:pPr>
    <w:rPr>
      <w:rFonts w:ascii="Arial" w:eastAsia="Times New Roman" w:hAnsi="Arial"/>
      <w:color w:val="00467F"/>
      <w:spacing w:val="14"/>
      <w:kern w:val="16"/>
      <w:sz w:val="16"/>
      <w:szCs w:val="16"/>
      <w:lang w:val="en-AU"/>
    </w:rPr>
  </w:style>
  <w:style w:type="paragraph" w:customStyle="1" w:styleId="VGSOlogo1">
    <w:name w:val="VGSOlogo1"/>
    <w:basedOn w:val="VGSOlogo2"/>
    <w:rsid w:val="00BA4DFE"/>
    <w:pPr>
      <w:jc w:val="left"/>
    </w:pPr>
  </w:style>
  <w:style w:type="paragraph" w:customStyle="1" w:styleId="Char1CharCharCharCharCharCharCharCharCharCharCharCharCharCharChar">
    <w:name w:val="Char1 Char Char Char Char Char Char Char Char Char Char Char Char Char Char Char"/>
    <w:basedOn w:val="Normal"/>
    <w:rsid w:val="00BA4DFE"/>
    <w:pPr>
      <w:spacing w:line="240" w:lineRule="exact"/>
    </w:pPr>
    <w:rPr>
      <w:rFonts w:ascii="Tahoma" w:eastAsia="Times New Roman" w:hAnsi="Tahoma" w:cs="Tahoma"/>
      <w:sz w:val="20"/>
      <w:szCs w:val="20"/>
    </w:rPr>
  </w:style>
  <w:style w:type="paragraph" w:styleId="ListNumber5">
    <w:name w:val="List Number 5"/>
    <w:basedOn w:val="Normal"/>
    <w:semiHidden/>
    <w:rsid w:val="00BA4DFE"/>
    <w:pPr>
      <w:numPr>
        <w:numId w:val="18"/>
      </w:numPr>
      <w:spacing w:after="240"/>
    </w:pPr>
    <w:rPr>
      <w:rFonts w:ascii="Times New Roman" w:eastAsia="Times New Roman" w:hAnsi="Times New Roman"/>
      <w:kern w:val="22"/>
      <w:sz w:val="24"/>
      <w:szCs w:val="24"/>
      <w:lang w:val="en-AU"/>
    </w:rPr>
  </w:style>
  <w:style w:type="character" w:customStyle="1" w:styleId="ParagraphChar">
    <w:name w:val="Paragraph+ Char"/>
    <w:basedOn w:val="DefaultParagraphFont"/>
    <w:link w:val="Paragraph"/>
    <w:rsid w:val="00BA4DFE"/>
    <w:rPr>
      <w:rFonts w:ascii="Arial" w:eastAsia="Times New Roman" w:hAnsi="Arial" w:cs="Times New Roman"/>
      <w:kern w:val="22"/>
      <w:szCs w:val="24"/>
    </w:rPr>
  </w:style>
  <w:style w:type="paragraph" w:styleId="ListNumber2">
    <w:name w:val="List Number 2"/>
    <w:basedOn w:val="Normal"/>
    <w:semiHidden/>
    <w:rsid w:val="00BA4DFE"/>
    <w:pPr>
      <w:numPr>
        <w:numId w:val="19"/>
      </w:numPr>
      <w:spacing w:after="240"/>
    </w:pPr>
    <w:rPr>
      <w:rFonts w:ascii="Times New Roman" w:eastAsia="Times New Roman" w:hAnsi="Times New Roman"/>
      <w:kern w:val="22"/>
      <w:sz w:val="24"/>
      <w:szCs w:val="24"/>
      <w:lang w:val="en-AU"/>
    </w:rPr>
  </w:style>
  <w:style w:type="table" w:customStyle="1" w:styleId="TableGrid3">
    <w:name w:val="Table Grid3"/>
    <w:basedOn w:val="TableNormal"/>
    <w:next w:val="TableGrid"/>
    <w:rsid w:val="00BA4DF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dparaChar">
    <w:name w:val="cont'd para Char"/>
    <w:basedOn w:val="ParagraphChar"/>
    <w:link w:val="contdpara"/>
    <w:rsid w:val="00BA4DFE"/>
    <w:rPr>
      <w:rFonts w:ascii="Arial" w:eastAsia="Times New Roman" w:hAnsi="Arial" w:cs="Times New Roman"/>
      <w:kern w:val="22"/>
      <w:szCs w:val="24"/>
    </w:rPr>
  </w:style>
  <w:style w:type="character" w:customStyle="1" w:styleId="iChar">
    <w:name w:val="i Char"/>
    <w:aliases w:val="(i) Char Char"/>
    <w:basedOn w:val="DefaultParagraphFont"/>
    <w:rsid w:val="00BA4DFE"/>
    <w:rPr>
      <w:rFonts w:ascii="Arial" w:hAnsi="Arial"/>
      <w:bCs/>
      <w:kern w:val="22"/>
      <w:sz w:val="22"/>
      <w:szCs w:val="24"/>
      <w:lang w:val="en-AU" w:eastAsia="en-US" w:bidi="ar-SA"/>
    </w:rPr>
  </w:style>
  <w:style w:type="character" w:customStyle="1" w:styleId="frag-heading">
    <w:name w:val="frag-heading"/>
    <w:basedOn w:val="DefaultParagraphFont"/>
    <w:rsid w:val="00EC2CA6"/>
  </w:style>
  <w:style w:type="paragraph" w:customStyle="1" w:styleId="BodyCopy">
    <w:name w:val="Body Copy"/>
    <w:basedOn w:val="Normal"/>
    <w:uiPriority w:val="99"/>
    <w:qFormat/>
    <w:rsid w:val="00DA2ABE"/>
    <w:pPr>
      <w:widowControl w:val="0"/>
      <w:suppressAutoHyphens/>
      <w:autoSpaceDE w:val="0"/>
      <w:autoSpaceDN w:val="0"/>
      <w:adjustRightInd w:val="0"/>
      <w:spacing w:before="120" w:after="200" w:line="264" w:lineRule="auto"/>
    </w:pPr>
    <w:rPr>
      <w:rFonts w:asciiTheme="minorHAnsi" w:hAnsiTheme="minorHAnsi" w:cs="National-Book"/>
      <w:color w:val="55565A"/>
    </w:rPr>
  </w:style>
  <w:style w:type="character" w:styleId="UnresolvedMention">
    <w:name w:val="Unresolved Mention"/>
    <w:basedOn w:val="DefaultParagraphFont"/>
    <w:uiPriority w:val="99"/>
    <w:semiHidden/>
    <w:unhideWhenUsed/>
    <w:rsid w:val="003B7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4713">
      <w:bodyDiv w:val="1"/>
      <w:marLeft w:val="0"/>
      <w:marRight w:val="0"/>
      <w:marTop w:val="0"/>
      <w:marBottom w:val="0"/>
      <w:divBdr>
        <w:top w:val="none" w:sz="0" w:space="0" w:color="auto"/>
        <w:left w:val="none" w:sz="0" w:space="0" w:color="auto"/>
        <w:bottom w:val="none" w:sz="0" w:space="0" w:color="auto"/>
        <w:right w:val="none" w:sz="0" w:space="0" w:color="auto"/>
      </w:divBdr>
    </w:div>
    <w:div w:id="118227856">
      <w:bodyDiv w:val="1"/>
      <w:marLeft w:val="0"/>
      <w:marRight w:val="0"/>
      <w:marTop w:val="0"/>
      <w:marBottom w:val="0"/>
      <w:divBdr>
        <w:top w:val="none" w:sz="0" w:space="0" w:color="auto"/>
        <w:left w:val="none" w:sz="0" w:space="0" w:color="auto"/>
        <w:bottom w:val="none" w:sz="0" w:space="0" w:color="auto"/>
        <w:right w:val="none" w:sz="0" w:space="0" w:color="auto"/>
      </w:divBdr>
    </w:div>
    <w:div w:id="245655587">
      <w:bodyDiv w:val="1"/>
      <w:marLeft w:val="0"/>
      <w:marRight w:val="0"/>
      <w:marTop w:val="0"/>
      <w:marBottom w:val="0"/>
      <w:divBdr>
        <w:top w:val="none" w:sz="0" w:space="0" w:color="auto"/>
        <w:left w:val="none" w:sz="0" w:space="0" w:color="auto"/>
        <w:bottom w:val="none" w:sz="0" w:space="0" w:color="auto"/>
        <w:right w:val="none" w:sz="0" w:space="0" w:color="auto"/>
      </w:divBdr>
    </w:div>
    <w:div w:id="291135178">
      <w:bodyDiv w:val="1"/>
      <w:marLeft w:val="0"/>
      <w:marRight w:val="0"/>
      <w:marTop w:val="0"/>
      <w:marBottom w:val="0"/>
      <w:divBdr>
        <w:top w:val="none" w:sz="0" w:space="0" w:color="auto"/>
        <w:left w:val="none" w:sz="0" w:space="0" w:color="auto"/>
        <w:bottom w:val="none" w:sz="0" w:space="0" w:color="auto"/>
        <w:right w:val="none" w:sz="0" w:space="0" w:color="auto"/>
      </w:divBdr>
    </w:div>
    <w:div w:id="389963204">
      <w:bodyDiv w:val="1"/>
      <w:marLeft w:val="0"/>
      <w:marRight w:val="0"/>
      <w:marTop w:val="0"/>
      <w:marBottom w:val="0"/>
      <w:divBdr>
        <w:top w:val="none" w:sz="0" w:space="0" w:color="auto"/>
        <w:left w:val="none" w:sz="0" w:space="0" w:color="auto"/>
        <w:bottom w:val="none" w:sz="0" w:space="0" w:color="auto"/>
        <w:right w:val="none" w:sz="0" w:space="0" w:color="auto"/>
      </w:divBdr>
    </w:div>
    <w:div w:id="523177601">
      <w:bodyDiv w:val="1"/>
      <w:marLeft w:val="0"/>
      <w:marRight w:val="0"/>
      <w:marTop w:val="0"/>
      <w:marBottom w:val="0"/>
      <w:divBdr>
        <w:top w:val="none" w:sz="0" w:space="0" w:color="auto"/>
        <w:left w:val="none" w:sz="0" w:space="0" w:color="auto"/>
        <w:bottom w:val="none" w:sz="0" w:space="0" w:color="auto"/>
        <w:right w:val="none" w:sz="0" w:space="0" w:color="auto"/>
      </w:divBdr>
    </w:div>
    <w:div w:id="556867367">
      <w:bodyDiv w:val="1"/>
      <w:marLeft w:val="0"/>
      <w:marRight w:val="0"/>
      <w:marTop w:val="0"/>
      <w:marBottom w:val="0"/>
      <w:divBdr>
        <w:top w:val="none" w:sz="0" w:space="0" w:color="auto"/>
        <w:left w:val="none" w:sz="0" w:space="0" w:color="auto"/>
        <w:bottom w:val="none" w:sz="0" w:space="0" w:color="auto"/>
        <w:right w:val="none" w:sz="0" w:space="0" w:color="auto"/>
      </w:divBdr>
    </w:div>
    <w:div w:id="600919760">
      <w:bodyDiv w:val="1"/>
      <w:marLeft w:val="0"/>
      <w:marRight w:val="0"/>
      <w:marTop w:val="0"/>
      <w:marBottom w:val="0"/>
      <w:divBdr>
        <w:top w:val="none" w:sz="0" w:space="0" w:color="auto"/>
        <w:left w:val="none" w:sz="0" w:space="0" w:color="auto"/>
        <w:bottom w:val="none" w:sz="0" w:space="0" w:color="auto"/>
        <w:right w:val="none" w:sz="0" w:space="0" w:color="auto"/>
      </w:divBdr>
    </w:div>
    <w:div w:id="624193566">
      <w:bodyDiv w:val="1"/>
      <w:marLeft w:val="0"/>
      <w:marRight w:val="0"/>
      <w:marTop w:val="0"/>
      <w:marBottom w:val="0"/>
      <w:divBdr>
        <w:top w:val="none" w:sz="0" w:space="0" w:color="auto"/>
        <w:left w:val="none" w:sz="0" w:space="0" w:color="auto"/>
        <w:bottom w:val="none" w:sz="0" w:space="0" w:color="auto"/>
        <w:right w:val="none" w:sz="0" w:space="0" w:color="auto"/>
      </w:divBdr>
    </w:div>
    <w:div w:id="705570185">
      <w:bodyDiv w:val="1"/>
      <w:marLeft w:val="0"/>
      <w:marRight w:val="0"/>
      <w:marTop w:val="0"/>
      <w:marBottom w:val="0"/>
      <w:divBdr>
        <w:top w:val="none" w:sz="0" w:space="0" w:color="auto"/>
        <w:left w:val="none" w:sz="0" w:space="0" w:color="auto"/>
        <w:bottom w:val="none" w:sz="0" w:space="0" w:color="auto"/>
        <w:right w:val="none" w:sz="0" w:space="0" w:color="auto"/>
      </w:divBdr>
      <w:divsChild>
        <w:div w:id="561521558">
          <w:marLeft w:val="360"/>
          <w:marRight w:val="0"/>
          <w:marTop w:val="40"/>
          <w:marBottom w:val="60"/>
          <w:divBdr>
            <w:top w:val="none" w:sz="0" w:space="0" w:color="auto"/>
            <w:left w:val="none" w:sz="0" w:space="0" w:color="auto"/>
            <w:bottom w:val="none" w:sz="0" w:space="0" w:color="auto"/>
            <w:right w:val="none" w:sz="0" w:space="0" w:color="auto"/>
          </w:divBdr>
        </w:div>
        <w:div w:id="305428273">
          <w:marLeft w:val="1080"/>
          <w:marRight w:val="0"/>
          <w:marTop w:val="40"/>
          <w:marBottom w:val="60"/>
          <w:divBdr>
            <w:top w:val="none" w:sz="0" w:space="0" w:color="auto"/>
            <w:left w:val="none" w:sz="0" w:space="0" w:color="auto"/>
            <w:bottom w:val="none" w:sz="0" w:space="0" w:color="auto"/>
            <w:right w:val="none" w:sz="0" w:space="0" w:color="auto"/>
          </w:divBdr>
        </w:div>
        <w:div w:id="1812405455">
          <w:marLeft w:val="1080"/>
          <w:marRight w:val="0"/>
          <w:marTop w:val="40"/>
          <w:marBottom w:val="60"/>
          <w:divBdr>
            <w:top w:val="none" w:sz="0" w:space="0" w:color="auto"/>
            <w:left w:val="none" w:sz="0" w:space="0" w:color="auto"/>
            <w:bottom w:val="none" w:sz="0" w:space="0" w:color="auto"/>
            <w:right w:val="none" w:sz="0" w:space="0" w:color="auto"/>
          </w:divBdr>
        </w:div>
        <w:div w:id="1612662008">
          <w:marLeft w:val="360"/>
          <w:marRight w:val="0"/>
          <w:marTop w:val="40"/>
          <w:marBottom w:val="60"/>
          <w:divBdr>
            <w:top w:val="none" w:sz="0" w:space="0" w:color="auto"/>
            <w:left w:val="none" w:sz="0" w:space="0" w:color="auto"/>
            <w:bottom w:val="none" w:sz="0" w:space="0" w:color="auto"/>
            <w:right w:val="none" w:sz="0" w:space="0" w:color="auto"/>
          </w:divBdr>
        </w:div>
        <w:div w:id="1699426421">
          <w:marLeft w:val="360"/>
          <w:marRight w:val="0"/>
          <w:marTop w:val="40"/>
          <w:marBottom w:val="60"/>
          <w:divBdr>
            <w:top w:val="none" w:sz="0" w:space="0" w:color="auto"/>
            <w:left w:val="none" w:sz="0" w:space="0" w:color="auto"/>
            <w:bottom w:val="none" w:sz="0" w:space="0" w:color="auto"/>
            <w:right w:val="none" w:sz="0" w:space="0" w:color="auto"/>
          </w:divBdr>
        </w:div>
        <w:div w:id="422071292">
          <w:marLeft w:val="360"/>
          <w:marRight w:val="0"/>
          <w:marTop w:val="40"/>
          <w:marBottom w:val="60"/>
          <w:divBdr>
            <w:top w:val="none" w:sz="0" w:space="0" w:color="auto"/>
            <w:left w:val="none" w:sz="0" w:space="0" w:color="auto"/>
            <w:bottom w:val="none" w:sz="0" w:space="0" w:color="auto"/>
            <w:right w:val="none" w:sz="0" w:space="0" w:color="auto"/>
          </w:divBdr>
        </w:div>
      </w:divsChild>
    </w:div>
    <w:div w:id="734740161">
      <w:bodyDiv w:val="1"/>
      <w:marLeft w:val="0"/>
      <w:marRight w:val="0"/>
      <w:marTop w:val="0"/>
      <w:marBottom w:val="0"/>
      <w:divBdr>
        <w:top w:val="none" w:sz="0" w:space="0" w:color="auto"/>
        <w:left w:val="none" w:sz="0" w:space="0" w:color="auto"/>
        <w:bottom w:val="none" w:sz="0" w:space="0" w:color="auto"/>
        <w:right w:val="none" w:sz="0" w:space="0" w:color="auto"/>
      </w:divBdr>
    </w:div>
    <w:div w:id="769470580">
      <w:bodyDiv w:val="1"/>
      <w:marLeft w:val="0"/>
      <w:marRight w:val="0"/>
      <w:marTop w:val="0"/>
      <w:marBottom w:val="0"/>
      <w:divBdr>
        <w:top w:val="none" w:sz="0" w:space="0" w:color="auto"/>
        <w:left w:val="none" w:sz="0" w:space="0" w:color="auto"/>
        <w:bottom w:val="none" w:sz="0" w:space="0" w:color="auto"/>
        <w:right w:val="none" w:sz="0" w:space="0" w:color="auto"/>
      </w:divBdr>
    </w:div>
    <w:div w:id="801314523">
      <w:bodyDiv w:val="1"/>
      <w:marLeft w:val="0"/>
      <w:marRight w:val="0"/>
      <w:marTop w:val="0"/>
      <w:marBottom w:val="0"/>
      <w:divBdr>
        <w:top w:val="none" w:sz="0" w:space="0" w:color="auto"/>
        <w:left w:val="none" w:sz="0" w:space="0" w:color="auto"/>
        <w:bottom w:val="none" w:sz="0" w:space="0" w:color="auto"/>
        <w:right w:val="none" w:sz="0" w:space="0" w:color="auto"/>
      </w:divBdr>
    </w:div>
    <w:div w:id="861089059">
      <w:bodyDiv w:val="1"/>
      <w:marLeft w:val="0"/>
      <w:marRight w:val="0"/>
      <w:marTop w:val="0"/>
      <w:marBottom w:val="0"/>
      <w:divBdr>
        <w:top w:val="none" w:sz="0" w:space="0" w:color="auto"/>
        <w:left w:val="none" w:sz="0" w:space="0" w:color="auto"/>
        <w:bottom w:val="none" w:sz="0" w:space="0" w:color="auto"/>
        <w:right w:val="none" w:sz="0" w:space="0" w:color="auto"/>
      </w:divBdr>
    </w:div>
    <w:div w:id="881097896">
      <w:bodyDiv w:val="1"/>
      <w:marLeft w:val="0"/>
      <w:marRight w:val="0"/>
      <w:marTop w:val="0"/>
      <w:marBottom w:val="0"/>
      <w:divBdr>
        <w:top w:val="none" w:sz="0" w:space="0" w:color="auto"/>
        <w:left w:val="none" w:sz="0" w:space="0" w:color="auto"/>
        <w:bottom w:val="none" w:sz="0" w:space="0" w:color="auto"/>
        <w:right w:val="none" w:sz="0" w:space="0" w:color="auto"/>
      </w:divBdr>
    </w:div>
    <w:div w:id="931007974">
      <w:bodyDiv w:val="1"/>
      <w:marLeft w:val="0"/>
      <w:marRight w:val="0"/>
      <w:marTop w:val="0"/>
      <w:marBottom w:val="0"/>
      <w:divBdr>
        <w:top w:val="none" w:sz="0" w:space="0" w:color="auto"/>
        <w:left w:val="none" w:sz="0" w:space="0" w:color="auto"/>
        <w:bottom w:val="none" w:sz="0" w:space="0" w:color="auto"/>
        <w:right w:val="none" w:sz="0" w:space="0" w:color="auto"/>
      </w:divBdr>
    </w:div>
    <w:div w:id="1039934140">
      <w:bodyDiv w:val="1"/>
      <w:marLeft w:val="0"/>
      <w:marRight w:val="0"/>
      <w:marTop w:val="0"/>
      <w:marBottom w:val="0"/>
      <w:divBdr>
        <w:top w:val="none" w:sz="0" w:space="0" w:color="auto"/>
        <w:left w:val="none" w:sz="0" w:space="0" w:color="auto"/>
        <w:bottom w:val="none" w:sz="0" w:space="0" w:color="auto"/>
        <w:right w:val="none" w:sz="0" w:space="0" w:color="auto"/>
      </w:divBdr>
    </w:div>
    <w:div w:id="1065104122">
      <w:bodyDiv w:val="1"/>
      <w:marLeft w:val="0"/>
      <w:marRight w:val="0"/>
      <w:marTop w:val="0"/>
      <w:marBottom w:val="0"/>
      <w:divBdr>
        <w:top w:val="none" w:sz="0" w:space="0" w:color="auto"/>
        <w:left w:val="none" w:sz="0" w:space="0" w:color="auto"/>
        <w:bottom w:val="none" w:sz="0" w:space="0" w:color="auto"/>
        <w:right w:val="none" w:sz="0" w:space="0" w:color="auto"/>
      </w:divBdr>
    </w:div>
    <w:div w:id="1084034461">
      <w:bodyDiv w:val="1"/>
      <w:marLeft w:val="0"/>
      <w:marRight w:val="0"/>
      <w:marTop w:val="0"/>
      <w:marBottom w:val="0"/>
      <w:divBdr>
        <w:top w:val="none" w:sz="0" w:space="0" w:color="auto"/>
        <w:left w:val="none" w:sz="0" w:space="0" w:color="auto"/>
        <w:bottom w:val="none" w:sz="0" w:space="0" w:color="auto"/>
        <w:right w:val="none" w:sz="0" w:space="0" w:color="auto"/>
      </w:divBdr>
    </w:div>
    <w:div w:id="1262252500">
      <w:bodyDiv w:val="1"/>
      <w:marLeft w:val="0"/>
      <w:marRight w:val="0"/>
      <w:marTop w:val="0"/>
      <w:marBottom w:val="0"/>
      <w:divBdr>
        <w:top w:val="none" w:sz="0" w:space="0" w:color="auto"/>
        <w:left w:val="none" w:sz="0" w:space="0" w:color="auto"/>
        <w:bottom w:val="none" w:sz="0" w:space="0" w:color="auto"/>
        <w:right w:val="none" w:sz="0" w:space="0" w:color="auto"/>
      </w:divBdr>
    </w:div>
    <w:div w:id="1277712155">
      <w:bodyDiv w:val="1"/>
      <w:marLeft w:val="0"/>
      <w:marRight w:val="0"/>
      <w:marTop w:val="0"/>
      <w:marBottom w:val="0"/>
      <w:divBdr>
        <w:top w:val="none" w:sz="0" w:space="0" w:color="auto"/>
        <w:left w:val="none" w:sz="0" w:space="0" w:color="auto"/>
        <w:bottom w:val="none" w:sz="0" w:space="0" w:color="auto"/>
        <w:right w:val="none" w:sz="0" w:space="0" w:color="auto"/>
      </w:divBdr>
      <w:divsChild>
        <w:div w:id="500581572">
          <w:marLeft w:val="360"/>
          <w:marRight w:val="0"/>
          <w:marTop w:val="40"/>
          <w:marBottom w:val="60"/>
          <w:divBdr>
            <w:top w:val="none" w:sz="0" w:space="0" w:color="auto"/>
            <w:left w:val="none" w:sz="0" w:space="0" w:color="auto"/>
            <w:bottom w:val="none" w:sz="0" w:space="0" w:color="auto"/>
            <w:right w:val="none" w:sz="0" w:space="0" w:color="auto"/>
          </w:divBdr>
        </w:div>
        <w:div w:id="416904166">
          <w:marLeft w:val="1080"/>
          <w:marRight w:val="0"/>
          <w:marTop w:val="40"/>
          <w:marBottom w:val="60"/>
          <w:divBdr>
            <w:top w:val="none" w:sz="0" w:space="0" w:color="auto"/>
            <w:left w:val="none" w:sz="0" w:space="0" w:color="auto"/>
            <w:bottom w:val="none" w:sz="0" w:space="0" w:color="auto"/>
            <w:right w:val="none" w:sz="0" w:space="0" w:color="auto"/>
          </w:divBdr>
        </w:div>
        <w:div w:id="527567797">
          <w:marLeft w:val="1080"/>
          <w:marRight w:val="0"/>
          <w:marTop w:val="40"/>
          <w:marBottom w:val="60"/>
          <w:divBdr>
            <w:top w:val="none" w:sz="0" w:space="0" w:color="auto"/>
            <w:left w:val="none" w:sz="0" w:space="0" w:color="auto"/>
            <w:bottom w:val="none" w:sz="0" w:space="0" w:color="auto"/>
            <w:right w:val="none" w:sz="0" w:space="0" w:color="auto"/>
          </w:divBdr>
        </w:div>
        <w:div w:id="680551444">
          <w:marLeft w:val="1080"/>
          <w:marRight w:val="0"/>
          <w:marTop w:val="40"/>
          <w:marBottom w:val="60"/>
          <w:divBdr>
            <w:top w:val="none" w:sz="0" w:space="0" w:color="auto"/>
            <w:left w:val="none" w:sz="0" w:space="0" w:color="auto"/>
            <w:bottom w:val="none" w:sz="0" w:space="0" w:color="auto"/>
            <w:right w:val="none" w:sz="0" w:space="0" w:color="auto"/>
          </w:divBdr>
        </w:div>
        <w:div w:id="322125456">
          <w:marLeft w:val="1080"/>
          <w:marRight w:val="0"/>
          <w:marTop w:val="40"/>
          <w:marBottom w:val="60"/>
          <w:divBdr>
            <w:top w:val="none" w:sz="0" w:space="0" w:color="auto"/>
            <w:left w:val="none" w:sz="0" w:space="0" w:color="auto"/>
            <w:bottom w:val="none" w:sz="0" w:space="0" w:color="auto"/>
            <w:right w:val="none" w:sz="0" w:space="0" w:color="auto"/>
          </w:divBdr>
        </w:div>
        <w:div w:id="487479440">
          <w:marLeft w:val="1080"/>
          <w:marRight w:val="0"/>
          <w:marTop w:val="40"/>
          <w:marBottom w:val="60"/>
          <w:divBdr>
            <w:top w:val="none" w:sz="0" w:space="0" w:color="auto"/>
            <w:left w:val="none" w:sz="0" w:space="0" w:color="auto"/>
            <w:bottom w:val="none" w:sz="0" w:space="0" w:color="auto"/>
            <w:right w:val="none" w:sz="0" w:space="0" w:color="auto"/>
          </w:divBdr>
        </w:div>
        <w:div w:id="2076733525">
          <w:marLeft w:val="1080"/>
          <w:marRight w:val="0"/>
          <w:marTop w:val="40"/>
          <w:marBottom w:val="60"/>
          <w:divBdr>
            <w:top w:val="none" w:sz="0" w:space="0" w:color="auto"/>
            <w:left w:val="none" w:sz="0" w:space="0" w:color="auto"/>
            <w:bottom w:val="none" w:sz="0" w:space="0" w:color="auto"/>
            <w:right w:val="none" w:sz="0" w:space="0" w:color="auto"/>
          </w:divBdr>
        </w:div>
        <w:div w:id="1509517222">
          <w:marLeft w:val="1080"/>
          <w:marRight w:val="0"/>
          <w:marTop w:val="40"/>
          <w:marBottom w:val="60"/>
          <w:divBdr>
            <w:top w:val="none" w:sz="0" w:space="0" w:color="auto"/>
            <w:left w:val="none" w:sz="0" w:space="0" w:color="auto"/>
            <w:bottom w:val="none" w:sz="0" w:space="0" w:color="auto"/>
            <w:right w:val="none" w:sz="0" w:space="0" w:color="auto"/>
          </w:divBdr>
        </w:div>
        <w:div w:id="128715785">
          <w:marLeft w:val="1080"/>
          <w:marRight w:val="0"/>
          <w:marTop w:val="40"/>
          <w:marBottom w:val="60"/>
          <w:divBdr>
            <w:top w:val="none" w:sz="0" w:space="0" w:color="auto"/>
            <w:left w:val="none" w:sz="0" w:space="0" w:color="auto"/>
            <w:bottom w:val="none" w:sz="0" w:space="0" w:color="auto"/>
            <w:right w:val="none" w:sz="0" w:space="0" w:color="auto"/>
          </w:divBdr>
        </w:div>
      </w:divsChild>
    </w:div>
    <w:div w:id="1332175819">
      <w:bodyDiv w:val="1"/>
      <w:marLeft w:val="0"/>
      <w:marRight w:val="0"/>
      <w:marTop w:val="0"/>
      <w:marBottom w:val="0"/>
      <w:divBdr>
        <w:top w:val="none" w:sz="0" w:space="0" w:color="auto"/>
        <w:left w:val="none" w:sz="0" w:space="0" w:color="auto"/>
        <w:bottom w:val="none" w:sz="0" w:space="0" w:color="auto"/>
        <w:right w:val="none" w:sz="0" w:space="0" w:color="auto"/>
      </w:divBdr>
    </w:div>
    <w:div w:id="1405302562">
      <w:bodyDiv w:val="1"/>
      <w:marLeft w:val="0"/>
      <w:marRight w:val="0"/>
      <w:marTop w:val="0"/>
      <w:marBottom w:val="0"/>
      <w:divBdr>
        <w:top w:val="none" w:sz="0" w:space="0" w:color="auto"/>
        <w:left w:val="none" w:sz="0" w:space="0" w:color="auto"/>
        <w:bottom w:val="none" w:sz="0" w:space="0" w:color="auto"/>
        <w:right w:val="none" w:sz="0" w:space="0" w:color="auto"/>
      </w:divBdr>
    </w:div>
    <w:div w:id="1439178716">
      <w:bodyDiv w:val="1"/>
      <w:marLeft w:val="0"/>
      <w:marRight w:val="0"/>
      <w:marTop w:val="0"/>
      <w:marBottom w:val="0"/>
      <w:divBdr>
        <w:top w:val="none" w:sz="0" w:space="0" w:color="auto"/>
        <w:left w:val="none" w:sz="0" w:space="0" w:color="auto"/>
        <w:bottom w:val="none" w:sz="0" w:space="0" w:color="auto"/>
        <w:right w:val="none" w:sz="0" w:space="0" w:color="auto"/>
      </w:divBdr>
    </w:div>
    <w:div w:id="1459958785">
      <w:bodyDiv w:val="1"/>
      <w:marLeft w:val="0"/>
      <w:marRight w:val="0"/>
      <w:marTop w:val="0"/>
      <w:marBottom w:val="0"/>
      <w:divBdr>
        <w:top w:val="none" w:sz="0" w:space="0" w:color="auto"/>
        <w:left w:val="none" w:sz="0" w:space="0" w:color="auto"/>
        <w:bottom w:val="none" w:sz="0" w:space="0" w:color="auto"/>
        <w:right w:val="none" w:sz="0" w:space="0" w:color="auto"/>
      </w:divBdr>
    </w:div>
    <w:div w:id="1527987943">
      <w:bodyDiv w:val="1"/>
      <w:marLeft w:val="0"/>
      <w:marRight w:val="0"/>
      <w:marTop w:val="0"/>
      <w:marBottom w:val="0"/>
      <w:divBdr>
        <w:top w:val="none" w:sz="0" w:space="0" w:color="auto"/>
        <w:left w:val="none" w:sz="0" w:space="0" w:color="auto"/>
        <w:bottom w:val="none" w:sz="0" w:space="0" w:color="auto"/>
        <w:right w:val="none" w:sz="0" w:space="0" w:color="auto"/>
      </w:divBdr>
    </w:div>
    <w:div w:id="1534534524">
      <w:bodyDiv w:val="1"/>
      <w:marLeft w:val="0"/>
      <w:marRight w:val="0"/>
      <w:marTop w:val="0"/>
      <w:marBottom w:val="0"/>
      <w:divBdr>
        <w:top w:val="none" w:sz="0" w:space="0" w:color="auto"/>
        <w:left w:val="none" w:sz="0" w:space="0" w:color="auto"/>
        <w:bottom w:val="none" w:sz="0" w:space="0" w:color="auto"/>
        <w:right w:val="none" w:sz="0" w:space="0" w:color="auto"/>
      </w:divBdr>
      <w:divsChild>
        <w:div w:id="1462308707">
          <w:marLeft w:val="288"/>
          <w:marRight w:val="0"/>
          <w:marTop w:val="120"/>
          <w:marBottom w:val="120"/>
          <w:divBdr>
            <w:top w:val="none" w:sz="0" w:space="0" w:color="auto"/>
            <w:left w:val="none" w:sz="0" w:space="0" w:color="auto"/>
            <w:bottom w:val="none" w:sz="0" w:space="0" w:color="auto"/>
            <w:right w:val="none" w:sz="0" w:space="0" w:color="auto"/>
          </w:divBdr>
        </w:div>
        <w:div w:id="1670131604">
          <w:marLeft w:val="288"/>
          <w:marRight w:val="0"/>
          <w:marTop w:val="0"/>
          <w:marBottom w:val="120"/>
          <w:divBdr>
            <w:top w:val="none" w:sz="0" w:space="0" w:color="auto"/>
            <w:left w:val="none" w:sz="0" w:space="0" w:color="auto"/>
            <w:bottom w:val="none" w:sz="0" w:space="0" w:color="auto"/>
            <w:right w:val="none" w:sz="0" w:space="0" w:color="auto"/>
          </w:divBdr>
        </w:div>
        <w:div w:id="2003315408">
          <w:marLeft w:val="288"/>
          <w:marRight w:val="0"/>
          <w:marTop w:val="0"/>
          <w:marBottom w:val="120"/>
          <w:divBdr>
            <w:top w:val="none" w:sz="0" w:space="0" w:color="auto"/>
            <w:left w:val="none" w:sz="0" w:space="0" w:color="auto"/>
            <w:bottom w:val="none" w:sz="0" w:space="0" w:color="auto"/>
            <w:right w:val="none" w:sz="0" w:space="0" w:color="auto"/>
          </w:divBdr>
        </w:div>
        <w:div w:id="409036412">
          <w:marLeft w:val="288"/>
          <w:marRight w:val="0"/>
          <w:marTop w:val="0"/>
          <w:marBottom w:val="120"/>
          <w:divBdr>
            <w:top w:val="none" w:sz="0" w:space="0" w:color="auto"/>
            <w:left w:val="none" w:sz="0" w:space="0" w:color="auto"/>
            <w:bottom w:val="none" w:sz="0" w:space="0" w:color="auto"/>
            <w:right w:val="none" w:sz="0" w:space="0" w:color="auto"/>
          </w:divBdr>
        </w:div>
      </w:divsChild>
    </w:div>
    <w:div w:id="1560435260">
      <w:bodyDiv w:val="1"/>
      <w:marLeft w:val="0"/>
      <w:marRight w:val="0"/>
      <w:marTop w:val="0"/>
      <w:marBottom w:val="0"/>
      <w:divBdr>
        <w:top w:val="none" w:sz="0" w:space="0" w:color="auto"/>
        <w:left w:val="none" w:sz="0" w:space="0" w:color="auto"/>
        <w:bottom w:val="none" w:sz="0" w:space="0" w:color="auto"/>
        <w:right w:val="none" w:sz="0" w:space="0" w:color="auto"/>
      </w:divBdr>
    </w:div>
    <w:div w:id="1659768526">
      <w:bodyDiv w:val="1"/>
      <w:marLeft w:val="0"/>
      <w:marRight w:val="0"/>
      <w:marTop w:val="0"/>
      <w:marBottom w:val="0"/>
      <w:divBdr>
        <w:top w:val="none" w:sz="0" w:space="0" w:color="auto"/>
        <w:left w:val="none" w:sz="0" w:space="0" w:color="auto"/>
        <w:bottom w:val="none" w:sz="0" w:space="0" w:color="auto"/>
        <w:right w:val="none" w:sz="0" w:space="0" w:color="auto"/>
      </w:divBdr>
    </w:div>
    <w:div w:id="1690790429">
      <w:bodyDiv w:val="1"/>
      <w:marLeft w:val="0"/>
      <w:marRight w:val="0"/>
      <w:marTop w:val="0"/>
      <w:marBottom w:val="0"/>
      <w:divBdr>
        <w:top w:val="none" w:sz="0" w:space="0" w:color="auto"/>
        <w:left w:val="none" w:sz="0" w:space="0" w:color="auto"/>
        <w:bottom w:val="none" w:sz="0" w:space="0" w:color="auto"/>
        <w:right w:val="none" w:sz="0" w:space="0" w:color="auto"/>
      </w:divBdr>
    </w:div>
    <w:div w:id="1704164740">
      <w:bodyDiv w:val="1"/>
      <w:marLeft w:val="0"/>
      <w:marRight w:val="0"/>
      <w:marTop w:val="0"/>
      <w:marBottom w:val="0"/>
      <w:divBdr>
        <w:top w:val="none" w:sz="0" w:space="0" w:color="auto"/>
        <w:left w:val="none" w:sz="0" w:space="0" w:color="auto"/>
        <w:bottom w:val="none" w:sz="0" w:space="0" w:color="auto"/>
        <w:right w:val="none" w:sz="0" w:space="0" w:color="auto"/>
      </w:divBdr>
    </w:div>
    <w:div w:id="1736464029">
      <w:bodyDiv w:val="1"/>
      <w:marLeft w:val="0"/>
      <w:marRight w:val="0"/>
      <w:marTop w:val="0"/>
      <w:marBottom w:val="0"/>
      <w:divBdr>
        <w:top w:val="none" w:sz="0" w:space="0" w:color="auto"/>
        <w:left w:val="none" w:sz="0" w:space="0" w:color="auto"/>
        <w:bottom w:val="none" w:sz="0" w:space="0" w:color="auto"/>
        <w:right w:val="none" w:sz="0" w:space="0" w:color="auto"/>
      </w:divBdr>
    </w:div>
    <w:div w:id="1785346210">
      <w:bodyDiv w:val="1"/>
      <w:marLeft w:val="0"/>
      <w:marRight w:val="0"/>
      <w:marTop w:val="0"/>
      <w:marBottom w:val="0"/>
      <w:divBdr>
        <w:top w:val="none" w:sz="0" w:space="0" w:color="auto"/>
        <w:left w:val="none" w:sz="0" w:space="0" w:color="auto"/>
        <w:bottom w:val="none" w:sz="0" w:space="0" w:color="auto"/>
        <w:right w:val="none" w:sz="0" w:space="0" w:color="auto"/>
      </w:divBdr>
    </w:div>
    <w:div w:id="1824539738">
      <w:bodyDiv w:val="1"/>
      <w:marLeft w:val="0"/>
      <w:marRight w:val="0"/>
      <w:marTop w:val="0"/>
      <w:marBottom w:val="0"/>
      <w:divBdr>
        <w:top w:val="none" w:sz="0" w:space="0" w:color="auto"/>
        <w:left w:val="none" w:sz="0" w:space="0" w:color="auto"/>
        <w:bottom w:val="none" w:sz="0" w:space="0" w:color="auto"/>
        <w:right w:val="none" w:sz="0" w:space="0" w:color="auto"/>
      </w:divBdr>
    </w:div>
    <w:div w:id="1885869553">
      <w:bodyDiv w:val="1"/>
      <w:marLeft w:val="0"/>
      <w:marRight w:val="0"/>
      <w:marTop w:val="0"/>
      <w:marBottom w:val="0"/>
      <w:divBdr>
        <w:top w:val="none" w:sz="0" w:space="0" w:color="auto"/>
        <w:left w:val="none" w:sz="0" w:space="0" w:color="auto"/>
        <w:bottom w:val="none" w:sz="0" w:space="0" w:color="auto"/>
        <w:right w:val="none" w:sz="0" w:space="0" w:color="auto"/>
      </w:divBdr>
    </w:div>
    <w:div w:id="1943538063">
      <w:bodyDiv w:val="1"/>
      <w:marLeft w:val="0"/>
      <w:marRight w:val="0"/>
      <w:marTop w:val="0"/>
      <w:marBottom w:val="0"/>
      <w:divBdr>
        <w:top w:val="none" w:sz="0" w:space="0" w:color="auto"/>
        <w:left w:val="none" w:sz="0" w:space="0" w:color="auto"/>
        <w:bottom w:val="none" w:sz="0" w:space="0" w:color="auto"/>
        <w:right w:val="none" w:sz="0" w:space="0" w:color="auto"/>
      </w:divBdr>
      <w:divsChild>
        <w:div w:id="1433546389">
          <w:marLeft w:val="576"/>
          <w:marRight w:val="0"/>
          <w:marTop w:val="20"/>
          <w:marBottom w:val="20"/>
          <w:divBdr>
            <w:top w:val="none" w:sz="0" w:space="0" w:color="auto"/>
            <w:left w:val="none" w:sz="0" w:space="0" w:color="auto"/>
            <w:bottom w:val="none" w:sz="0" w:space="0" w:color="auto"/>
            <w:right w:val="none" w:sz="0" w:space="0" w:color="auto"/>
          </w:divBdr>
        </w:div>
        <w:div w:id="1791437801">
          <w:marLeft w:val="576"/>
          <w:marRight w:val="0"/>
          <w:marTop w:val="20"/>
          <w:marBottom w:val="20"/>
          <w:divBdr>
            <w:top w:val="none" w:sz="0" w:space="0" w:color="auto"/>
            <w:left w:val="none" w:sz="0" w:space="0" w:color="auto"/>
            <w:bottom w:val="none" w:sz="0" w:space="0" w:color="auto"/>
            <w:right w:val="none" w:sz="0" w:space="0" w:color="auto"/>
          </w:divBdr>
        </w:div>
        <w:div w:id="235895103">
          <w:marLeft w:val="576"/>
          <w:marRight w:val="0"/>
          <w:marTop w:val="20"/>
          <w:marBottom w:val="20"/>
          <w:divBdr>
            <w:top w:val="none" w:sz="0" w:space="0" w:color="auto"/>
            <w:left w:val="none" w:sz="0" w:space="0" w:color="auto"/>
            <w:bottom w:val="none" w:sz="0" w:space="0" w:color="auto"/>
            <w:right w:val="none" w:sz="0" w:space="0" w:color="auto"/>
          </w:divBdr>
        </w:div>
        <w:div w:id="1681808749">
          <w:marLeft w:val="576"/>
          <w:marRight w:val="0"/>
          <w:marTop w:val="20"/>
          <w:marBottom w:val="20"/>
          <w:divBdr>
            <w:top w:val="none" w:sz="0" w:space="0" w:color="auto"/>
            <w:left w:val="none" w:sz="0" w:space="0" w:color="auto"/>
            <w:bottom w:val="none" w:sz="0" w:space="0" w:color="auto"/>
            <w:right w:val="none" w:sz="0" w:space="0" w:color="auto"/>
          </w:divBdr>
        </w:div>
        <w:div w:id="813525156">
          <w:marLeft w:val="576"/>
          <w:marRight w:val="0"/>
          <w:marTop w:val="20"/>
          <w:marBottom w:val="20"/>
          <w:divBdr>
            <w:top w:val="none" w:sz="0" w:space="0" w:color="auto"/>
            <w:left w:val="none" w:sz="0" w:space="0" w:color="auto"/>
            <w:bottom w:val="none" w:sz="0" w:space="0" w:color="auto"/>
            <w:right w:val="none" w:sz="0" w:space="0" w:color="auto"/>
          </w:divBdr>
        </w:div>
      </w:divsChild>
    </w:div>
    <w:div w:id="2054426115">
      <w:bodyDiv w:val="1"/>
      <w:marLeft w:val="0"/>
      <w:marRight w:val="0"/>
      <w:marTop w:val="0"/>
      <w:marBottom w:val="0"/>
      <w:divBdr>
        <w:top w:val="none" w:sz="0" w:space="0" w:color="auto"/>
        <w:left w:val="none" w:sz="0" w:space="0" w:color="auto"/>
        <w:bottom w:val="none" w:sz="0" w:space="0" w:color="auto"/>
        <w:right w:val="none" w:sz="0" w:space="0" w:color="auto"/>
      </w:divBdr>
      <w:divsChild>
        <w:div w:id="670839431">
          <w:marLeft w:val="0"/>
          <w:marRight w:val="0"/>
          <w:marTop w:val="0"/>
          <w:marBottom w:val="0"/>
          <w:divBdr>
            <w:top w:val="none" w:sz="0" w:space="0" w:color="auto"/>
            <w:left w:val="none" w:sz="0" w:space="0" w:color="auto"/>
            <w:bottom w:val="none" w:sz="0" w:space="0" w:color="auto"/>
            <w:right w:val="none" w:sz="0" w:space="0" w:color="auto"/>
          </w:divBdr>
          <w:divsChild>
            <w:div w:id="990907394">
              <w:marLeft w:val="0"/>
              <w:marRight w:val="0"/>
              <w:marTop w:val="0"/>
              <w:marBottom w:val="0"/>
              <w:divBdr>
                <w:top w:val="none" w:sz="0" w:space="0" w:color="auto"/>
                <w:left w:val="none" w:sz="0" w:space="0" w:color="auto"/>
                <w:bottom w:val="none" w:sz="0" w:space="0" w:color="auto"/>
                <w:right w:val="none" w:sz="0" w:space="0" w:color="auto"/>
              </w:divBdr>
              <w:divsChild>
                <w:div w:id="1730879849">
                  <w:marLeft w:val="0"/>
                  <w:marRight w:val="0"/>
                  <w:marTop w:val="0"/>
                  <w:marBottom w:val="0"/>
                  <w:divBdr>
                    <w:top w:val="none" w:sz="0" w:space="0" w:color="auto"/>
                    <w:left w:val="none" w:sz="0" w:space="0" w:color="auto"/>
                    <w:bottom w:val="none" w:sz="0" w:space="0" w:color="auto"/>
                    <w:right w:val="none" w:sz="0" w:space="0" w:color="auto"/>
                  </w:divBdr>
                  <w:divsChild>
                    <w:div w:id="1026829027">
                      <w:marLeft w:val="0"/>
                      <w:marRight w:val="0"/>
                      <w:marTop w:val="0"/>
                      <w:marBottom w:val="0"/>
                      <w:divBdr>
                        <w:top w:val="none" w:sz="0" w:space="0" w:color="auto"/>
                        <w:left w:val="none" w:sz="0" w:space="0" w:color="auto"/>
                        <w:bottom w:val="none" w:sz="0" w:space="0" w:color="auto"/>
                        <w:right w:val="none" w:sz="0" w:space="0" w:color="auto"/>
                      </w:divBdr>
                      <w:divsChild>
                        <w:div w:id="2005890922">
                          <w:marLeft w:val="0"/>
                          <w:marRight w:val="0"/>
                          <w:marTop w:val="0"/>
                          <w:marBottom w:val="0"/>
                          <w:divBdr>
                            <w:top w:val="none" w:sz="0" w:space="0" w:color="auto"/>
                            <w:left w:val="none" w:sz="0" w:space="0" w:color="auto"/>
                            <w:bottom w:val="none" w:sz="0" w:space="0" w:color="auto"/>
                            <w:right w:val="none" w:sz="0" w:space="0" w:color="auto"/>
                          </w:divBdr>
                          <w:divsChild>
                            <w:div w:id="1972711457">
                              <w:marLeft w:val="0"/>
                              <w:marRight w:val="0"/>
                              <w:marTop w:val="0"/>
                              <w:marBottom w:val="0"/>
                              <w:divBdr>
                                <w:top w:val="none" w:sz="0" w:space="0" w:color="auto"/>
                                <w:left w:val="none" w:sz="0" w:space="0" w:color="auto"/>
                                <w:bottom w:val="none" w:sz="0" w:space="0" w:color="auto"/>
                                <w:right w:val="none" w:sz="0" w:space="0" w:color="auto"/>
                              </w:divBdr>
                              <w:divsChild>
                                <w:div w:id="1530486944">
                                  <w:marLeft w:val="0"/>
                                  <w:marRight w:val="0"/>
                                  <w:marTop w:val="0"/>
                                  <w:marBottom w:val="0"/>
                                  <w:divBdr>
                                    <w:top w:val="none" w:sz="0" w:space="0" w:color="auto"/>
                                    <w:left w:val="none" w:sz="0" w:space="0" w:color="auto"/>
                                    <w:bottom w:val="none" w:sz="0" w:space="0" w:color="auto"/>
                                    <w:right w:val="none" w:sz="0" w:space="0" w:color="auto"/>
                                  </w:divBdr>
                                  <w:divsChild>
                                    <w:div w:id="810366211">
                                      <w:marLeft w:val="0"/>
                                      <w:marRight w:val="0"/>
                                      <w:marTop w:val="0"/>
                                      <w:marBottom w:val="0"/>
                                      <w:divBdr>
                                        <w:top w:val="none" w:sz="0" w:space="0" w:color="auto"/>
                                        <w:left w:val="none" w:sz="0" w:space="0" w:color="auto"/>
                                        <w:bottom w:val="none" w:sz="0" w:space="0" w:color="auto"/>
                                        <w:right w:val="none" w:sz="0" w:space="0" w:color="auto"/>
                                      </w:divBdr>
                                      <w:divsChild>
                                        <w:div w:id="907106335">
                                          <w:marLeft w:val="0"/>
                                          <w:marRight w:val="0"/>
                                          <w:marTop w:val="0"/>
                                          <w:marBottom w:val="0"/>
                                          <w:divBdr>
                                            <w:top w:val="none" w:sz="0" w:space="0" w:color="auto"/>
                                            <w:left w:val="none" w:sz="0" w:space="0" w:color="auto"/>
                                            <w:bottom w:val="none" w:sz="0" w:space="0" w:color="auto"/>
                                            <w:right w:val="none" w:sz="0" w:space="0" w:color="auto"/>
                                          </w:divBdr>
                                          <w:divsChild>
                                            <w:div w:id="474227129">
                                              <w:marLeft w:val="0"/>
                                              <w:marRight w:val="0"/>
                                              <w:marTop w:val="600"/>
                                              <w:marBottom w:val="600"/>
                                              <w:divBdr>
                                                <w:top w:val="none" w:sz="0" w:space="0" w:color="auto"/>
                                                <w:left w:val="single" w:sz="36" w:space="0" w:color="DEDCE4"/>
                                                <w:bottom w:val="none" w:sz="0" w:space="0" w:color="auto"/>
                                                <w:right w:val="none" w:sz="0" w:space="0" w:color="auto"/>
                                              </w:divBdr>
                                            </w:div>
                                          </w:divsChild>
                                        </w:div>
                                      </w:divsChild>
                                    </w:div>
                                  </w:divsChild>
                                </w:div>
                              </w:divsChild>
                            </w:div>
                          </w:divsChild>
                        </w:div>
                      </w:divsChild>
                    </w:div>
                  </w:divsChild>
                </w:div>
              </w:divsChild>
            </w:div>
          </w:divsChild>
        </w:div>
      </w:divsChild>
    </w:div>
    <w:div w:id="20594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vic.gov.au/school/teachers/management/Pages/oshc.aspx"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rocurement.vic.gov.au/Suppliers/Supplier-Code-of-Condu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27E6CD301956CF489436C08EA56F3508002692ED3BC1FFB94CA83AE32219B71FCE" ma:contentTypeVersion="5" ma:contentTypeDescription="DET Document" ma:contentTypeScope="" ma:versionID="0e85ebe61569b232c90afb00542ff226">
  <xsd:schema xmlns:xsd="http://www.w3.org/2001/XMLSchema" xmlns:xs="http://www.w3.org/2001/XMLSchema" xmlns:p="http://schemas.microsoft.com/office/2006/metadata/properties" xmlns:ns1="http://schemas.microsoft.com/sharepoint/v3" xmlns:ns2="http://schemas.microsoft.com/Sharepoint/v3" xmlns:ns3="37969067-d14b-4acf-bd56-38538a612694" targetNamespace="http://schemas.microsoft.com/office/2006/metadata/properties" ma:root="true" ma:fieldsID="b4ec8b6505a0608d01a4792e4d5fa042" ns1:_="" ns2:_="" ns3:_="">
    <xsd:import namespace="http://schemas.microsoft.com/sharepoint/v3"/>
    <xsd:import namespace="http://schemas.microsoft.com/Sharepoint/v3"/>
    <xsd:import namespace="37969067-d14b-4acf-bd56-38538a61269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3:b94599ac76d74d0a81e2e0d597ad60b0" minOccurs="0"/>
                <xsd:element ref="ns2:DET_EDRMS_BusUnitTaxHTField0" minOccurs="0"/>
                <xsd:element ref="ns3:ma09474bef6b487d93431ac28330710e" minOccurs="0"/>
                <xsd:element ref="ns2:DET_EDRMS_SecClassTaxHTField0" minOccurs="0"/>
                <xsd:element ref="ns3:lf325da747e242898db023622dd7f876"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displayName="RCS_0" ma:hidden="true" ma:internalName="DET_EDRMS_RCSTaxHTField0">
      <xsd:simpleType>
        <xsd:restriction base="dms:Note"/>
      </xsd:simpleType>
    </xsd:element>
    <xsd:element name="DET_EDRMS_BusUnitTaxHTField0" ma:index="16" nillable="true" ma:displayName="Business Unit_0" ma:hidden="true" ma:internalName="DET_EDRMS_BusUnitTaxHTField0">
      <xsd:simpleType>
        <xsd:restriction base="dms:Note"/>
      </xsd:simpleType>
    </xsd:element>
    <xsd:element name="DET_EDRMS_SecClassTaxHTField0" ma:index="19" nillable="true" ma:displayName="Security Classification_0" ma:hidden="true" ma:internalName="DET_EDRMS_SecClassTaxHTField0">
      <xsd:simpleType>
        <xsd:restriction base="dms:Note"/>
      </xsd:simpleType>
    </xsd:element>
    <xsd:element name="DET_EDRMS_Description" ma:index="22"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69067-d14b-4acf-bd56-38538a61269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9a196b1-e0ec-4ccc-8972-8011a04f2559}" ma:internalName="TaxCatchAll" ma:showField="CatchAllData" ma:web="37969067-d14b-4acf-bd56-38538a61269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9a196b1-e0ec-4ccc-8972-8011a04f2559}" ma:internalName="TaxCatchAllLabel" ma:readOnly="true" ma:showField="CatchAllDataLabel" ma:web="37969067-d14b-4acf-bd56-38538a612694">
      <xsd:complexType>
        <xsd:complexContent>
          <xsd:extension base="dms:MultiChoiceLookup">
            <xsd:sequence>
              <xsd:element name="Value" type="dms:Lookup" maxOccurs="unbounded" minOccurs="0" nillable="true"/>
            </xsd:sequence>
          </xsd:extension>
        </xsd:complexContent>
      </xsd:complexType>
    </xsd:element>
    <xsd:element name="b94599ac76d74d0a81e2e0d597ad60b0" ma:index="15" nillable="true" ma:taxonomy="true" ma:internalName="b94599ac76d74d0a81e2e0d597ad60b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ma09474bef6b487d93431ac28330710e" ma:index="18"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21" nillable="true" ma:taxonomy="true" ma:internalName="lf325da747e242898db023622dd7f876"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ma09474bef6b487d93431ac28330710e xmlns="37969067-d14b-4acf-bd56-38538a612694">
      <Terms xmlns="http://schemas.microsoft.com/office/infopath/2007/PartnerControls"/>
    </ma09474bef6b487d93431ac28330710e>
    <DET_EDRMS_Author xmlns="http://schemas.microsoft.com/Sharepoint/v3" xsi:nil="true"/>
    <DET_EDRMS_Category xmlns="http://schemas.microsoft.com/Sharepoint/v3" xsi:nil="true"/>
    <DET_EDRMS_SecClassTaxHTField0 xmlns="http://schemas.microsoft.com/Sharepoint/v3" xsi:nil="true"/>
    <DET_EDRMS_RCSTaxHTField0 xmlns="http://schemas.microsoft.com/Sharepoint/v3" xsi:nil="true"/>
    <TaxCatchAll xmlns="37969067-d14b-4acf-bd56-38538a612694">
      <Value>3</Value>
    </TaxCatchAll>
    <DET_EDRMS_BusUnitTaxHTField0 xmlns="http://schemas.microsoft.com/Sharepoint/v3" xsi:nil="true"/>
    <lf325da747e242898db023622dd7f876 xmlns="37969067-d14b-4acf-bd56-38538a612694">
      <Terms xmlns="http://schemas.microsoft.com/office/infopath/2007/PartnerControls"/>
    </lf325da747e242898db023622dd7f876>
    <PublishingContactName xmlns="http://schemas.microsoft.com/sharepoint/v3" xsi:nil="true"/>
    <DET_EDRMS_Description xmlns="http://schemas.microsoft.com/Sharepoint/v3" xsi:nil="true"/>
    <b94599ac76d74d0a81e2e0d597ad60b0 xmlns="37969067-d14b-4acf-bd56-38538a612694">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b94599ac76d74d0a81e2e0d597ad60b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67577-3FBD-4F85-8CF6-EFA92571D27F}">
  <ds:schemaRefs>
    <ds:schemaRef ds:uri="http://schemas.microsoft.com/sharepoint/events"/>
  </ds:schemaRefs>
</ds:datastoreItem>
</file>

<file path=customXml/itemProps2.xml><?xml version="1.0" encoding="utf-8"?>
<ds:datastoreItem xmlns:ds="http://schemas.openxmlformats.org/officeDocument/2006/customXml" ds:itemID="{E1F89CCA-90D0-45CA-92F0-BD18B5978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37969067-d14b-4acf-bd56-38538a612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64CB8-0242-4DEC-8D22-15DDEBCC230F}">
  <ds:schemaRefs>
    <ds:schemaRef ds:uri="http://schemas.microsoft.com/office/2006/metadata/properties"/>
    <ds:schemaRef ds:uri="http://schemas.microsoft.com/office/infopath/2007/PartnerControls"/>
    <ds:schemaRef ds:uri="http://schemas.microsoft.com/Sharepoint/v3"/>
    <ds:schemaRef ds:uri="37969067-d14b-4acf-bd56-38538a612694"/>
    <ds:schemaRef ds:uri="http://schemas.microsoft.com/sharepoint/v3"/>
  </ds:schemaRefs>
</ds:datastoreItem>
</file>

<file path=customXml/itemProps4.xml><?xml version="1.0" encoding="utf-8"?>
<ds:datastoreItem xmlns:ds="http://schemas.openxmlformats.org/officeDocument/2006/customXml" ds:itemID="{1DD11A82-CAEC-42D5-A570-1E27501BB62A}">
  <ds:schemaRefs>
    <ds:schemaRef ds:uri="http://schemas.openxmlformats.org/officeDocument/2006/bibliography"/>
  </ds:schemaRefs>
</ds:datastoreItem>
</file>

<file path=customXml/itemProps5.xml><?xml version="1.0" encoding="utf-8"?>
<ds:datastoreItem xmlns:ds="http://schemas.openxmlformats.org/officeDocument/2006/customXml" ds:itemID="{3B29468B-CDF3-4CD7-B0D5-1FE204316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6104</Words>
  <Characters>34798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Expression of Interest Outside School Hours Care template</vt:lpstr>
    </vt:vector>
  </TitlesOfParts>
  <LinksUpToDate>false</LinksUpToDate>
  <CharactersWithSpaces>40821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Outside School Hours Care template</dc:title>
  <dc:creator/>
  <cp:lastModifiedBy/>
  <cp:revision>1</cp:revision>
  <dcterms:created xsi:type="dcterms:W3CDTF">2022-09-14T04:45:00Z</dcterms:created>
  <dcterms:modified xsi:type="dcterms:W3CDTF">2022-11-08T23:42:00Z</dcterms:modified>
  <cp:category>OSHC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0x01010027E6CD301956CF489436C08EA56F3508002692ED3BC1FFB94CA83AE32219B71FCE</vt:lpwstr>
  </property>
  <property fmtid="{D5CDD505-2E9C-101B-9397-08002B2CF9AE}" pid="3" name="DET_EDRMS_RCS">
    <vt:lpwstr>3;#1.2.2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{c232e29d-3509-4bf8-a534-d63760fe35d3}</vt:lpwstr>
  </property>
  <property fmtid="{D5CDD505-2E9C-101B-9397-08002B2CF9AE}" pid="8" name="RecordPoint_ActiveItemWebId">
    <vt:lpwstr>{37969067-d14b-4acf-bd56-38538a612694}</vt:lpwstr>
  </property>
  <property fmtid="{D5CDD505-2E9C-101B-9397-08002B2CF9AE}" pid="9" name="RecordPoint_ActiveItemSiteId">
    <vt:lpwstr>{e16602cf-fae9-44b1-bf32-3fa27252e874}</vt:lpwstr>
  </property>
  <property fmtid="{D5CDD505-2E9C-101B-9397-08002B2CF9AE}" pid="10" name="RecordPoint_ActiveItemListId">
    <vt:lpwstr>{985f7c9e-86b1-46e5-911d-2e8898a9e63d}</vt:lpwstr>
  </property>
  <property fmtid="{D5CDD505-2E9C-101B-9397-08002B2CF9AE}" pid="11" name="RecordPoint_SubmissionCompleted">
    <vt:lpwstr>2022-07-18T16:15:17.8192826+10:00</vt:lpwstr>
  </property>
  <property fmtid="{D5CDD505-2E9C-101B-9397-08002B2CF9AE}" pid="12" name="RecordPoint_RecordNumberSubmitted">
    <vt:lpwstr>R20220405064</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Order">
    <vt:r8>200</vt:r8>
  </property>
  <property fmtid="{D5CDD505-2E9C-101B-9397-08002B2CF9AE}" pid="17" name="URL">
    <vt:lpwstr/>
  </property>
  <property fmtid="{D5CDD505-2E9C-101B-9397-08002B2CF9AE}" pid="18" name="DocumentSetDescription">
    <vt:lpwstr/>
  </property>
  <property fmtid="{D5CDD505-2E9C-101B-9397-08002B2CF9AE}" pid="19" name="xd_ProgID">
    <vt:lpwstr/>
  </property>
  <property fmtid="{D5CDD505-2E9C-101B-9397-08002B2CF9AE}" pid="20" name="TemplateUrl">
    <vt:lpwstr/>
  </property>
</Properties>
</file>